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A9" w:rsidRDefault="001474A9" w:rsidP="001474A9">
      <w:pPr>
        <w:pStyle w:val="a3"/>
        <w:spacing w:after="0" w:afterAutospacing="0" w:line="360" w:lineRule="atLeast"/>
        <w:ind w:firstLine="706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44"/>
          <w:szCs w:val="44"/>
        </w:rPr>
        <w:t>ТРАВМАТИЗМ.</w:t>
      </w:r>
    </w:p>
    <w:p w:rsidR="001474A9" w:rsidRDefault="001474A9" w:rsidP="001474A9">
      <w:pPr>
        <w:pStyle w:val="a3"/>
        <w:spacing w:after="0" w:afterAutospacing="0" w:line="360" w:lineRule="atLeast"/>
        <w:ind w:firstLine="706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44"/>
          <w:szCs w:val="44"/>
        </w:rPr>
        <w:t>ПРОФІЛАКТИКА ТРАВМАТИЗМУ</w:t>
      </w:r>
    </w:p>
    <w:p w:rsidR="001474A9" w:rsidRPr="001474A9" w:rsidRDefault="001474A9" w:rsidP="001474A9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sz w:val="28"/>
          <w:szCs w:val="28"/>
        </w:rPr>
        <w:t xml:space="preserve"> Під терміном "травматизм" розуміють як значні, тяжкі травми, так і дрібні пошкодження, мікротравми. Останні численні і мають вагу не стільки самі по собі, скільки як джерело інфек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ційних ускладнень, що призводять до тимчасової втрати працездатності.</w:t>
      </w:r>
    </w:p>
    <w:p w:rsidR="001474A9" w:rsidRPr="001474A9" w:rsidRDefault="001474A9" w:rsidP="001474A9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sz w:val="28"/>
          <w:szCs w:val="28"/>
        </w:rPr>
        <w:t>Травматизм ділять на виробничий та невиробничий. На частку першого при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падає близько 20 %, тобто кількісно різко переважає невиробничий травма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тизм. </w:t>
      </w:r>
      <w:r w:rsidRPr="001474A9">
        <w:rPr>
          <w:rFonts w:ascii="Times New Roman" w:hAnsi="Times New Roman" w:cs="Times New Roman"/>
          <w:sz w:val="28"/>
          <w:szCs w:val="28"/>
        </w:rPr>
        <w:fldChar w:fldCharType="begin"/>
      </w:r>
      <w:r w:rsidRPr="001474A9">
        <w:rPr>
          <w:rFonts w:ascii="Times New Roman" w:hAnsi="Times New Roman" w:cs="Times New Roman"/>
          <w:sz w:val="28"/>
          <w:szCs w:val="28"/>
        </w:rPr>
        <w:instrText xml:space="preserve"> HYPERLINK "http://ua-referat.com/%D0%92%D0%B8%D1%80%D0%BE%D0%B1%D0%BD%D0%B8%D1%87%D0%B8%D0%B9_%D1%82%D1%80%D0%B0%D0%B2%D0%BC%D0%B0%D1%82%D0%B8%D0%B7%D0%BC" \o "Виробничий травматизм" </w:instrText>
      </w:r>
      <w:r w:rsidRPr="001474A9">
        <w:rPr>
          <w:rFonts w:ascii="Times New Roman" w:hAnsi="Times New Roman" w:cs="Times New Roman"/>
          <w:sz w:val="28"/>
          <w:szCs w:val="28"/>
        </w:rPr>
        <w:fldChar w:fldCharType="separate"/>
      </w:r>
      <w:r w:rsidRPr="001474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Виробничий травматизм</w:t>
      </w:r>
      <w:r w:rsidRPr="001474A9">
        <w:rPr>
          <w:rFonts w:ascii="Times New Roman" w:hAnsi="Times New Roman" w:cs="Times New Roman"/>
          <w:sz w:val="28"/>
          <w:szCs w:val="28"/>
        </w:rPr>
        <w:fldChar w:fldCharType="end"/>
      </w:r>
      <w:r w:rsidRPr="001474A9">
        <w:rPr>
          <w:rFonts w:ascii="Times New Roman" w:hAnsi="Times New Roman" w:cs="Times New Roman"/>
          <w:sz w:val="28"/>
          <w:szCs w:val="28"/>
        </w:rPr>
        <w:t> у свою чергу ділиться на промисловий та сільськогосподарський. До промисло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вого травматизму належать травми не тільки на заводах, фабриках, у майстер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нях, але й у працівників транспорту, будівельників тощо.</w:t>
      </w:r>
    </w:p>
    <w:p w:rsidR="001474A9" w:rsidRPr="001474A9" w:rsidRDefault="001474A9" w:rsidP="001474A9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sz w:val="28"/>
          <w:szCs w:val="28"/>
        </w:rPr>
        <w:t xml:space="preserve">Невиробничий травматизм включає такі види: транспортний (залізничний, </w:t>
      </w:r>
      <w:proofErr w:type="spellStart"/>
      <w:r w:rsidRPr="001474A9">
        <w:rPr>
          <w:rFonts w:ascii="Times New Roman" w:hAnsi="Times New Roman" w:cs="Times New Roman"/>
          <w:sz w:val="28"/>
          <w:szCs w:val="28"/>
        </w:rPr>
        <w:t>автодорожний</w:t>
      </w:r>
      <w:proofErr w:type="spellEnd"/>
      <w:r w:rsidRPr="001474A9">
        <w:rPr>
          <w:rFonts w:ascii="Times New Roman" w:hAnsi="Times New Roman" w:cs="Times New Roman"/>
          <w:sz w:val="28"/>
          <w:szCs w:val="28"/>
        </w:rPr>
        <w:t>, авіаційний), вулич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ний, побутовий, спортивний та дитя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чий. Останній травматизм виділений в окрему групу лише з біологічних мірку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вань, а саме внаслідок неадекватного сприйняття дітьми загрозливих чин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ників навколишнього середовища через незрілість їх ЦНС, а також відсутність життєвого досвіду та підвищену допит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ливість і рухливість. Причини невироб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ничого травматизму у дітей і дорослих однакові.</w:t>
      </w:r>
    </w:p>
    <w:p w:rsidR="001474A9" w:rsidRPr="001474A9" w:rsidRDefault="001474A9" w:rsidP="001474A9">
      <w:pPr>
        <w:pStyle w:val="a5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4A9">
        <w:rPr>
          <w:rFonts w:ascii="Times New Roman" w:hAnsi="Times New Roman" w:cs="Times New Roman"/>
          <w:sz w:val="28"/>
          <w:szCs w:val="28"/>
        </w:rPr>
        <w:t>Крім зазначених видів тра</w:t>
      </w:r>
      <w:r>
        <w:rPr>
          <w:rFonts w:ascii="Times New Roman" w:hAnsi="Times New Roman" w:cs="Times New Roman"/>
          <w:sz w:val="28"/>
          <w:szCs w:val="28"/>
        </w:rPr>
        <w:t>вматизму, розрізняють ще</w:t>
      </w:r>
      <w:r w:rsidRPr="001474A9">
        <w:rPr>
          <w:rFonts w:ascii="Times New Roman" w:hAnsi="Times New Roman" w:cs="Times New Roman"/>
          <w:sz w:val="28"/>
          <w:szCs w:val="28"/>
        </w:rPr>
        <w:t xml:space="preserve"> навмисні, що наносяться окремими людьми з метою </w:t>
      </w:r>
      <w:r>
        <w:rPr>
          <w:rFonts w:ascii="Times New Roman" w:hAnsi="Times New Roman" w:cs="Times New Roman"/>
          <w:sz w:val="28"/>
          <w:szCs w:val="28"/>
        </w:rPr>
        <w:t>самогубства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суц</w:t>
      </w:r>
      <w:r w:rsidRPr="001474A9">
        <w:rPr>
          <w:rFonts w:ascii="Times New Roman" w:hAnsi="Times New Roman" w:cs="Times New Roman"/>
          <w:sz w:val="28"/>
          <w:szCs w:val="28"/>
        </w:rPr>
        <w:t>идальні</w:t>
      </w:r>
      <w:proofErr w:type="spellEnd"/>
      <w:r w:rsidRPr="001474A9">
        <w:rPr>
          <w:rFonts w:ascii="Times New Roman" w:hAnsi="Times New Roman" w:cs="Times New Roman"/>
          <w:sz w:val="28"/>
          <w:szCs w:val="28"/>
        </w:rPr>
        <w:t xml:space="preserve">) чи каліцтва. 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навмисних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належать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воєнні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трав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softHyphen/>
        <w:t>ми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тобто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травми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одержані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війні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74A9" w:rsidRPr="001474A9" w:rsidRDefault="001474A9" w:rsidP="001474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sz w:val="28"/>
          <w:szCs w:val="28"/>
        </w:rPr>
        <w:t>Травма — одна з головних причин смерті людей віком до 44 років. Вона посідає III місце у загальному переліку причин смертності.</w:t>
      </w:r>
    </w:p>
    <w:p w:rsidR="001474A9" w:rsidRPr="001474A9" w:rsidRDefault="001474A9" w:rsidP="001474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sz w:val="28"/>
          <w:szCs w:val="28"/>
        </w:rPr>
        <w:t>Найбільшу питому вагу в травма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тизмі має механічна травма, вона скла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дає основу травматизму. В усьому світі її показники зростають. Це пов'язано з механізацією на виробництві та в по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буті, електрифікацією та газифікацією, значним розвитком автотранспорту, авіації, інтенсивним висотним будів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ництвом, спорудженням великих тех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нічних комплексів (підземних магістра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лей, каналів, телевізійних веж, висо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ковольтних електроліній тощо), масо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вими заняттями спортом, збільшенням споживання населенням алкоголю, ліків, наркотичних та токсичних речо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вин тощо. Особливістю механічних травм є їх множинний характер, через що зараз прийнято такі травми назива</w:t>
      </w:r>
      <w:r w:rsidRPr="001474A9">
        <w:rPr>
          <w:rFonts w:ascii="Times New Roman" w:hAnsi="Times New Roman" w:cs="Times New Roman"/>
          <w:sz w:val="28"/>
          <w:szCs w:val="28"/>
        </w:rPr>
        <w:softHyphen/>
        <w:t xml:space="preserve">ти </w:t>
      </w:r>
      <w:proofErr w:type="spellStart"/>
      <w:r w:rsidRPr="001474A9">
        <w:rPr>
          <w:rFonts w:ascii="Times New Roman" w:hAnsi="Times New Roman" w:cs="Times New Roman"/>
          <w:sz w:val="28"/>
          <w:szCs w:val="28"/>
        </w:rPr>
        <w:t>політравмами</w:t>
      </w:r>
      <w:proofErr w:type="spellEnd"/>
      <w:r w:rsidRPr="001474A9">
        <w:rPr>
          <w:rFonts w:ascii="Times New Roman" w:hAnsi="Times New Roman" w:cs="Times New Roman"/>
          <w:sz w:val="28"/>
          <w:szCs w:val="28"/>
        </w:rPr>
        <w:t>.</w:t>
      </w:r>
    </w:p>
    <w:p w:rsidR="001474A9" w:rsidRPr="001474A9" w:rsidRDefault="001474A9" w:rsidP="001474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sz w:val="28"/>
          <w:szCs w:val="28"/>
        </w:rPr>
        <w:t>Характер травми залежить від умов, у яких одержано травму, причини її, особливостей ушкодженої тканини та організму.</w:t>
      </w:r>
    </w:p>
    <w:p w:rsidR="001474A9" w:rsidRPr="001474A9" w:rsidRDefault="001474A9" w:rsidP="001474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b/>
          <w:bCs/>
          <w:sz w:val="28"/>
          <w:szCs w:val="28"/>
        </w:rPr>
        <w:t>Дорожньо-транспортний травматизм</w:t>
      </w:r>
      <w:r w:rsidRPr="001474A9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r w:rsidRPr="001474A9">
        <w:rPr>
          <w:rFonts w:ascii="Times New Roman" w:hAnsi="Times New Roman" w:cs="Times New Roman"/>
          <w:sz w:val="28"/>
          <w:szCs w:val="28"/>
        </w:rPr>
        <w:t>об'єднує всі травми, які завдаються транспортними засобами (якщо по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терпілі не зв'язані з виробничою діяль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ністю), незалежно від того, був потер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пілий у машині (водій, пасажир) чи ні (пішохід, велосипедист). Переважна кількість таких травм виникає з вини пішоходів. Багато дорожньо-транспор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тних пригод стається через керування машиною в стані сп'яніння.</w:t>
      </w:r>
    </w:p>
    <w:p w:rsidR="001474A9" w:rsidRPr="001474A9" w:rsidRDefault="001474A9" w:rsidP="001474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74A9">
        <w:rPr>
          <w:rFonts w:ascii="Times New Roman" w:hAnsi="Times New Roman" w:cs="Times New Roman"/>
          <w:b/>
          <w:bCs/>
          <w:sz w:val="28"/>
          <w:szCs w:val="28"/>
          <w:lang w:val="ru-RU"/>
        </w:rPr>
        <w:t>Вулична</w:t>
      </w:r>
      <w:proofErr w:type="spellEnd"/>
      <w:r w:rsidRPr="001474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травма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 —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травма,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сталася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вулиці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дворі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лісі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полі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незалежно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причини (у тому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зумовлена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транспортними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собами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proofErr w:type="spellStart"/>
      <w:proofErr w:type="gram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1474A9">
        <w:rPr>
          <w:rFonts w:ascii="Times New Roman" w:hAnsi="Times New Roman" w:cs="Times New Roman"/>
          <w:sz w:val="28"/>
          <w:szCs w:val="28"/>
          <w:lang w:val="ru-RU"/>
        </w:rPr>
        <w:t>ільшість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вуличних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травм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зу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softHyphen/>
        <w:t>мовлюється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падінням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потерпілого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. Особливо часто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буває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осінньо-зи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softHyphen/>
        <w:t>мовий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та у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вечірні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години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74A9" w:rsidRPr="001474A9" w:rsidRDefault="001474A9" w:rsidP="001474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sz w:val="28"/>
          <w:szCs w:val="28"/>
        </w:rPr>
        <w:t>Серед цих травм переважають пере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ломи верхніх та нижніх кінцівок, рідше бувають забиття, розтягнення та пора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нення. Вуличний травматизм спричи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няється поганою організацією вулично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го руху, неякісним покриттям та освіт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ленням вулиць, незадовільним їх ста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ном, зокрема в період ожеледиці тощо.</w:t>
      </w:r>
    </w:p>
    <w:p w:rsidR="001474A9" w:rsidRPr="001474A9" w:rsidRDefault="001474A9" w:rsidP="001474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74A9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Побутовий</w:t>
      </w:r>
      <w:proofErr w:type="spellEnd"/>
      <w:r w:rsidRPr="001474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травматизм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об'єднує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травми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виникають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домашніх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умо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softHyphen/>
        <w:t>вах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(у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квартирі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подві</w:t>
      </w:r>
      <w:proofErr w:type="gram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1474A9">
        <w:rPr>
          <w:rFonts w:ascii="Times New Roman" w:hAnsi="Times New Roman" w:cs="Times New Roman"/>
          <w:sz w:val="28"/>
          <w:szCs w:val="28"/>
          <w:lang w:val="ru-RU"/>
        </w:rPr>
        <w:t>'ї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в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гаражі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). Велика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пов'язана</w:t>
      </w:r>
      <w:proofErr w:type="spellEnd"/>
      <w:proofErr w:type="gram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приби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softHyphen/>
        <w:t>ранням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квартири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приготуванням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їжі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Переважають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забиття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рани,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опіки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Уражується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переважно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кисть.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травм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виникає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474A9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час сварок та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бійок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сприяє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алкоголь.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Частіше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побу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softHyphen/>
        <w:t>тові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травми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виникають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чоловіків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зок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softHyphen/>
        <w:t>рема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молодих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74A9" w:rsidRPr="001474A9" w:rsidRDefault="001474A9" w:rsidP="001474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474A9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Спортивний</w:t>
      </w:r>
      <w:proofErr w:type="spellEnd"/>
      <w:r w:rsidRPr="001474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травматизм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 —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травми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одержують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люди </w:t>
      </w:r>
      <w:proofErr w:type="spellStart"/>
      <w:proofErr w:type="gram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1474A9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спортом на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майданчиках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та в залах. Цей вид травм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складає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близько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2— 3 %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пошкоджень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травматичного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поход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softHyphen/>
        <w:t>ження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Характерний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футболі</w:t>
      </w:r>
      <w:proofErr w:type="gram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gramEnd"/>
      <w:r w:rsidRPr="001474A9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боксерів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гімнастів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хокеїстів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мото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softHyphen/>
        <w:t>гонщиків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Переважають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травми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опор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softHyphen/>
        <w:t>но-рухового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забиття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>, перело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ми,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розтягнення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вивихи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), а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softHyphen/>
        <w:t>лови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тулуба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74A9" w:rsidRPr="001474A9" w:rsidRDefault="001474A9" w:rsidP="001474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74A9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1474A9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  <w:proofErr w:type="spellStart"/>
      <w:r w:rsidRPr="001474A9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дитячого</w:t>
      </w:r>
      <w:proofErr w:type="spellEnd"/>
      <w:r w:rsidRPr="001474A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травматизму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 належать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усі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невиробничого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травматизму (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softHyphen/>
        <w:t>рожньо-транспортний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побутовий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шкільний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вуличний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спортивний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proofErr w:type="gram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.) у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>. 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instrText xml:space="preserve"> HYPERLINK "http://ua-referat.com/%D0%9D%D0%B5%D1%89%D0%B0%D1%81%D0%BD%D1%96_%D0%B2%D0%B8%D0%BF%D0%B0%D0%B4%D0%BA%D0%B8" \o "Нещасні випадки" </w:instrTex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Pr="001474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Нещасні</w:t>
      </w:r>
      <w:proofErr w:type="spellEnd"/>
      <w:r w:rsidRPr="001474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proofErr w:type="spellStart"/>
      <w:r w:rsidRPr="001474A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випадки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трапляються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часті</w:t>
      </w:r>
      <w:r w:rsidRPr="001474A9">
        <w:rPr>
          <w:rFonts w:ascii="Times New Roman" w:hAnsi="Times New Roman" w:cs="Times New Roman"/>
          <w:sz w:val="28"/>
          <w:szCs w:val="28"/>
          <w:lang w:val="ru-RU"/>
        </w:rPr>
        <w:softHyphen/>
        <w:t>ше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Pr="001474A9">
        <w:rPr>
          <w:rFonts w:ascii="Times New Roman" w:hAnsi="Times New Roman" w:cs="Times New Roman"/>
          <w:sz w:val="28"/>
          <w:szCs w:val="28"/>
          <w:lang w:val="ru-RU"/>
        </w:rPr>
        <w:t xml:space="preserve"> до 3 </w:t>
      </w:r>
      <w:proofErr w:type="spellStart"/>
      <w:r w:rsidRPr="001474A9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74A9" w:rsidRPr="001474A9" w:rsidRDefault="001474A9" w:rsidP="001474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b/>
          <w:bCs/>
          <w:sz w:val="28"/>
          <w:szCs w:val="28"/>
        </w:rPr>
        <w:t>ПРОФІЛАКТИКА ТРАВМАТИЗМУ</w:t>
      </w:r>
    </w:p>
    <w:p w:rsidR="001474A9" w:rsidRPr="001474A9" w:rsidRDefault="001474A9" w:rsidP="001474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sz w:val="28"/>
          <w:szCs w:val="28"/>
        </w:rPr>
        <w:t>Для боротьби з травматизмом насам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перед треба створити для людини спри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ятливі соціально-економічні та еко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логічні умови та проводити спеціальні профілактичні заходи організаційного, технічного, санітарно-гігієнічного, медичного, освітнього й морально-етичного характеру.</w:t>
      </w:r>
    </w:p>
    <w:p w:rsidR="001474A9" w:rsidRPr="001474A9" w:rsidRDefault="001474A9" w:rsidP="001474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sz w:val="28"/>
          <w:szCs w:val="28"/>
        </w:rPr>
        <w:t>Найлегше піддається регулюванню, керуванню </w:t>
      </w:r>
      <w:hyperlink r:id="rId4" w:tooltip="Виробничий травматизм" w:history="1">
        <w:r w:rsidRPr="001474A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виробничий травматизм</w:t>
        </w:r>
      </w:hyperlink>
      <w:r w:rsidRPr="001474A9">
        <w:rPr>
          <w:rFonts w:ascii="Times New Roman" w:hAnsi="Times New Roman" w:cs="Times New Roman"/>
          <w:sz w:val="28"/>
          <w:szCs w:val="28"/>
        </w:rPr>
        <w:t>. Головними умовами його профілакти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ки є ретельна організація на виробниц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твах заходів з техніки безпеки та суво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рий контроль за їх виконанням усіма працівниками.</w:t>
      </w:r>
    </w:p>
    <w:p w:rsidR="001474A9" w:rsidRPr="001474A9" w:rsidRDefault="001474A9" w:rsidP="001474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sz w:val="28"/>
          <w:szCs w:val="28"/>
        </w:rPr>
        <w:t>Дорожньо-транспортний травма</w:t>
      </w:r>
      <w:r w:rsidRPr="001474A9">
        <w:rPr>
          <w:rFonts w:ascii="Times New Roman" w:hAnsi="Times New Roman" w:cs="Times New Roman"/>
          <w:sz w:val="28"/>
          <w:szCs w:val="28"/>
        </w:rPr>
        <w:softHyphen/>
        <w:t xml:space="preserve">тизм вимагає великої уваги з боку як держави з її </w:t>
      </w:r>
      <w:proofErr w:type="spellStart"/>
      <w:r w:rsidRPr="001474A9">
        <w:rPr>
          <w:rFonts w:ascii="Times New Roman" w:hAnsi="Times New Roman" w:cs="Times New Roman"/>
          <w:sz w:val="28"/>
          <w:szCs w:val="28"/>
        </w:rPr>
        <w:t>контрольне-</w:t>
      </w:r>
      <w:proofErr w:type="spellEnd"/>
      <w:r w:rsidRPr="001474A9">
        <w:rPr>
          <w:rFonts w:ascii="Times New Roman" w:hAnsi="Times New Roman" w:cs="Times New Roman"/>
          <w:sz w:val="28"/>
          <w:szCs w:val="28"/>
        </w:rPr>
        <w:t xml:space="preserve"> регулюючими установами, так і конструкторів ма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шин, а також водіїв та пішоходів. Бла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гоустрій доріг, виготовлення машин підвищеної стійкості та опірності з без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печним кермом, обов'язкове користу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вання прив'язними поясами, суворе додержання правил руху, технічна справність машин, підвищення квалі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фікації водіїв тощо — все це складові профілактики дорожньо-транспортно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го травматизму. Введення лише при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в'язних поясів безпеки в машинах спри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яло значному зменшенню кількості за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гиблих на місці катастрофи.</w:t>
      </w:r>
    </w:p>
    <w:p w:rsidR="001474A9" w:rsidRPr="001474A9" w:rsidRDefault="001474A9" w:rsidP="001474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sz w:val="28"/>
          <w:szCs w:val="28"/>
        </w:rPr>
        <w:t>Побутовий травматизм можна змен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шити шляхом поліпшення житлових умов людей, розвитку сфери комуналь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них послуг, збільшення кількості і до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ступності дошкільних дитячих закладів, підвищення знань з експлуатації побу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тових приладів, зокрема електричних та газових плит, боротьби з пияцтвом та наркоманією та ін.</w:t>
      </w:r>
    </w:p>
    <w:p w:rsidR="001474A9" w:rsidRPr="001474A9" w:rsidRDefault="001474A9" w:rsidP="001474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sz w:val="28"/>
          <w:szCs w:val="28"/>
        </w:rPr>
        <w:t>У профілактиці вуличного травматиз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му головними напрямками є благоуст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рій вулиць (своєчасний ремонт їх пок</w:t>
      </w:r>
      <w:r w:rsidRPr="001474A9">
        <w:rPr>
          <w:rFonts w:ascii="Times New Roman" w:hAnsi="Times New Roman" w:cs="Times New Roman"/>
          <w:sz w:val="28"/>
          <w:szCs w:val="28"/>
        </w:rPr>
        <w:softHyphen/>
        <w:t xml:space="preserve">риття, посипання тротуарів і </w:t>
      </w:r>
      <w:r w:rsidRPr="001474A9">
        <w:rPr>
          <w:rFonts w:ascii="Times New Roman" w:hAnsi="Times New Roman" w:cs="Times New Roman"/>
          <w:sz w:val="28"/>
          <w:szCs w:val="28"/>
        </w:rPr>
        <w:lastRenderedPageBreak/>
        <w:t>доріжок піском в ожеледицю, добре освітлення у вечірній час, організація вуличного руху, справність засобів руху), обладнання майданчиків для дитячих розваг та ігор та забезпечення нагляду за дітьми.</w:t>
      </w:r>
    </w:p>
    <w:p w:rsidR="001474A9" w:rsidRPr="001474A9" w:rsidRDefault="001474A9" w:rsidP="001474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sz w:val="28"/>
          <w:szCs w:val="28"/>
        </w:rPr>
        <w:t>Профілактика спортивного травма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тизму зводиться до удосконалення орган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ізації проведення тренувань та змагань, спортивних знарядь, дотримання дис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ципліни, поліпшення роботи керівників та тренерів спортивних колективів, кон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тролю за додержанням санітарно-гігієнічних норм під час заняття спортом (уникання перевантажень). Нею перед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бачені добре налагоджена робота, ме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дичний контроль за спортсменами та медичний відбір людей для занять тим чи тим видом спорту.</w:t>
      </w:r>
    </w:p>
    <w:p w:rsidR="001474A9" w:rsidRPr="001474A9" w:rsidRDefault="001474A9" w:rsidP="001474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sz w:val="28"/>
          <w:szCs w:val="28"/>
        </w:rPr>
        <w:t>Дитячий травматизм — сфера уваги всіх — держави, міністерств внутрішніх справ, освіти, охорони здоров'я, до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шкільних закладів, школи, спортивних організацій, водіїв усіх видів транспор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ту і , насамперед, сім'ї.</w:t>
      </w:r>
    </w:p>
    <w:p w:rsidR="001474A9" w:rsidRPr="001474A9" w:rsidRDefault="001474A9" w:rsidP="001474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sz w:val="28"/>
          <w:szCs w:val="28"/>
        </w:rPr>
        <w:t>Найважливішими заходами його профілактики є контроль за вчинками дітей з боку дорослих, усунення з поля їх зору небезпечних предметів — ножів, гострих палиць та шпиць, сірників, хімічних речовин, ліків, заборона гра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тись на вулицях та дорогах, купатися без нагляду дорослих і в неперевірених місцях та багато інших. Для профілак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тики травматизму дітей грудного віку треба уникати їх піднімання над собою (над головою) та укладання на стільцях, звідки вони можуть упасти.</w:t>
      </w:r>
    </w:p>
    <w:p w:rsidR="001474A9" w:rsidRPr="001474A9" w:rsidRDefault="001474A9" w:rsidP="001474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sz w:val="28"/>
          <w:szCs w:val="28"/>
        </w:rPr>
        <w:t>У першій лінії боротьби з травма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тизмом роль медичної науки і її пред</w:t>
      </w:r>
      <w:r w:rsidRPr="001474A9">
        <w:rPr>
          <w:rFonts w:ascii="Times New Roman" w:hAnsi="Times New Roman" w:cs="Times New Roman"/>
          <w:sz w:val="28"/>
          <w:szCs w:val="28"/>
        </w:rPr>
        <w:softHyphen/>
        <w:t xml:space="preserve">ставників полягає в науковому </w:t>
      </w:r>
      <w:proofErr w:type="spellStart"/>
      <w:r w:rsidRPr="001474A9">
        <w:rPr>
          <w:rFonts w:ascii="Times New Roman" w:hAnsi="Times New Roman" w:cs="Times New Roman"/>
          <w:sz w:val="28"/>
          <w:szCs w:val="28"/>
        </w:rPr>
        <w:t>обгрун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туванні</w:t>
      </w:r>
      <w:proofErr w:type="spellEnd"/>
      <w:r w:rsidRPr="001474A9">
        <w:rPr>
          <w:rFonts w:ascii="Times New Roman" w:hAnsi="Times New Roman" w:cs="Times New Roman"/>
          <w:sz w:val="28"/>
          <w:szCs w:val="28"/>
        </w:rPr>
        <w:t xml:space="preserve"> ролі соціально-економічних та екологічних факторів у профілактиці та лікуванні травм. Особливу роль тут відіграють наукові рекомендації гігіє</w:t>
      </w:r>
      <w:r w:rsidRPr="001474A9">
        <w:rPr>
          <w:rFonts w:ascii="Times New Roman" w:hAnsi="Times New Roman" w:cs="Times New Roman"/>
          <w:sz w:val="28"/>
          <w:szCs w:val="28"/>
        </w:rPr>
        <w:softHyphen/>
        <w:t xml:space="preserve">ністів, фізіологів та насамперед </w:t>
      </w:r>
      <w:proofErr w:type="spellStart"/>
      <w:r w:rsidRPr="001474A9">
        <w:rPr>
          <w:rFonts w:ascii="Times New Roman" w:hAnsi="Times New Roman" w:cs="Times New Roman"/>
          <w:sz w:val="28"/>
          <w:szCs w:val="28"/>
        </w:rPr>
        <w:t>ліка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рів—терапевтів</w:t>
      </w:r>
      <w:proofErr w:type="spellEnd"/>
      <w:r w:rsidRPr="001474A9">
        <w:rPr>
          <w:rFonts w:ascii="Times New Roman" w:hAnsi="Times New Roman" w:cs="Times New Roman"/>
          <w:sz w:val="28"/>
          <w:szCs w:val="28"/>
        </w:rPr>
        <w:t>, хірургів, травматологів.</w:t>
      </w:r>
    </w:p>
    <w:p w:rsidR="001474A9" w:rsidRPr="001474A9" w:rsidRDefault="001474A9" w:rsidP="001474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sz w:val="28"/>
          <w:szCs w:val="28"/>
        </w:rPr>
        <w:t>Другу ланку боротьби з травматизмом складають спільні зусилля керівників підприємств, установ, організацій, ко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лективів та батьків з лікарями щодо роз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робки і дотримання в цих колективах за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ходів профілактики травм, їх аналізу та конкретних висновків про результати цих заходів, а також удосконалення.</w:t>
      </w:r>
    </w:p>
    <w:p w:rsidR="001474A9" w:rsidRPr="001474A9" w:rsidRDefault="001474A9" w:rsidP="001474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sz w:val="28"/>
          <w:szCs w:val="28"/>
        </w:rPr>
        <w:t>Третя лінія боротьби — головна лі</w:t>
      </w:r>
      <w:r w:rsidRPr="001474A9">
        <w:rPr>
          <w:rFonts w:ascii="Times New Roman" w:hAnsi="Times New Roman" w:cs="Times New Roman"/>
          <w:sz w:val="28"/>
          <w:szCs w:val="28"/>
        </w:rPr>
        <w:softHyphen/>
        <w:t xml:space="preserve">нія — медична. Проводиться за </w:t>
      </w:r>
      <w:proofErr w:type="spellStart"/>
      <w:r w:rsidRPr="001474A9">
        <w:rPr>
          <w:rFonts w:ascii="Times New Roman" w:hAnsi="Times New Roman" w:cs="Times New Roman"/>
          <w:sz w:val="28"/>
          <w:szCs w:val="28"/>
        </w:rPr>
        <w:t>спри</w:t>
      </w:r>
      <w:proofErr w:type="spellEnd"/>
      <w:r w:rsidRPr="001474A9">
        <w:rPr>
          <w:rFonts w:ascii="Times New Roman" w:hAnsi="Times New Roman" w:cs="Times New Roman"/>
          <w:sz w:val="28"/>
          <w:szCs w:val="28"/>
        </w:rPr>
        <w:softHyphen/>
      </w:r>
    </w:p>
    <w:p w:rsidR="001474A9" w:rsidRPr="001474A9" w:rsidRDefault="001474A9" w:rsidP="001474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4A9">
        <w:rPr>
          <w:rFonts w:ascii="Times New Roman" w:hAnsi="Times New Roman" w:cs="Times New Roman"/>
          <w:sz w:val="28"/>
          <w:szCs w:val="28"/>
        </w:rPr>
        <w:t>яння</w:t>
      </w:r>
      <w:proofErr w:type="spellEnd"/>
      <w:r w:rsidRPr="001474A9">
        <w:rPr>
          <w:rFonts w:ascii="Times New Roman" w:hAnsi="Times New Roman" w:cs="Times New Roman"/>
          <w:sz w:val="28"/>
          <w:szCs w:val="28"/>
        </w:rPr>
        <w:t>, допомоги органів внутрішніх справ (міліції, ДАЇ, пожежників тощо). Нею передбачені організація першої допомоги тим, хто отримав травму, їх лікування та реабілітація.</w:t>
      </w:r>
    </w:p>
    <w:p w:rsidR="001474A9" w:rsidRPr="001474A9" w:rsidRDefault="001474A9" w:rsidP="001474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4A9">
        <w:rPr>
          <w:rFonts w:ascii="Times New Roman" w:hAnsi="Times New Roman" w:cs="Times New Roman"/>
          <w:sz w:val="28"/>
          <w:szCs w:val="28"/>
        </w:rPr>
        <w:t>У ролі таких дорадників виступають Міністерство охорони здоров'я. Націо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нальна академія медичних наук, науко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во-дослідні та навчальні медичного профілю університети, академії та інститути. Конкретними учасниками другої лінії профілактики є працівни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ки лікарень, санепідемстанцій, науко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во-дослідних лабораторій та кафедр, медсанчастин та медпунктів на підприє</w:t>
      </w:r>
      <w:r w:rsidRPr="001474A9">
        <w:rPr>
          <w:rFonts w:ascii="Times New Roman" w:hAnsi="Times New Roman" w:cs="Times New Roman"/>
          <w:sz w:val="28"/>
          <w:szCs w:val="28"/>
        </w:rPr>
        <w:softHyphen/>
        <w:t>мствах, шкільні та дільничні лікарі.</w:t>
      </w:r>
    </w:p>
    <w:p w:rsidR="006A3BCC" w:rsidRPr="001474A9" w:rsidRDefault="006A3BCC" w:rsidP="001474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A3BCC" w:rsidRPr="001474A9" w:rsidSect="006A3B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4A9"/>
    <w:rsid w:val="001474A9"/>
    <w:rsid w:val="006A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474A9"/>
    <w:rPr>
      <w:color w:val="0000FF"/>
      <w:u w:val="single"/>
    </w:rPr>
  </w:style>
  <w:style w:type="paragraph" w:customStyle="1" w:styleId="western">
    <w:name w:val="western"/>
    <w:basedOn w:val="a"/>
    <w:rsid w:val="0014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1474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a-referat.com/%D0%92%D0%B8%D1%80%D0%BE%D0%B1%D0%BD%D0%B8%D1%87%D0%B8%D0%B9_%D1%82%D1%80%D0%B0%D0%B2%D0%BC%D0%B0%D1%82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5692</Words>
  <Characters>3246</Characters>
  <Application>Microsoft Office Word</Application>
  <DocSecurity>0</DocSecurity>
  <Lines>27</Lines>
  <Paragraphs>17</Paragraphs>
  <ScaleCrop>false</ScaleCrop>
  <Company>office 2007 rus ent: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2</cp:revision>
  <cp:lastPrinted>2018-01-11T11:00:00Z</cp:lastPrinted>
  <dcterms:created xsi:type="dcterms:W3CDTF">2018-01-11T10:52:00Z</dcterms:created>
  <dcterms:modified xsi:type="dcterms:W3CDTF">2018-01-11T11:02:00Z</dcterms:modified>
</cp:coreProperties>
</file>