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B5" w:rsidRDefault="00D70A94">
      <w:pPr>
        <w:pStyle w:val="30"/>
        <w:framePr w:wrap="none" w:vAnchor="page" w:hAnchor="page" w:x="1010" w:y="2076"/>
        <w:shd w:val="clear" w:color="auto" w:fill="auto"/>
        <w:spacing w:after="0" w:line="120" w:lineRule="exact"/>
        <w:ind w:left="6720"/>
      </w:pPr>
      <w:r>
        <w:t>Додаток 2</w:t>
      </w:r>
    </w:p>
    <w:p w:rsidR="004E76B5" w:rsidRDefault="00D70A94">
      <w:pPr>
        <w:pStyle w:val="40"/>
        <w:framePr w:wrap="none" w:vAnchor="page" w:hAnchor="page" w:x="6468" w:y="2724"/>
        <w:shd w:val="clear" w:color="auto" w:fill="auto"/>
        <w:spacing w:line="210" w:lineRule="exact"/>
      </w:pPr>
      <w:r>
        <w:t>Звіт</w:t>
      </w:r>
    </w:p>
    <w:p w:rsidR="004E76B5" w:rsidRDefault="00D70A94">
      <w:pPr>
        <w:pStyle w:val="30"/>
        <w:framePr w:w="11966" w:h="519" w:hRule="exact" w:wrap="none" w:vAnchor="page" w:hAnchor="page" w:x="1010" w:y="2270"/>
        <w:shd w:val="clear" w:color="auto" w:fill="auto"/>
        <w:spacing w:after="0" w:line="154" w:lineRule="exact"/>
        <w:ind w:left="6691" w:right="700"/>
      </w:pPr>
      <w:r>
        <w:t>до Порядку складання бюджетної звітності розпорядниками га одержувачами</w:t>
      </w:r>
      <w:r>
        <w:br/>
        <w:t>бюджетних коштів, звітності фондами загальнообов'язкового державного</w:t>
      </w:r>
      <w:r>
        <w:br/>
        <w:t>соціального і пенсійного страхування (пункт 1 розділу II)</w:t>
      </w:r>
    </w:p>
    <w:p w:rsidR="004E76B5" w:rsidRDefault="00D70A94">
      <w:pPr>
        <w:pStyle w:val="20"/>
        <w:framePr w:w="11966" w:h="566" w:hRule="exact" w:wrap="none" w:vAnchor="page" w:hAnchor="page" w:x="1010" w:y="2988"/>
        <w:shd w:val="clear" w:color="auto" w:fill="auto"/>
        <w:spacing w:before="0"/>
        <w:ind w:left="3740"/>
      </w:pPr>
      <w:r>
        <w:t xml:space="preserve">про надходження і використання коштів, </w:t>
      </w:r>
      <w:r>
        <w:t>отриманих як плата за послуги</w:t>
      </w:r>
      <w:r>
        <w:br/>
        <w:t>(форма №4-1 д, №4-1 м)</w:t>
      </w:r>
      <w:r>
        <w:br/>
        <w:t>за 2018 рік</w:t>
      </w:r>
    </w:p>
    <w:p w:rsidR="004E76B5" w:rsidRDefault="00D70A94">
      <w:pPr>
        <w:pStyle w:val="30"/>
        <w:framePr w:wrap="none" w:vAnchor="page" w:hAnchor="page" w:x="10260" w:y="3520"/>
        <w:shd w:val="clear" w:color="auto" w:fill="auto"/>
        <w:spacing w:after="0" w:line="120" w:lineRule="exact"/>
      </w:pPr>
      <w:r>
        <w:t>Коди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tabs>
          <w:tab w:val="left" w:leader="underscore" w:pos="2595"/>
          <w:tab w:val="left" w:leader="underscore" w:pos="6663"/>
          <w:tab w:val="left" w:pos="7468"/>
          <w:tab w:val="left" w:leader="underscore" w:pos="7689"/>
        </w:tabs>
        <w:spacing w:before="0" w:line="158" w:lineRule="exact"/>
        <w:ind w:left="14" w:right="4157"/>
        <w:jc w:val="both"/>
      </w:pPr>
      <w:r>
        <w:rPr>
          <w:rStyle w:val="21"/>
          <w:b/>
          <w:bCs/>
        </w:rPr>
        <w:t>Установа</w:t>
      </w:r>
      <w:r>
        <w:tab/>
      </w:r>
      <w:r>
        <w:rPr>
          <w:rStyle w:val="21"/>
          <w:b/>
          <w:bCs/>
        </w:rPr>
        <w:t>Відділ освіти Червоноградської м</w:t>
      </w:r>
      <w:r>
        <w:t>і</w:t>
      </w:r>
      <w:r>
        <w:rPr>
          <w:rStyle w:val="21"/>
          <w:b/>
          <w:bCs/>
        </w:rPr>
        <w:t>ської ради Льв</w:t>
      </w:r>
      <w:r>
        <w:t>івсь</w:t>
      </w:r>
      <w:r>
        <w:rPr>
          <w:rStyle w:val="21"/>
          <w:b/>
          <w:bCs/>
        </w:rPr>
        <w:t>кої області</w:t>
      </w:r>
      <w:r>
        <w:tab/>
      </w:r>
      <w:r>
        <w:tab/>
      </w:r>
      <w:r>
        <w:tab/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tabs>
          <w:tab w:val="left" w:leader="underscore" w:pos="2595"/>
          <w:tab w:val="left" w:leader="underscore" w:pos="4512"/>
          <w:tab w:val="left" w:leader="underscore" w:pos="4876"/>
          <w:tab w:val="left" w:leader="underscore" w:pos="5045"/>
          <w:tab w:val="left" w:leader="underscore" w:pos="5520"/>
          <w:tab w:val="left" w:leader="underscore" w:pos="6657"/>
          <w:tab w:val="left" w:leader="underscore" w:pos="6969"/>
        </w:tabs>
        <w:spacing w:before="0" w:line="158" w:lineRule="exact"/>
        <w:ind w:left="14" w:right="4157"/>
        <w:jc w:val="both"/>
      </w:pPr>
      <w:r>
        <w:rPr>
          <w:rStyle w:val="21"/>
          <w:b/>
          <w:bCs/>
        </w:rPr>
        <w:t>Територія</w:t>
      </w:r>
      <w:r>
        <w:tab/>
      </w:r>
      <w:r>
        <w:rPr>
          <w:rStyle w:val="21"/>
          <w:b/>
          <w:bCs/>
        </w:rPr>
        <w:t>м.Червоноград</w:t>
      </w:r>
      <w:r>
        <w:tab/>
      </w:r>
      <w:r>
        <w:tab/>
      </w:r>
      <w:r>
        <w:tab/>
        <w:t>.</w:t>
      </w:r>
      <w:r>
        <w:tab/>
        <w:t xml:space="preserve"> </w:t>
      </w:r>
      <w:r>
        <w:tab/>
      </w:r>
      <w:r>
        <w:tab/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tabs>
          <w:tab w:val="left" w:leader="underscore" w:pos="3716"/>
        </w:tabs>
        <w:spacing w:before="0" w:line="158" w:lineRule="exact"/>
        <w:ind w:left="14" w:right="4157"/>
        <w:jc w:val="both"/>
      </w:pPr>
      <w:r>
        <w:rPr>
          <w:rStyle w:val="21"/>
          <w:b/>
          <w:bCs/>
        </w:rPr>
        <w:t>Ор</w:t>
      </w:r>
      <w:r>
        <w:t>г</w:t>
      </w:r>
      <w:r>
        <w:rPr>
          <w:rStyle w:val="21"/>
          <w:b/>
          <w:bCs/>
        </w:rPr>
        <w:t>анізаційно - правова форма господарювання</w:t>
      </w:r>
      <w:r>
        <w:tab/>
      </w:r>
      <w:r>
        <w:rPr>
          <w:rStyle w:val="21"/>
          <w:b/>
          <w:bCs/>
        </w:rPr>
        <w:t xml:space="preserve">420 Орган </w:t>
      </w:r>
      <w:r>
        <w:rPr>
          <w:rStyle w:val="22"/>
        </w:rPr>
        <w:t>м</w:t>
      </w:r>
      <w:r>
        <w:t>іс</w:t>
      </w:r>
      <w:r>
        <w:rPr>
          <w:rStyle w:val="21"/>
          <w:b/>
          <w:bCs/>
        </w:rPr>
        <w:t>цеаого самовряду</w:t>
      </w:r>
      <w:r>
        <w:t>вання</w:t>
      </w:r>
      <w:r>
        <w:t xml:space="preserve"> __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spacing w:before="0" w:line="158" w:lineRule="exact"/>
        <w:ind w:left="14" w:right="1380"/>
      </w:pPr>
      <w:r>
        <w:t>Код та назва відом</w:t>
      </w:r>
      <w:r>
        <w:rPr>
          <w:rStyle w:val="21"/>
          <w:b/>
          <w:bCs/>
        </w:rPr>
        <w:t>чої класиф</w:t>
      </w:r>
      <w:r>
        <w:t>і</w:t>
      </w:r>
      <w:r>
        <w:rPr>
          <w:rStyle w:val="21"/>
          <w:b/>
          <w:bCs/>
        </w:rPr>
        <w:t>кації видатк</w:t>
      </w:r>
      <w:r>
        <w:t>ів та кредитування державного бюджету</w:t>
      </w:r>
      <w:r>
        <w:br/>
      </w:r>
      <w:r>
        <w:rPr>
          <w:rStyle w:val="21"/>
          <w:b/>
          <w:bCs/>
        </w:rPr>
        <w:t>Код та</w:t>
      </w:r>
      <w:r>
        <w:t xml:space="preserve"> н</w:t>
      </w:r>
      <w:r>
        <w:rPr>
          <w:rStyle w:val="21"/>
          <w:b/>
          <w:bCs/>
        </w:rPr>
        <w:t>азва програмної класифікації видатків та кредитува</w:t>
      </w:r>
      <w:r>
        <w:t>ння державного бюджету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spacing w:before="0" w:line="158" w:lineRule="exact"/>
        <w:ind w:left="14" w:right="4157"/>
        <w:jc w:val="both"/>
      </w:pPr>
      <w:r>
        <w:t>Код та назва тилової відомчої класифікації видатків та кредитування місцевих 06 Орган з пита</w:t>
      </w:r>
      <w:r>
        <w:t>нь освіти і науки, молоді (Відділ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tabs>
          <w:tab w:val="left" w:leader="dot" w:pos="868"/>
          <w:tab w:val="left" w:leader="dot" w:pos="1128"/>
          <w:tab w:val="left" w:leader="dot" w:pos="1713"/>
          <w:tab w:val="left" w:leader="dot" w:pos="1805"/>
          <w:tab w:val="left" w:leader="dot" w:pos="1925"/>
          <w:tab w:val="left" w:leader="dot" w:pos="2241"/>
          <w:tab w:val="left" w:leader="dot" w:pos="2314"/>
          <w:tab w:val="left" w:leader="dot" w:pos="2595"/>
          <w:tab w:val="left" w:leader="dot" w:pos="2899"/>
          <w:tab w:val="left" w:leader="dot" w:pos="3716"/>
          <w:tab w:val="left" w:pos="4876"/>
        </w:tabs>
        <w:spacing w:before="0" w:after="64" w:line="158" w:lineRule="exact"/>
        <w:ind w:left="14" w:right="4157"/>
        <w:jc w:val="both"/>
      </w:pPr>
      <w:r>
        <w:t xml:space="preserve">бюджетів </w:t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</w:t>
      </w:r>
      <w:r>
        <w:tab/>
        <w:t xml:space="preserve">осяйги </w:t>
      </w:r>
      <w:r>
        <w:rPr>
          <w:rStyle w:val="21"/>
          <w:b/>
          <w:bCs/>
        </w:rPr>
        <w:t>Червоноградсько</w:t>
      </w:r>
      <w:r>
        <w:t xml:space="preserve">ї міської </w:t>
      </w:r>
      <w:r>
        <w:rPr>
          <w:rStyle w:val="21"/>
          <w:b/>
          <w:bCs/>
        </w:rPr>
        <w:t>ради)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tabs>
          <w:tab w:val="left" w:leader="underscore" w:pos="3043"/>
          <w:tab w:val="left" w:leader="underscore" w:pos="3345"/>
          <w:tab w:val="left" w:leader="underscore" w:pos="3716"/>
          <w:tab w:val="left" w:leader="underscore" w:pos="3984"/>
        </w:tabs>
        <w:spacing w:before="0" w:line="154" w:lineRule="exact"/>
        <w:ind w:left="14" w:right="700"/>
      </w:pPr>
      <w:r>
        <w:t>Код та назва прої рамної класифікації видатків та кредитування місцевих бюджетів (код та назва</w:t>
      </w:r>
      <w:r>
        <w:br/>
        <w:t xml:space="preserve">Типової програмної класифікації видатків та кредитування місцевих </w:t>
      </w:r>
      <w:r>
        <w:t>бюджетів/ Тимчасової</w:t>
      </w:r>
      <w:r>
        <w:br/>
        <w:t>кл асифікації видатків та кредитування для бюджетів місцевого самоврядування, які не</w:t>
      </w:r>
      <w:r>
        <w:br/>
        <w:t>з</w:t>
      </w:r>
      <w:r>
        <w:rPr>
          <w:rStyle w:val="21"/>
          <w:b/>
          <w:bCs/>
        </w:rPr>
        <w:t>а посо</w:t>
      </w:r>
      <w:r>
        <w:t xml:space="preserve">вують </w:t>
      </w:r>
      <w:r>
        <w:rPr>
          <w:rStyle w:val="21"/>
          <w:b/>
          <w:bCs/>
        </w:rPr>
        <w:t>програмно-ціль</w:t>
      </w:r>
      <w:r>
        <w:t>овою методу)*'</w:t>
      </w:r>
      <w:r>
        <w:tab/>
      </w:r>
      <w:r>
        <w:tab/>
      </w:r>
      <w:r>
        <w:tab/>
      </w:r>
      <w:r>
        <w:tab/>
        <w:t xml:space="preserve"> _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tabs>
          <w:tab w:val="left" w:pos="5995"/>
        </w:tabs>
        <w:spacing w:before="0" w:line="202" w:lineRule="exact"/>
        <w:ind w:left="14" w:right="4157"/>
        <w:jc w:val="both"/>
      </w:pPr>
      <w:r>
        <w:t xml:space="preserve">І Іеріодичність: місячна, квартальна, </w:t>
      </w:r>
      <w:r>
        <w:rPr>
          <w:rStyle w:val="21"/>
          <w:b/>
          <w:bCs/>
        </w:rPr>
        <w:t>річна</w:t>
      </w:r>
      <w:r>
        <w:tab/>
        <w:t>Я\С N</w:t>
      </w:r>
      <w:r>
        <w:rPr>
          <w:rStyle w:val="24pt"/>
        </w:rPr>
        <w:t>3</w:t>
      </w:r>
      <w:r>
        <w:t xml:space="preserve"> 9</w:t>
      </w:r>
    </w:p>
    <w:p w:rsidR="004E76B5" w:rsidRDefault="00D70A94">
      <w:pPr>
        <w:pStyle w:val="20"/>
        <w:framePr w:w="11966" w:h="2212" w:hRule="exact" w:wrap="none" w:vAnchor="page" w:hAnchor="page" w:x="1010" w:y="3792"/>
        <w:shd w:val="clear" w:color="auto" w:fill="auto"/>
        <w:spacing w:before="0" w:line="202" w:lineRule="exact"/>
        <w:ind w:left="14" w:right="4157"/>
        <w:jc w:val="both"/>
      </w:pPr>
      <w:r>
        <w:t>Одиниця виміру, грн.коп.</w:t>
      </w:r>
    </w:p>
    <w:p w:rsidR="004E76B5" w:rsidRDefault="00D70A94">
      <w:pPr>
        <w:pStyle w:val="50"/>
        <w:framePr w:w="1483" w:h="542" w:hRule="exact" w:wrap="none" w:vAnchor="page" w:hAnchor="page" w:x="9314" w:y="3808"/>
        <w:shd w:val="clear" w:color="auto" w:fill="auto"/>
        <w:tabs>
          <w:tab w:val="center" w:pos="1080"/>
        </w:tabs>
      </w:pPr>
      <w:r>
        <w:t xml:space="preserve">за ЄДРПОУ </w:t>
      </w:r>
      <w:r>
        <w:rPr>
          <w:rStyle w:val="51"/>
        </w:rPr>
        <w:t xml:space="preserve">02144482 </w:t>
      </w:r>
      <w:r>
        <w:t>за КО</w:t>
      </w:r>
      <w:r>
        <w:t xml:space="preserve">АТУУ </w:t>
      </w:r>
      <w:r>
        <w:rPr>
          <w:rStyle w:val="51"/>
        </w:rPr>
        <w:t xml:space="preserve">4611800000 </w:t>
      </w:r>
      <w:r>
        <w:t>зз КОПФГ !</w:t>
      </w:r>
      <w:r>
        <w:tab/>
        <w:t>420</w:t>
      </w:r>
    </w:p>
    <w:p w:rsidR="004E76B5" w:rsidRDefault="00D70A94">
      <w:pPr>
        <w:pStyle w:val="20"/>
        <w:framePr w:wrap="none" w:vAnchor="page" w:hAnchor="page" w:x="9818" w:y="5472"/>
        <w:shd w:val="clear" w:color="auto" w:fill="auto"/>
        <w:spacing w:before="0" w:line="110" w:lineRule="exact"/>
      </w:pPr>
      <w:r>
        <w:t>0611010 Надання дошкільної освіти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610"/>
        <w:gridCol w:w="437"/>
        <w:gridCol w:w="696"/>
        <w:gridCol w:w="595"/>
        <w:gridCol w:w="614"/>
        <w:gridCol w:w="446"/>
        <w:gridCol w:w="696"/>
        <w:gridCol w:w="701"/>
        <w:gridCol w:w="758"/>
        <w:gridCol w:w="864"/>
        <w:gridCol w:w="782"/>
        <w:gridCol w:w="773"/>
        <w:gridCol w:w="778"/>
        <w:gridCol w:w="624"/>
      </w:tblGrid>
      <w:tr w:rsidR="004E76B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Показники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8" w:lineRule="exact"/>
              <w:jc w:val="right"/>
            </w:pPr>
            <w:r>
              <w:rPr>
                <w:rStyle w:val="2TimesNewRoman5pt"/>
                <w:rFonts w:eastAsia="Arial"/>
              </w:rPr>
              <w:t>КРКВ І Код | рядка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5pt"/>
                <w:rFonts w:eastAsia="Arial"/>
              </w:rPr>
              <w:t>Затверджен о на звітний рік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5pt"/>
                <w:rFonts w:eastAsia="Arial"/>
              </w:rPr>
              <w:t>Залишок на початок звітного року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</w:pPr>
            <w:r>
              <w:rPr>
                <w:rStyle w:val="2TimesNewRoman5pt"/>
                <w:rFonts w:eastAsia="Arial"/>
              </w:rPr>
              <w:t>Перера</w:t>
            </w:r>
            <w:r>
              <w:rPr>
                <w:rStyle w:val="2TimesNewRoman5pt"/>
                <w:rFonts w:eastAsia="Arial"/>
              </w:rPr>
              <w:softHyphen/>
            </w:r>
          </w:p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</w:pPr>
            <w:r>
              <w:rPr>
                <w:rStyle w:val="2TimesNewRoman5pt"/>
                <w:rFonts w:eastAsia="Arial"/>
              </w:rPr>
              <w:t>ховано</w:t>
            </w:r>
          </w:p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</w:pPr>
            <w:r>
              <w:rPr>
                <w:rStyle w:val="2TimesNewRoman5pt"/>
                <w:rFonts w:eastAsia="Arial"/>
              </w:rPr>
              <w:t>зали-</w:t>
            </w:r>
          </w:p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5pt"/>
                <w:rFonts w:eastAsia="Arial"/>
              </w:rPr>
              <w:t>іпок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after="60" w:line="100" w:lineRule="exact"/>
            </w:pPr>
            <w:r>
              <w:rPr>
                <w:rStyle w:val="2TimesNewRoman5pt"/>
                <w:rFonts w:eastAsia="Arial"/>
              </w:rPr>
              <w:t>Отримано</w:t>
            </w:r>
          </w:p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</w:rPr>
              <w:t>залишок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5pt"/>
                <w:rFonts w:eastAsia="Arial"/>
              </w:rPr>
              <w:t>Надійшло колггів за звітний період (рік)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Касові за звітний</w:t>
            </w:r>
            <w:r>
              <w:rPr>
                <w:rStyle w:val="2TimesNewRoman5pt"/>
                <w:rFonts w:eastAsia="Arial"/>
              </w:rPr>
              <w:t xml:space="preserve"> період (рік)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5pt"/>
                <w:rFonts w:eastAsia="Arial"/>
              </w:rPr>
              <w:t>Залишок на кінець звітного періоду .'року)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5pt"/>
                <w:rFonts w:eastAsia="Arial"/>
              </w:rPr>
              <w:t>у атому числі на рахунках в установах банків</w:t>
            </w: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 тому' ЧИСЛІ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5pt"/>
                <w:rFonts w:eastAsia="Arial"/>
              </w:rPr>
              <w:t>у тому числі на рахунках в установах банків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4" w:lineRule="exact"/>
              <w:jc w:val="center"/>
            </w:pPr>
            <w:r>
              <w:rPr>
                <w:rStyle w:val="2TimesNewRoman5pt"/>
                <w:rFonts w:eastAsia="Arial"/>
              </w:rPr>
              <w:t>перераховані з рахунків в установах банків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5pt"/>
                <w:rFonts w:eastAsia="Arial"/>
              </w:rPr>
              <w:t>спрямовано на погашення заборгованості загального фонду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58" w:lineRule="exact"/>
              <w:jc w:val="center"/>
            </w:pPr>
            <w:r>
              <w:rPr>
                <w:rStyle w:val="2TimesNewRoman5pt"/>
                <w:rFonts w:eastAsia="Arial"/>
              </w:rPr>
              <w:t>у тому ЧИСЛІ перераховані з рахунків в установах банків</w:t>
            </w:r>
          </w:p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</w:pP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  <w:jc w:val="center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  <w:jc w:val="center"/>
            </w:pPr>
            <w:r>
              <w:rPr>
                <w:rStyle w:val="23"/>
                <w:b/>
                <w:bCs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1"/>
                <w:rFonts w:eastAsia="Arial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ІЗ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1"/>
                <w:rFonts w:eastAsia="Arial"/>
              </w:rPr>
              <w:t>15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  <w:jc w:val="center"/>
            </w:pPr>
            <w:r>
              <w:rPr>
                <w:rStyle w:val="23"/>
                <w:b/>
                <w:bCs/>
              </w:rPr>
              <w:t>Надходження коштів- усього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</w:pPr>
            <w:r>
              <w:rPr>
                <w:rStyle w:val="23"/>
                <w:b/>
                <w:bCs/>
              </w:rPr>
              <w:t>610230,70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</w:pPr>
            <w:r>
              <w:rPr>
                <w:rStyle w:val="23"/>
                <w:b/>
                <w:bCs/>
              </w:rPr>
              <w:t>6375,29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</w:pPr>
            <w:r>
              <w:rPr>
                <w:rStyle w:val="23"/>
                <w:b/>
                <w:bCs/>
              </w:rPr>
              <w:t>603920,28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10" w:lineRule="exact"/>
              <w:jc w:val="center"/>
            </w:pPr>
            <w:r>
              <w:rPr>
                <w:rStyle w:val="23"/>
                <w:b/>
                <w:bCs/>
              </w:rPr>
              <w:t>337,51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39" w:lineRule="exact"/>
              <w:jc w:val="both"/>
            </w:pPr>
            <w:r>
              <w:rPr>
                <w:rStyle w:val="2TimesNewRoman5pt"/>
                <w:rFonts w:eastAsia="Arial"/>
              </w:rPr>
              <w:t>її послуг</w:t>
            </w:r>
            <w:r>
              <w:rPr>
                <w:rStyle w:val="2TimesNewRoman5pt"/>
                <w:rFonts w:eastAsia="Arial"/>
              </w:rPr>
              <w:t>и, ідо надаються бюджетними установами •п ішій з їх основною діяльністю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601462,00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601526,87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Від додаткової (господарської) діяльності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80" w:lineRule="exact"/>
              <w:jc w:val="center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Ві</w:t>
            </w:r>
            <w:r>
              <w:rPr>
                <w:rStyle w:val="2TimesNewRoman5pt"/>
                <w:rFonts w:eastAsia="Arial"/>
              </w:rPr>
              <w:t>д оренди майна бюджетних установ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23У3.41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2393,41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39" w:lineRule="exact"/>
              <w:jc w:val="both"/>
            </w:pPr>
            <w:r>
              <w:rPr>
                <w:rStyle w:val="2TimesNewRoman5pt"/>
                <w:rFonts w:eastAsia="Arial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6" w:h="4440" w:wrap="none" w:vAnchor="page" w:hAnchor="page" w:x="1010" w:y="6113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6" w:h="4440" w:wrap="none" w:vAnchor="page" w:hAnchor="page" w:x="1010" w:y="611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</w:tbl>
    <w:p w:rsidR="004E76B5" w:rsidRDefault="004E76B5">
      <w:pPr>
        <w:framePr w:wrap="none" w:vAnchor="page" w:hAnchor="page" w:x="15756" w:y="10940"/>
      </w:pPr>
    </w:p>
    <w:p w:rsidR="004E76B5" w:rsidRDefault="004E76B5">
      <w:pPr>
        <w:framePr w:wrap="none" w:vAnchor="page" w:hAnchor="page" w:x="16461" w:y="11381"/>
      </w:pPr>
    </w:p>
    <w:p w:rsidR="004E76B5" w:rsidRDefault="004E76B5">
      <w:pPr>
        <w:rPr>
          <w:sz w:val="2"/>
          <w:szCs w:val="2"/>
        </w:rPr>
        <w:sectPr w:rsidR="004E76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76B5" w:rsidRDefault="004E76B5">
      <w:pPr>
        <w:framePr w:wrap="none" w:vAnchor="page" w:hAnchor="page" w:x="16425" w:y="893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614"/>
        <w:gridCol w:w="437"/>
        <w:gridCol w:w="696"/>
        <w:gridCol w:w="600"/>
        <w:gridCol w:w="610"/>
        <w:gridCol w:w="446"/>
        <w:gridCol w:w="696"/>
        <w:gridCol w:w="701"/>
        <w:gridCol w:w="763"/>
        <w:gridCol w:w="864"/>
        <w:gridCol w:w="782"/>
        <w:gridCol w:w="773"/>
        <w:gridCol w:w="778"/>
        <w:gridCol w:w="629"/>
      </w:tblGrid>
      <w:tr w:rsidR="004E76B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Фінансування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060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6375,29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X'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Ви</w:t>
            </w:r>
            <w:r>
              <w:rPr>
                <w:rStyle w:val="2TimesNewRoman5pt"/>
                <w:rFonts w:eastAsia="Arial"/>
              </w:rPr>
              <w:t>датки - усього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610230,70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1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10" w:lineRule="exact"/>
            </w:pPr>
            <w:r>
              <w:rPr>
                <w:rStyle w:val="23"/>
                <w:b/>
                <w:bCs/>
              </w:rPr>
              <w:t>609958,06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73" w:lineRule="exact"/>
              <w:jc w:val="center"/>
            </w:pPr>
            <w:r>
              <w:rPr>
                <w:rStyle w:val="2TimesNewRoman5pt"/>
                <w:rFonts w:eastAsia="Arial"/>
              </w:rPr>
              <w:t>у тому числі: Поточтті видатки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21100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610230,70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609958,06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Оплата прані і нарахування па заробітну плату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Оп</w:t>
            </w:r>
            <w:r>
              <w:rPr>
                <w:rStyle w:val="2TimesNewRoman5pt2"/>
                <w:rFonts w:eastAsia="Arial"/>
              </w:rPr>
              <w:t>лата праці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2"/>
                <w:rFonts w:eastAsia="Arial"/>
              </w:rPr>
              <w:t>2 ПО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right"/>
            </w:pPr>
            <w:r>
              <w:rPr>
                <w:rStyle w:val="2TimesNewRoman5pt"/>
                <w:rFonts w:eastAsia="Arial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Заробітна плата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2111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1"/>
                <w:rFonts w:eastAsia="Arial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  <w:vertAlign w:val="subscript"/>
              </w:rPr>
              <w:t>іУ</w:t>
            </w:r>
            <w:r>
              <w:rPr>
                <w:rStyle w:val="2TimesNewRoman5pt"/>
                <w:rFonts w:eastAsia="Arial"/>
              </w:rPr>
              <w:t>. 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Грошове забезпечення військовослужбовців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2112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Нарахування на оплату праці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2"/>
                <w:rFonts w:eastAsia="Arial"/>
              </w:rPr>
              <w:t>2120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Викорстання товарів і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608503,39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608230,75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Предме</w:t>
            </w:r>
            <w:r>
              <w:rPr>
                <w:rStyle w:val="2TimesNewRoman5pt"/>
                <w:rFonts w:eastAsia="Arial"/>
              </w:rPr>
              <w:t>ти, матеріали, обладнання та інвентар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997,23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724.5?.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Медикамен</w:t>
            </w:r>
            <w:r>
              <w:rPr>
                <w:rStyle w:val="2TimesNewRoman5pt"/>
                <w:rFonts w:eastAsia="Arial"/>
              </w:rPr>
              <w:t>ти та перев’язувальні матеріали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160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Продукти харчування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607506,16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607506,23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Оплат</w:t>
            </w:r>
            <w:r>
              <w:rPr>
                <w:rStyle w:val="2TimesNewRoman5pt"/>
                <w:rFonts w:eastAsia="Arial"/>
              </w:rPr>
              <w:t>а послуг (крім комунальних)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Видатки на відрядження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1"/>
                <w:rFonts w:eastAsia="Arial"/>
              </w:rPr>
              <w:t>190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200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0pt"/>
                <w:rFonts w:eastAsia="Arial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Оп</w:t>
            </w:r>
            <w:r>
              <w:rPr>
                <w:rStyle w:val="2TimesNewRoman5pt2"/>
                <w:rFonts w:eastAsia="Arial"/>
              </w:rPr>
              <w:t>лата комунальних послуг та енергоносіїв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210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Оплата теплопостачання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2271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Оплата водопостачання і водовідведення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2272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230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Оплата електроенергії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“73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</w:t>
            </w:r>
            <w:r>
              <w:rPr>
                <w:rStyle w:val="2TimesNewRoman5pt"/>
                <w:rFonts w:eastAsia="Arial"/>
              </w:rPr>
              <w:t>лата природного тазу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2274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Оплата інших енергоносіїв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2275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260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Оплата еяергосервісу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2216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270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25" w:lineRule="exact"/>
            </w:pPr>
            <w:r>
              <w:rPr>
                <w:rStyle w:val="2TimesNewRoman5pt2"/>
                <w:rFonts w:eastAsia="Arial"/>
              </w:rPr>
              <w:t>Дослідженні/ і розробки, окремі заходи по реалізації державних (регіональних) профази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2260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20" w:lineRule="exact"/>
            </w:pPr>
            <w:r>
              <w:rPr>
                <w:rStyle w:val="2TimesNewRoman5pt"/>
                <w:rFonts w:eastAsia="Arial"/>
              </w:rPr>
              <w:t>Дослідження і розробка, окремі заходи розвитку ио реалізації державних (регіональних) ироірам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290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30" w:lineRule="exact"/>
            </w:pPr>
            <w:r>
              <w:rPr>
                <w:rStyle w:val="2TimesNewRoman5pt"/>
                <w:rFonts w:eastAsia="Arial"/>
              </w:rPr>
              <w:t>Окремі</w:t>
            </w:r>
            <w:r>
              <w:rPr>
                <w:rStyle w:val="2TimesNewRoman5pt"/>
                <w:rFonts w:eastAsia="Arial"/>
              </w:rPr>
              <w:t xml:space="preserve"> заходи но реалізації державних (регіональних) крої рам, це віднесені до заходів розвитку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2282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Обслуговування боргових зобов'язань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2400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310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\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Обслуговування внутрішніх боргових зобов'язань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2410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Обслуговування зовнішніх боргових зобов'язань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2420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\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\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Поточн</w:t>
            </w:r>
            <w:r>
              <w:rPr>
                <w:rStyle w:val="2TimesNewRoman5pt"/>
                <w:rFonts w:eastAsia="Arial"/>
              </w:rPr>
              <w:t>і трансферти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2600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\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\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49" w:lineRule="exact"/>
            </w:pPr>
            <w:r>
              <w:rPr>
                <w:rStyle w:val="2TimesNewRoman5pt2"/>
                <w:rFonts w:eastAsia="Arial"/>
              </w:rPr>
              <w:t>Субсидії та поточні трансферти під присисні вам (установ ам. орги ні за ц іям)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2610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49" w:lineRule="exact"/>
            </w:pPr>
            <w:r>
              <w:rPr>
                <w:rStyle w:val="2TimesNewRoman5pt2"/>
                <w:rFonts w:eastAsia="Arial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2620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49" w:lineRule="exact"/>
            </w:pPr>
            <w:r>
              <w:rPr>
                <w:rStyle w:val="2TimesNewRoman5pt2"/>
                <w:rFonts w:eastAsia="Arial"/>
              </w:rPr>
              <w:t xml:space="preserve">Поточні трансферти урядам іноземних держав та </w:t>
            </w:r>
            <w:r>
              <w:rPr>
                <w:rStyle w:val="2TimesNewRoman4pt"/>
                <w:rFonts w:eastAsia="Arial"/>
              </w:rPr>
              <w:t xml:space="preserve">д </w:t>
            </w:r>
            <w:r>
              <w:rPr>
                <w:rStyle w:val="2TimesNewRoman5pt2"/>
                <w:rFonts w:eastAsia="Arial"/>
              </w:rPr>
              <w:t>ііжнародни.</w:t>
            </w:r>
            <w:r>
              <w:rPr>
                <w:rStyle w:val="2TimesNewRoman5pt"/>
                <w:rFonts w:eastAsia="Arial"/>
              </w:rPr>
              <w:t xml:space="preserve"> </w:t>
            </w:r>
            <w:r>
              <w:rPr>
                <w:rStyle w:val="2TimesNewRoman4pt"/>
                <w:rFonts w:eastAsia="Arial"/>
              </w:rPr>
              <w:t xml:space="preserve">і/ </w:t>
            </w:r>
            <w:r>
              <w:rPr>
                <w:rStyle w:val="2TimesNewRoman5pt2"/>
                <w:rFonts w:eastAsia="Arial"/>
              </w:rPr>
              <w:t>організаціям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2630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Соціальне забезпечення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2700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Виплата пенсій і допомоги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2710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390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Стипендії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2720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Інші в</w:t>
            </w:r>
            <w:r>
              <w:rPr>
                <w:rStyle w:val="2TimesNewRoman5pt"/>
                <w:rFonts w:eastAsia="Arial"/>
              </w:rPr>
              <w:t>иплати населенню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2730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Інші п</w:t>
            </w:r>
            <w:r>
              <w:rPr>
                <w:rStyle w:val="2TimesNewRoman5pt"/>
                <w:rFonts w:eastAsia="Arial"/>
              </w:rPr>
              <w:t>оточні видатки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2800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1727,31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1727,31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Капітальн</w:t>
            </w:r>
            <w:r>
              <w:rPr>
                <w:rStyle w:val="2TimesNewRoman5pt"/>
                <w:rFonts w:eastAsia="Arial"/>
              </w:rPr>
              <w:t>і видатки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• 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Придбання</w:t>
            </w:r>
            <w:r>
              <w:rPr>
                <w:rStyle w:val="2TimesNewRoman5pt"/>
                <w:rFonts w:eastAsia="Arial"/>
              </w:rPr>
              <w:t xml:space="preserve"> основного капіталу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49" w:lineRule="exact"/>
            </w:pPr>
            <w:r>
              <w:rPr>
                <w:rStyle w:val="2TimesNewRoman5pt2"/>
                <w:rFonts w:eastAsia="Arial"/>
              </w:rPr>
              <w:t>Придбання</w:t>
            </w:r>
            <w:r>
              <w:rPr>
                <w:rStyle w:val="2TimesNewRoman5pt2"/>
                <w:rFonts w:eastAsia="Arial"/>
              </w:rPr>
              <w:t xml:space="preserve"> обладнання і предметів довгострокового користування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зио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2"/>
                <w:rFonts w:eastAsia="Arial"/>
              </w:rPr>
              <w:t>Капітальн</w:t>
            </w:r>
            <w:r>
              <w:rPr>
                <w:rStyle w:val="2TimesNewRoman5pt2"/>
                <w:rFonts w:eastAsia="Arial"/>
              </w:rPr>
              <w:t>е будівництво (придбання)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3220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ind w:left="160"/>
            </w:pPr>
            <w:r>
              <w:rPr>
                <w:rStyle w:val="2TimesNewRoman5pt"/>
                <w:rFonts w:eastAsia="Arial"/>
              </w:rPr>
              <w:t>Капіта</w:t>
            </w:r>
            <w:r>
              <w:rPr>
                <w:rStyle w:val="2TimesNewRoman5pt"/>
                <w:rFonts w:eastAsia="Arial"/>
              </w:rPr>
              <w:t>льне будівництво (придбання) житла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3121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90" w:h="8794" w:wrap="none" w:vAnchor="page" w:hAnchor="page" w:x="1041" w:y="158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90" w:h="8794" w:wrap="none" w:vAnchor="page" w:hAnchor="page" w:x="1041" w:y="1581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</w:tbl>
    <w:p w:rsidR="004E76B5" w:rsidRDefault="00D70A94">
      <w:pPr>
        <w:pStyle w:val="70"/>
        <w:framePr w:wrap="none" w:vAnchor="page" w:hAnchor="page" w:x="16444" w:y="11552"/>
        <w:shd w:val="clear" w:color="auto" w:fill="auto"/>
        <w:spacing w:line="100" w:lineRule="exact"/>
      </w:pPr>
      <w:r>
        <w:t>♦</w:t>
      </w:r>
    </w:p>
    <w:p w:rsidR="004E76B5" w:rsidRDefault="004E76B5">
      <w:pPr>
        <w:framePr w:wrap="none" w:vAnchor="page" w:hAnchor="page" w:x="16382" w:y="11693"/>
      </w:pPr>
    </w:p>
    <w:p w:rsidR="004E76B5" w:rsidRDefault="004E76B5">
      <w:pPr>
        <w:rPr>
          <w:sz w:val="2"/>
          <w:szCs w:val="2"/>
        </w:rPr>
        <w:sectPr w:rsidR="004E76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610"/>
        <w:gridCol w:w="437"/>
        <w:gridCol w:w="696"/>
        <w:gridCol w:w="595"/>
        <w:gridCol w:w="614"/>
        <w:gridCol w:w="446"/>
        <w:gridCol w:w="696"/>
        <w:gridCol w:w="701"/>
        <w:gridCol w:w="758"/>
        <w:gridCol w:w="869"/>
        <w:gridCol w:w="778"/>
        <w:gridCol w:w="773"/>
        <w:gridCol w:w="778"/>
        <w:gridCol w:w="619"/>
      </w:tblGrid>
      <w:tr w:rsidR="004E76B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lastRenderedPageBreak/>
              <w:t>Капітальне будівництво (иридбаши) ишшх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3122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4"/>
                <w:rFonts w:eastAsia="Arial"/>
              </w:rPr>
              <w:t>Капітальний ремонт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200"/>
            </w:pPr>
            <w:r>
              <w:rPr>
                <w:rStyle w:val="2TimesNewRoman5pt4"/>
                <w:rFonts w:eastAsia="Arial"/>
              </w:rPr>
              <w:t>3130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Капітальний ремоиг житловою фонду (приміщень;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200"/>
            </w:pPr>
            <w:r>
              <w:rPr>
                <w:rStyle w:val="2TimesNewRoman5pt5"/>
                <w:rFonts w:eastAsia="Arial"/>
              </w:rPr>
              <w:t>зіз: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500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'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Капіт</w:t>
            </w:r>
            <w:r>
              <w:rPr>
                <w:rStyle w:val="2TimesNewRoman5pt"/>
                <w:rFonts w:eastAsia="Arial"/>
              </w:rPr>
              <w:t>альний ремонт її тих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3132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510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4"/>
                <w:rFonts w:eastAsia="Arial"/>
              </w:rPr>
              <w:t>!\-уинетрущіч та реставрація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520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4pt"/>
                <w:rFonts w:eastAsia="Arial"/>
              </w:rPr>
              <w:t xml:space="preserve">1*СКОІ'СІруКЦІЯ </w:t>
            </w:r>
            <w:r>
              <w:rPr>
                <w:rStyle w:val="2TimesNewRoman5pt"/>
                <w:rFonts w:eastAsia="Arial"/>
              </w:rPr>
              <w:t>А'КТ'ЛОЯОГО фон «у /прІ'МІ ПІСНІ.)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3141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530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Реконструкція та реставрація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3142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1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4pt"/>
                <w:rFonts w:eastAsia="Arial"/>
              </w:rPr>
              <w:t xml:space="preserve">, </w:t>
            </w: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Рі</w:t>
            </w:r>
            <w:r>
              <w:rPr>
                <w:rStyle w:val="2TimesNewRoman5pt"/>
                <w:rFonts w:eastAsia="Arial"/>
              </w:rPr>
              <w:t>х і аерація пам'яток культури, історії та архітектури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3143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right"/>
            </w:pPr>
            <w:r>
              <w:rPr>
                <w:rStyle w:val="2TimesNewRoman5pt"/>
                <w:rFonts w:eastAsia="Arial"/>
              </w:rPr>
              <w:t>■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Створення державних запасів і резервів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200"/>
            </w:pPr>
            <w:r>
              <w:rPr>
                <w:rStyle w:val="2TimesNewRoman5pt"/>
                <w:rFonts w:eastAsia="Arial"/>
              </w:rPr>
              <w:t>3150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560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180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6"/>
                <w:rFonts w:eastAsia="Arial"/>
              </w:rPr>
              <w:t>Придбання землі та нематеріальних активів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200"/>
            </w:pPr>
            <w:r>
              <w:rPr>
                <w:rStyle w:val="2TimesNewRoman5pt"/>
                <w:rFonts w:eastAsia="Arial"/>
              </w:rPr>
              <w:t>3160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Arial"/>
              </w:rPr>
              <w:t>570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Капітальні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ind w:left="200"/>
            </w:pPr>
            <w:r>
              <w:rPr>
                <w:rStyle w:val="2TimesNewRoman5pt"/>
                <w:rFonts w:eastAsia="Arial"/>
              </w:rPr>
              <w:t>32(10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200" w:lineRule="exact"/>
            </w:pPr>
            <w:r>
              <w:rPr>
                <w:rStyle w:val="210pt0pt"/>
                <w:vertAlign w:val="superscript"/>
              </w:rPr>
              <w:t>58и</w:t>
            </w:r>
            <w:r>
              <w:rPr>
                <w:rStyle w:val="210pt0pt"/>
              </w:rPr>
              <w:t xml:space="preserve"> </w:t>
            </w:r>
            <w:r>
              <w:rPr>
                <w:rStyle w:val="210pt"/>
                <w:vertAlign w:val="subscript"/>
              </w:rPr>
              <w:t>н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Капітальні трансферти підприємствам (установам,</w:t>
            </w:r>
          </w:p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  <w:jc w:val="both"/>
            </w:pPr>
            <w:r>
              <w:rPr>
                <w:rStyle w:val="2TimesNewRoman5pt"/>
                <w:rFonts w:eastAsia="Arial"/>
              </w:rPr>
              <w:t>організаціям)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"/>
                <w:rFonts w:eastAsia="Arial"/>
              </w:rPr>
              <w:t>3210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590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39" w:lineRule="exact"/>
            </w:pPr>
            <w:r>
              <w:rPr>
                <w:rStyle w:val="2TimesNewRoman5pt"/>
                <w:rFonts w:eastAsia="Arial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right"/>
            </w:pPr>
            <w:r>
              <w:rPr>
                <w:rStyle w:val="2TimesNewRoman4pt2"/>
                <w:rFonts w:eastAsia="Arial"/>
              </w:rPr>
              <w:t>®&gt;ГТГ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</w:pPr>
            <w:r>
              <w:rPr>
                <w:rStyle w:val="2TimesNewRoman4pt"/>
                <w:rFonts w:eastAsia="Arial"/>
              </w:rPr>
              <w:t>600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44" w:lineRule="exact"/>
            </w:pPr>
            <w:r>
              <w:rPr>
                <w:rStyle w:val="2TimesNewRoman5pt"/>
                <w:rFonts w:eastAsia="Arial"/>
              </w:rPr>
              <w:t>Капіта</w:t>
            </w:r>
            <w:r>
              <w:rPr>
                <w:rStyle w:val="2TimesNewRoman5pt"/>
                <w:rFonts w:eastAsia="Arial"/>
              </w:rPr>
              <w:t xml:space="preserve">льні трансферти урядам іноземним держав </w:t>
            </w:r>
            <w:r>
              <w:rPr>
                <w:rStyle w:val="2TimesNewRoman5pt7"/>
                <w:rFonts w:eastAsia="Arial"/>
              </w:rPr>
              <w:t xml:space="preserve">та^ </w:t>
            </w:r>
            <w:r>
              <w:rPr>
                <w:rStyle w:val="2TimesNewRoman5pt"/>
                <w:rFonts w:eastAsia="Arial"/>
              </w:rPr>
              <w:t>міжнародним організаціям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200"/>
            </w:pPr>
            <w:r>
              <w:rPr>
                <w:rStyle w:val="2TimesNewRoman4pt2"/>
                <w:rFonts w:eastAsia="Arial"/>
              </w:rPr>
              <w:t>¥20_.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210" w:lineRule="exact"/>
            </w:pPr>
            <w:r>
              <w:rPr>
                <w:rStyle w:val="2TimesNewRoman105pt-1pt"/>
                <w:rFonts w:eastAsia="Arial"/>
                <w:vertAlign w:val="superscript"/>
              </w:rPr>
              <w:t>у</w:t>
            </w:r>
            <w:r>
              <w:rPr>
                <w:rStyle w:val="2TimesNewRoman105pt-1pt"/>
                <w:rFonts w:eastAsia="Arial"/>
              </w:rPr>
              <w:t xml:space="preserve">;Л\ </w:t>
            </w:r>
            <w:r>
              <w:rPr>
                <w:rStyle w:val="2TimesNewRoman105pt-1pt0"/>
                <w:rFonts w:eastAsia="Arial"/>
              </w:rPr>
              <w:t>^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100" w:lineRule="exact"/>
            </w:pPr>
            <w:r>
              <w:rPr>
                <w:rStyle w:val="2TimesNewRoman4pt"/>
                <w:rFonts w:eastAsia="Arial"/>
              </w:rPr>
              <w:t>Капгхп</w:t>
            </w:r>
            <w:r>
              <w:rPr>
                <w:rStyle w:val="2TimesNewRoman4pt"/>
                <w:rFonts w:eastAsia="Arial"/>
              </w:rPr>
              <w:t xml:space="preserve">.ні </w:t>
            </w:r>
            <w:r>
              <w:rPr>
                <w:rStyle w:val="2TimesNewRoman5pt"/>
                <w:rFonts w:eastAsia="Arial"/>
              </w:rPr>
              <w:t>трансферти насслеттю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right"/>
            </w:pPr>
            <w:r>
              <w:rPr>
                <w:rStyle w:val="2TimesNewRoman4pt0"/>
                <w:rFonts w:eastAsia="Arial"/>
              </w:rPr>
              <w:t>—ьЛо Г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4E76B5">
            <w:pPr>
              <w:framePr w:w="11962" w:h="3240" w:wrap="none" w:vAnchor="page" w:hAnchor="page" w:x="1130" w:y="160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ind w:left="180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11962" w:h="3240" w:wrap="none" w:vAnchor="page" w:hAnchor="page" w:x="1130" w:y="1604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X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34"/>
        <w:gridCol w:w="1608"/>
        <w:gridCol w:w="312"/>
        <w:gridCol w:w="586"/>
      </w:tblGrid>
      <w:tr w:rsidR="004E76B5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190" w:lineRule="exact"/>
              <w:ind w:left="740"/>
            </w:pPr>
            <w:r>
              <w:rPr>
                <w:rStyle w:val="2TimesNewRoman95pt"/>
                <w:rFonts w:eastAsia="Arial"/>
              </w:rPr>
              <w:t>/1$Г у/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1334" w:type="dxa"/>
            <w:shd w:val="clear" w:color="auto" w:fill="FFFFFF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110" w:lineRule="exact"/>
            </w:pPr>
            <w:r>
              <w:rPr>
                <w:rStyle w:val="23"/>
                <w:b/>
                <w:bCs/>
              </w:rPr>
              <w:t>Начальник</w:t>
            </w:r>
          </w:p>
        </w:tc>
        <w:tc>
          <w:tcPr>
            <w:tcW w:w="1608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334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240" w:lineRule="exact"/>
              <w:ind w:left="740"/>
            </w:pPr>
            <w:r>
              <w:rPr>
                <w:rStyle w:val="2TimesNewRoman95pt0"/>
                <w:rFonts w:eastAsia="Arial"/>
              </w:rPr>
              <w:t>§</w:t>
            </w:r>
            <w:r>
              <w:rPr>
                <w:rStyle w:val="212pt0pt"/>
                <w:b/>
                <w:bCs/>
              </w:rPr>
              <w:t xml:space="preserve"> ® г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190" w:lineRule="exact"/>
            </w:pPr>
            <w:r>
              <w:rPr>
                <w:rStyle w:val="2TimesNewRoman95pt0"/>
                <w:rFonts w:eastAsia="Arial"/>
              </w:rPr>
              <w:t>др \</w:t>
            </w: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25"/>
        </w:trPr>
        <w:tc>
          <w:tcPr>
            <w:tcW w:w="1334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240" w:lineRule="exact"/>
              <w:ind w:left="740"/>
            </w:pPr>
            <w:r>
              <w:rPr>
                <w:rStyle w:val="212pt0pt"/>
                <w:b/>
                <w:bCs/>
              </w:rPr>
              <w:t>По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240" w:lineRule="exact"/>
            </w:pPr>
            <w:r>
              <w:rPr>
                <w:rStyle w:val="212pt0pt"/>
                <w:b/>
                <w:bCs/>
              </w:rPr>
              <w:t>К • .</w:t>
            </w:r>
          </w:p>
        </w:tc>
        <w:tc>
          <w:tcPr>
            <w:tcW w:w="586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1334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240" w:lineRule="exact"/>
              <w:ind w:left="740"/>
            </w:pPr>
            <w:r>
              <w:rPr>
                <w:rStyle w:val="24pt0"/>
              </w:rPr>
              <w:t xml:space="preserve">)&gt;,&lt;П </w:t>
            </w:r>
            <w:r>
              <w:rPr>
                <w:rStyle w:val="212pt0pt"/>
                <w:b/>
                <w:bCs/>
              </w:rPr>
              <w:t>\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80" w:lineRule="exact"/>
            </w:pPr>
            <w:r>
              <w:rPr>
                <w:rStyle w:val="24pt0"/>
              </w:rPr>
              <w:t>В» А.'*</w:t>
            </w:r>
          </w:p>
        </w:tc>
        <w:tc>
          <w:tcPr>
            <w:tcW w:w="586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</w:tr>
      <w:tr w:rsidR="004E76B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334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1608" w:type="dxa"/>
            <w:shd w:val="clear" w:color="auto" w:fill="FFFFFF"/>
          </w:tcPr>
          <w:p w:rsidR="004E76B5" w:rsidRDefault="00D70A94">
            <w:pPr>
              <w:pStyle w:val="20"/>
              <w:framePr w:w="3840" w:h="821" w:wrap="none" w:vAnchor="page" w:hAnchor="page" w:x="1144" w:y="4835"/>
              <w:shd w:val="clear" w:color="auto" w:fill="auto"/>
              <w:spacing w:before="0" w:line="110" w:lineRule="exact"/>
              <w:ind w:left="740"/>
            </w:pPr>
            <w:r>
              <w:rPr>
                <w:rStyle w:val="24pt0"/>
              </w:rPr>
              <w:t xml:space="preserve">бо-, </w:t>
            </w:r>
            <w:r>
              <w:rPr>
                <w:rStyle w:val="24"/>
                <w:b/>
                <w:bCs/>
              </w:rPr>
              <w:t>\</w:t>
            </w:r>
          </w:p>
        </w:tc>
        <w:tc>
          <w:tcPr>
            <w:tcW w:w="312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4E76B5" w:rsidRDefault="004E76B5">
            <w:pPr>
              <w:framePr w:w="3840" w:h="821" w:wrap="none" w:vAnchor="page" w:hAnchor="page" w:x="1144" w:y="4835"/>
              <w:rPr>
                <w:sz w:val="10"/>
                <w:szCs w:val="10"/>
              </w:rPr>
            </w:pPr>
          </w:p>
        </w:tc>
      </w:tr>
    </w:tbl>
    <w:p w:rsidR="004E76B5" w:rsidRDefault="00D70A94">
      <w:pPr>
        <w:pStyle w:val="a7"/>
        <w:framePr w:wrap="none" w:vAnchor="page" w:hAnchor="page" w:x="1096" w:y="5613"/>
        <w:shd w:val="clear" w:color="auto" w:fill="auto"/>
        <w:spacing w:line="130" w:lineRule="exact"/>
      </w:pPr>
      <w:r>
        <w:t>і одииніш бухгал тер</w:t>
      </w:r>
    </w:p>
    <w:p w:rsidR="004E76B5" w:rsidRDefault="00D70A94">
      <w:pPr>
        <w:pStyle w:val="26"/>
        <w:framePr w:wrap="none" w:vAnchor="page" w:hAnchor="page" w:x="1125" w:y="6246"/>
        <w:shd w:val="clear" w:color="auto" w:fill="auto"/>
        <w:spacing w:line="130" w:lineRule="exact"/>
      </w:pPr>
      <w:bookmarkStart w:id="0" w:name="bookmark0"/>
      <w:r>
        <w:t>"15”січня 2019р.</w:t>
      </w:r>
      <w:bookmarkEnd w:id="0"/>
    </w:p>
    <w:p w:rsidR="004E76B5" w:rsidRDefault="00D70A94">
      <w:pPr>
        <w:pStyle w:val="26"/>
        <w:framePr w:wrap="none" w:vAnchor="page" w:hAnchor="page" w:x="7125" w:y="5619"/>
        <w:shd w:val="clear" w:color="auto" w:fill="auto"/>
        <w:spacing w:line="130" w:lineRule="exact"/>
      </w:pPr>
      <w:bookmarkStart w:id="1" w:name="bookmark1"/>
      <w:r>
        <w:t>МЛІ. Грунтспська</w:t>
      </w:r>
      <w:bookmarkEnd w:id="1"/>
    </w:p>
    <w:p w:rsidR="004E76B5" w:rsidRDefault="00D70A94">
      <w:pPr>
        <w:pStyle w:val="10"/>
        <w:framePr w:w="1738" w:h="620" w:hRule="exact" w:wrap="none" w:vAnchor="page" w:hAnchor="page" w:x="3266" w:y="5800"/>
        <w:shd w:val="clear" w:color="auto" w:fill="auto"/>
        <w:spacing w:line="240" w:lineRule="exact"/>
        <w:ind w:right="320"/>
      </w:pPr>
      <w:bookmarkStart w:id="2" w:name="bookmark2"/>
      <w:r>
        <w:rPr>
          <w:rStyle w:val="11"/>
          <w:i/>
          <w:iCs/>
          <w:vertAlign w:val="superscript"/>
        </w:rPr>
        <w:t>р</w:t>
      </w:r>
      <w:r>
        <w:rPr>
          <w:rStyle w:val="11"/>
          <w:i/>
          <w:iCs/>
        </w:rPr>
        <w:t>А</w:t>
      </w:r>
      <w:r>
        <w:rPr>
          <w:rStyle w:val="1Arial12pt0pt"/>
        </w:rPr>
        <w:t xml:space="preserve"> 'І </w:t>
      </w:r>
      <w:r>
        <w:rPr>
          <w:rStyle w:val="11"/>
          <w:i/>
          <w:iCs/>
        </w:rPr>
        <w:t>'А</w:t>
      </w:r>
      <w:bookmarkEnd w:id="2"/>
    </w:p>
    <w:p w:rsidR="004E76B5" w:rsidRDefault="00D70A94">
      <w:pPr>
        <w:pStyle w:val="80"/>
        <w:framePr w:w="1738" w:h="620" w:hRule="exact" w:wrap="none" w:vAnchor="page" w:hAnchor="page" w:x="3266" w:y="5800"/>
        <w:shd w:val="clear" w:color="auto" w:fill="auto"/>
        <w:spacing w:line="100" w:lineRule="exact"/>
        <w:ind w:right="320"/>
      </w:pPr>
      <w:r>
        <w:rPr>
          <w:rStyle w:val="81"/>
        </w:rPr>
        <w:t>Ч&amp;?Р/7</w:t>
      </w:r>
      <w:r>
        <w:rPr>
          <w:rStyle w:val="81"/>
          <w:vertAlign w:val="subscript"/>
        </w:rPr>
        <w:t>0</w:t>
      </w:r>
      <w:r>
        <w:rPr>
          <w:rStyle w:val="81"/>
        </w:rPr>
        <w:t>У 02</w:t>
      </w:r>
      <w:r>
        <w:rPr>
          <w:rStyle w:val="81"/>
          <w:vertAlign w:val="superscript"/>
        </w:rPr>
        <w:t>ЛІ</w:t>
      </w:r>
    </w:p>
    <w:p w:rsidR="004E76B5" w:rsidRDefault="00D70A94">
      <w:pPr>
        <w:pStyle w:val="90"/>
        <w:framePr w:wrap="none" w:vAnchor="page" w:hAnchor="page" w:x="7183" w:y="5823"/>
        <w:shd w:val="clear" w:color="auto" w:fill="auto"/>
        <w:spacing w:line="90" w:lineRule="exact"/>
      </w:pPr>
      <w:r>
        <w:t>(ініціали з прізвище;</w:t>
      </w:r>
    </w:p>
    <w:p w:rsidR="004E76B5" w:rsidRDefault="00D70A94">
      <w:pPr>
        <w:pStyle w:val="20"/>
        <w:framePr w:wrap="none" w:vAnchor="page" w:hAnchor="page" w:x="6170" w:y="6783"/>
        <w:shd w:val="clear" w:color="auto" w:fill="auto"/>
        <w:spacing w:before="0" w:line="110" w:lineRule="exact"/>
      </w:pPr>
      <w:r>
        <w:rPr>
          <w:rStyle w:val="27"/>
          <w:b/>
          <w:bCs/>
        </w:rPr>
        <w:t>і</w:t>
      </w:r>
    </w:p>
    <w:p w:rsidR="004E76B5" w:rsidRDefault="004E76B5">
      <w:pPr>
        <w:rPr>
          <w:sz w:val="2"/>
          <w:szCs w:val="2"/>
        </w:rPr>
      </w:pPr>
    </w:p>
    <w:sectPr w:rsidR="004E76B5" w:rsidSect="004E76B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A94" w:rsidRDefault="00D70A94" w:rsidP="004E76B5">
      <w:r>
        <w:separator/>
      </w:r>
    </w:p>
  </w:endnote>
  <w:endnote w:type="continuationSeparator" w:id="0">
    <w:p w:rsidR="00D70A94" w:rsidRDefault="00D70A94" w:rsidP="004E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A94" w:rsidRDefault="00D70A94"/>
  </w:footnote>
  <w:footnote w:type="continuationSeparator" w:id="0">
    <w:p w:rsidR="00D70A94" w:rsidRDefault="00D70A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76B5"/>
    <w:rsid w:val="004E76B5"/>
    <w:rsid w:val="009B6C11"/>
    <w:rsid w:val="00D7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6B5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4E76B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4E76B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E76B5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4E76B5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2">
    <w:name w:val="Основной текст (2) + Не полужирный;Курсив"/>
    <w:basedOn w:val="2"/>
    <w:rsid w:val="004E76B5"/>
    <w:rPr>
      <w:b/>
      <w:bCs/>
      <w:i/>
      <w:i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pt">
    <w:name w:val="Основной текст (2) + 4 pt;Не полужирный"/>
    <w:basedOn w:val="2"/>
    <w:rsid w:val="004E76B5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4E76B5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4E76B5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TimesNewRoman5pt">
    <w:name w:val="Основной текст (2) + Times New Roman;5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3">
    <w:name w:val="Основной текст (2)"/>
    <w:basedOn w:val="2"/>
    <w:rsid w:val="004E76B5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TimesNewRoman5pt0">
    <w:name w:val="Основной текст (2) + Times New Roman;5 pt;Не полужирный;Курсив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1">
    <w:name w:val="Основной текст (2) + Times New Roman;5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LucidaSansUnicode4pt">
    <w:name w:val="Основной текст (2) + Lucida Sans Unicode;4 pt;Не полужирный"/>
    <w:basedOn w:val="2"/>
    <w:rsid w:val="004E76B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a4">
    <w:name w:val="Другое_"/>
    <w:basedOn w:val="a0"/>
    <w:link w:val="a5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4pt">
    <w:name w:val="Основной текст (2) + Times New Roman;4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5pt2">
    <w:name w:val="Основной текст (2) + Times New Roman;5 pt;Не полужирный;Курсив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3">
    <w:name w:val="Основной текст (2) + Times New Roman;5 pt;Не полужирный;Курсив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4pt0pt">
    <w:name w:val="Основной текст (2) + Times New Roman;4 pt;Не полужирный;Интервал 0 pt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8"/>
      <w:szCs w:val="8"/>
      <w:lang w:val="uk-UA" w:eastAsia="uk-UA" w:bidi="uk-UA"/>
    </w:rPr>
  </w:style>
  <w:style w:type="character" w:customStyle="1" w:styleId="2TimesNewRoman4pt0">
    <w:name w:val="Основной текст (2) + Times New Roman;4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imesNewRoman5pt4">
    <w:name w:val="Основной текст (2) + Times New Roman;5 pt;Не полужирный;Курсив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4pt1">
    <w:name w:val="Основной текст (2) + Times New Roman;4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5pt5">
    <w:name w:val="Основной текст (2) + Times New Roman;5 pt;Не полужирный;Малые прописные"/>
    <w:basedOn w:val="2"/>
    <w:rsid w:val="004E76B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6">
    <w:name w:val="Основной текст (2) + Times New Roman;5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10pt0pt">
    <w:name w:val="Основной текст (2) + 10 pt;Не полужирный;Интервал 0 pt"/>
    <w:basedOn w:val="2"/>
    <w:rsid w:val="004E76B5"/>
    <w:rPr>
      <w:b/>
      <w:bCs/>
      <w:color w:val="000000"/>
      <w:spacing w:val="-10"/>
      <w:w w:val="100"/>
      <w:position w:val="0"/>
      <w:sz w:val="20"/>
      <w:szCs w:val="20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sid w:val="004E76B5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TimesNewRoman4pt2">
    <w:name w:val="Основной текст (2) + Times New Roman;4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5pt7">
    <w:name w:val="Основной текст (2) + Times New Roman;5 pt;Не полужирный"/>
    <w:basedOn w:val="2"/>
    <w:rsid w:val="004E76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105pt-1pt">
    <w:name w:val="Основной текст (2) + Times New Roman;10;5 pt;Не полужирный;Курсив;Интервал -1 pt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1"/>
      <w:szCs w:val="21"/>
      <w:lang w:val="uk-UA" w:eastAsia="uk-UA" w:bidi="uk-UA"/>
    </w:rPr>
  </w:style>
  <w:style w:type="character" w:customStyle="1" w:styleId="2TimesNewRoman105pt-1pt0">
    <w:name w:val="Основной текст (2) + Times New Roman;10;5 pt;Не полужирный;Курсив;Интервал -1 pt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1"/>
      <w:szCs w:val="21"/>
      <w:lang w:val="uk-UA" w:eastAsia="uk-UA" w:bidi="uk-UA"/>
    </w:rPr>
  </w:style>
  <w:style w:type="character" w:customStyle="1" w:styleId="2TimesNewRoman95pt">
    <w:name w:val="Основной текст (2) + Times New Roman;9;5 pt;Не полужирный;Курсив;Малые прописные"/>
    <w:basedOn w:val="2"/>
    <w:rsid w:val="004E76B5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TimesNewRoman95pt0">
    <w:name w:val="Основной текст (2) + Times New Roman;9;5 pt;Не полужирный;Курсив"/>
    <w:basedOn w:val="2"/>
    <w:rsid w:val="004E76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12pt0pt">
    <w:name w:val="Основной текст (2) + 12 pt;Интервал 0 pt"/>
    <w:basedOn w:val="2"/>
    <w:rsid w:val="004E76B5"/>
    <w:rPr>
      <w:color w:val="000000"/>
      <w:spacing w:val="-10"/>
      <w:w w:val="100"/>
      <w:position w:val="0"/>
      <w:sz w:val="24"/>
      <w:szCs w:val="24"/>
      <w:lang w:val="uk-UA" w:eastAsia="uk-UA" w:bidi="uk-UA"/>
    </w:rPr>
  </w:style>
  <w:style w:type="character" w:customStyle="1" w:styleId="24pt0">
    <w:name w:val="Основной текст (2) + 4 pt;Не полужирный"/>
    <w:basedOn w:val="2"/>
    <w:rsid w:val="004E76B5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">
    <w:name w:val="Основной текст (2)"/>
    <w:basedOn w:val="2"/>
    <w:rsid w:val="004E76B5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6">
    <w:name w:val="Подпись к таблице_"/>
    <w:basedOn w:val="a0"/>
    <w:link w:val="a7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Заголовок №2_"/>
    <w:basedOn w:val="a0"/>
    <w:link w:val="26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4E7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11">
    <w:name w:val="Заголовок №1"/>
    <w:basedOn w:val="1"/>
    <w:rsid w:val="004E76B5"/>
    <w:rPr>
      <w:color w:val="000000"/>
      <w:w w:val="100"/>
      <w:position w:val="0"/>
      <w:lang w:val="uk-UA" w:eastAsia="uk-UA" w:bidi="uk-UA"/>
    </w:rPr>
  </w:style>
  <w:style w:type="character" w:customStyle="1" w:styleId="1Arial12pt0pt">
    <w:name w:val="Заголовок №1 + Arial;12 pt;Полужирный;Не курсив;Интервал 0 pt"/>
    <w:basedOn w:val="1"/>
    <w:rsid w:val="004E76B5"/>
    <w:rPr>
      <w:rFonts w:ascii="Arial" w:eastAsia="Arial" w:hAnsi="Arial" w:cs="Arial"/>
      <w:b/>
      <w:bCs/>
      <w:i/>
      <w:iCs/>
      <w:color w:val="000000"/>
      <w:spacing w:val="-10"/>
      <w:w w:val="100"/>
      <w:position w:val="0"/>
      <w:sz w:val="24"/>
      <w:szCs w:val="24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"/>
    <w:basedOn w:val="8"/>
    <w:rsid w:val="004E76B5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4E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7">
    <w:name w:val="Основной текст (2)"/>
    <w:basedOn w:val="2"/>
    <w:rsid w:val="004E76B5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E76B5"/>
    <w:pPr>
      <w:shd w:val="clear" w:color="auto" w:fill="FFFFFF"/>
      <w:spacing w:after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rsid w:val="004E76B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E76B5"/>
    <w:pPr>
      <w:shd w:val="clear" w:color="auto" w:fill="FFFFFF"/>
      <w:spacing w:before="60" w:line="168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50">
    <w:name w:val="Основной текст (5)"/>
    <w:basedOn w:val="a"/>
    <w:link w:val="5"/>
    <w:rsid w:val="004E76B5"/>
    <w:pPr>
      <w:shd w:val="clear" w:color="auto" w:fill="FFFFFF"/>
      <w:spacing w:line="163" w:lineRule="exact"/>
    </w:pPr>
    <w:rPr>
      <w:rFonts w:ascii="Arial" w:eastAsia="Arial" w:hAnsi="Arial" w:cs="Arial"/>
      <w:sz w:val="10"/>
      <w:szCs w:val="10"/>
    </w:rPr>
  </w:style>
  <w:style w:type="paragraph" w:customStyle="1" w:styleId="a5">
    <w:name w:val="Другое"/>
    <w:basedOn w:val="a"/>
    <w:link w:val="a4"/>
    <w:rsid w:val="004E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4E7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E7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rsid w:val="004E7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4E76B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4E76B5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4E76B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4E76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4313</Words>
  <Characters>2459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2</cp:revision>
  <dcterms:created xsi:type="dcterms:W3CDTF">2019-01-29T12:47:00Z</dcterms:created>
  <dcterms:modified xsi:type="dcterms:W3CDTF">2019-01-29T12:48:00Z</dcterms:modified>
</cp:coreProperties>
</file>