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37C" w:rsidRPr="008853A3" w:rsidRDefault="0043137C" w:rsidP="008853A3">
      <w:pPr>
        <w:pStyle w:val="1"/>
        <w:jc w:val="center"/>
        <w:rPr>
          <w:sz w:val="40"/>
          <w:szCs w:val="40"/>
          <w:lang w:val="uk-UA"/>
        </w:rPr>
      </w:pPr>
      <w:r w:rsidRPr="008853A3">
        <w:rPr>
          <w:sz w:val="40"/>
          <w:szCs w:val="40"/>
          <w:lang w:val="uk-UA"/>
        </w:rPr>
        <w:t xml:space="preserve">Звіт директора дошкільного навчального закладу за 2017-2018 </w:t>
      </w:r>
      <w:proofErr w:type="spellStart"/>
      <w:r w:rsidRPr="008853A3">
        <w:rPr>
          <w:sz w:val="40"/>
          <w:szCs w:val="40"/>
          <w:lang w:val="uk-UA"/>
        </w:rPr>
        <w:t>н.р</w:t>
      </w:r>
      <w:proofErr w:type="spellEnd"/>
      <w:r w:rsidRPr="008853A3">
        <w:rPr>
          <w:sz w:val="40"/>
          <w:szCs w:val="40"/>
          <w:lang w:val="uk-UA"/>
        </w:rPr>
        <w:t>.</w:t>
      </w:r>
    </w:p>
    <w:p w:rsidR="0043137C" w:rsidRPr="00FD15CA" w:rsidRDefault="00FD15CA" w:rsidP="00FD15CA">
      <w:pPr>
        <w:spacing w:after="0"/>
        <w:jc w:val="center"/>
        <w:rPr>
          <w:rFonts w:ascii="Times New Roman" w:hAnsi="Times New Roman" w:cs="Times New Roman"/>
          <w:b/>
          <w:i/>
          <w:sz w:val="24"/>
          <w:szCs w:val="24"/>
          <w:lang w:val="uk-UA"/>
        </w:rPr>
      </w:pPr>
      <w:r w:rsidRPr="00FD15CA">
        <w:rPr>
          <w:rFonts w:ascii="Times New Roman" w:hAnsi="Times New Roman" w:cs="Times New Roman"/>
          <w:b/>
          <w:i/>
          <w:sz w:val="24"/>
          <w:szCs w:val="24"/>
          <w:lang w:val="uk-UA"/>
        </w:rPr>
        <w:t>Загальна характеристика</w:t>
      </w:r>
    </w:p>
    <w:p w:rsidR="001363F9" w:rsidRPr="008D30B3" w:rsidRDefault="001363F9" w:rsidP="001363F9">
      <w:pPr>
        <w:shd w:val="clear" w:color="auto" w:fill="FFFFFF"/>
        <w:spacing w:after="0" w:line="250" w:lineRule="atLeast"/>
        <w:jc w:val="center"/>
        <w:rPr>
          <w:rFonts w:ascii="Times New Roman" w:eastAsia="Times New Roman" w:hAnsi="Times New Roman" w:cs="Times New Roman"/>
          <w:color w:val="333333"/>
          <w:sz w:val="26"/>
          <w:szCs w:val="26"/>
        </w:rPr>
      </w:pPr>
      <w:r w:rsidRPr="008D30B3">
        <w:rPr>
          <w:rFonts w:ascii="Times New Roman" w:eastAsia="Times New Roman" w:hAnsi="Times New Roman" w:cs="Times New Roman"/>
          <w:i/>
          <w:iCs/>
          <w:color w:val="333333"/>
          <w:sz w:val="26"/>
          <w:szCs w:val="26"/>
          <w:lang w:val="uk-UA"/>
        </w:rPr>
        <w:t>    </w:t>
      </w:r>
      <w:r w:rsidRPr="008D30B3">
        <w:rPr>
          <w:rFonts w:ascii="Times New Roman" w:eastAsia="Times New Roman" w:hAnsi="Times New Roman" w:cs="Times New Roman"/>
          <w:color w:val="333333"/>
          <w:sz w:val="26"/>
          <w:szCs w:val="26"/>
          <w:lang w:val="uk-UA"/>
        </w:rPr>
        <w:t>Вітаю представників батьківської громади, колектив нашого дошкільного закладу – педагогів, медиків, молодший обслуговуючий персонал.</w:t>
      </w:r>
    </w:p>
    <w:p w:rsidR="001363F9" w:rsidRPr="008D30B3" w:rsidRDefault="001363F9" w:rsidP="001363F9">
      <w:pPr>
        <w:shd w:val="clear" w:color="auto" w:fill="FFFFFF"/>
        <w:spacing w:after="0" w:line="240" w:lineRule="auto"/>
        <w:jc w:val="both"/>
        <w:rPr>
          <w:rFonts w:ascii="Times New Roman" w:eastAsia="Times New Roman" w:hAnsi="Times New Roman" w:cs="Times New Roman"/>
          <w:color w:val="333333"/>
          <w:sz w:val="26"/>
          <w:szCs w:val="26"/>
        </w:rPr>
      </w:pPr>
      <w:r w:rsidRPr="008D30B3">
        <w:rPr>
          <w:rFonts w:ascii="Times New Roman" w:eastAsia="Times New Roman" w:hAnsi="Times New Roman" w:cs="Times New Roman"/>
          <w:color w:val="333333"/>
          <w:sz w:val="26"/>
          <w:szCs w:val="26"/>
          <w:lang w:val="uk-UA"/>
        </w:rPr>
        <w:t xml:space="preserve">       Звітуючись про роботу дошкільного закладу і відповідно й  </w:t>
      </w:r>
      <w:r>
        <w:rPr>
          <w:rFonts w:ascii="Times New Roman" w:eastAsia="Times New Roman" w:hAnsi="Times New Roman" w:cs="Times New Roman"/>
          <w:color w:val="333333"/>
          <w:sz w:val="26"/>
          <w:szCs w:val="26"/>
          <w:lang w:val="uk-UA"/>
        </w:rPr>
        <w:t>про мою діяльність як директора</w:t>
      </w:r>
      <w:r w:rsidRPr="008D30B3">
        <w:rPr>
          <w:rFonts w:ascii="Times New Roman" w:eastAsia="Times New Roman" w:hAnsi="Times New Roman" w:cs="Times New Roman"/>
          <w:color w:val="333333"/>
          <w:sz w:val="26"/>
          <w:szCs w:val="26"/>
          <w:lang w:val="uk-UA"/>
        </w:rPr>
        <w:t xml:space="preserve"> ДНЗ  дозвольте  нагадати, </w:t>
      </w:r>
      <w:r>
        <w:rPr>
          <w:rFonts w:ascii="Times New Roman" w:eastAsia="Times New Roman" w:hAnsi="Times New Roman" w:cs="Times New Roman"/>
          <w:color w:val="333333"/>
          <w:sz w:val="26"/>
          <w:szCs w:val="26"/>
          <w:lang w:val="uk-UA"/>
        </w:rPr>
        <w:t>що дошкільний навчальний заклад ясла-садок  комбінованого типу № 9 «Ангелятко</w:t>
      </w:r>
      <w:r w:rsidRPr="008D30B3">
        <w:rPr>
          <w:rFonts w:ascii="Times New Roman" w:eastAsia="Times New Roman" w:hAnsi="Times New Roman" w:cs="Times New Roman"/>
          <w:color w:val="333333"/>
          <w:sz w:val="26"/>
          <w:szCs w:val="26"/>
          <w:lang w:val="uk-UA"/>
        </w:rPr>
        <w:t xml:space="preserve">» у своїй діяльності керується </w:t>
      </w:r>
      <w:proofErr w:type="spellStart"/>
      <w:r w:rsidRPr="008D30B3">
        <w:rPr>
          <w:rFonts w:ascii="Times New Roman" w:eastAsia="Times New Roman" w:hAnsi="Times New Roman" w:cs="Times New Roman"/>
          <w:color w:val="333333"/>
          <w:sz w:val="26"/>
          <w:szCs w:val="26"/>
          <w:lang w:val="uk-UA"/>
        </w:rPr>
        <w:t>слідуючими</w:t>
      </w:r>
      <w:proofErr w:type="spellEnd"/>
      <w:r w:rsidRPr="008D30B3">
        <w:rPr>
          <w:rFonts w:ascii="Times New Roman" w:eastAsia="Times New Roman" w:hAnsi="Times New Roman" w:cs="Times New Roman"/>
          <w:color w:val="333333"/>
          <w:sz w:val="26"/>
          <w:szCs w:val="26"/>
          <w:lang w:val="uk-UA"/>
        </w:rPr>
        <w:t xml:space="preserve"> нормативно – правовими документами: Законом  «Про освіту»,</w:t>
      </w:r>
      <w:r w:rsidR="00EC3592">
        <w:rPr>
          <w:rFonts w:ascii="Times New Roman" w:eastAsia="Times New Roman" w:hAnsi="Times New Roman" w:cs="Times New Roman"/>
          <w:color w:val="333333"/>
          <w:sz w:val="26"/>
          <w:szCs w:val="26"/>
          <w:lang w:val="uk-UA"/>
        </w:rPr>
        <w:t xml:space="preserve"> з</w:t>
      </w:r>
      <w:r w:rsidR="00FD15CA">
        <w:rPr>
          <w:rFonts w:ascii="Times New Roman" w:eastAsia="Times New Roman" w:hAnsi="Times New Roman" w:cs="Times New Roman"/>
          <w:color w:val="333333"/>
          <w:sz w:val="26"/>
          <w:szCs w:val="26"/>
          <w:lang w:val="uk-UA"/>
        </w:rPr>
        <w:t>аконом «Про дошкільну освіту»</w:t>
      </w:r>
      <w:r w:rsidRPr="008D30B3">
        <w:rPr>
          <w:rFonts w:ascii="Times New Roman" w:eastAsia="Times New Roman" w:hAnsi="Times New Roman" w:cs="Times New Roman"/>
          <w:color w:val="333333"/>
          <w:sz w:val="26"/>
          <w:szCs w:val="26"/>
          <w:lang w:val="uk-UA"/>
        </w:rPr>
        <w:t xml:space="preserve">, Положенням про дошкільний навчальний заклад, Конвенцією ООН про права дитини,  </w:t>
      </w:r>
      <w:r w:rsidR="00FD15CA">
        <w:rPr>
          <w:rFonts w:ascii="Times New Roman" w:eastAsia="Times New Roman" w:hAnsi="Times New Roman" w:cs="Times New Roman"/>
          <w:color w:val="333333"/>
          <w:sz w:val="26"/>
          <w:szCs w:val="26"/>
          <w:lang w:val="uk-UA"/>
        </w:rPr>
        <w:t xml:space="preserve">та іншими нормативно-правовими документами. </w:t>
      </w:r>
      <w:r w:rsidRPr="008D30B3">
        <w:rPr>
          <w:rFonts w:ascii="Times New Roman" w:eastAsia="Times New Roman" w:hAnsi="Times New Roman" w:cs="Times New Roman"/>
          <w:color w:val="333333"/>
          <w:sz w:val="26"/>
          <w:szCs w:val="26"/>
        </w:rPr>
        <w:t xml:space="preserve">Статут </w:t>
      </w:r>
      <w:proofErr w:type="spellStart"/>
      <w:r w:rsidRPr="008D30B3">
        <w:rPr>
          <w:rFonts w:ascii="Times New Roman" w:eastAsia="Times New Roman" w:hAnsi="Times New Roman" w:cs="Times New Roman"/>
          <w:color w:val="333333"/>
          <w:sz w:val="26"/>
          <w:szCs w:val="26"/>
        </w:rPr>
        <w:t>відповідає</w:t>
      </w:r>
      <w:proofErr w:type="spellEnd"/>
      <w:r w:rsidRPr="008D30B3">
        <w:rPr>
          <w:rFonts w:ascii="Times New Roman" w:eastAsia="Times New Roman" w:hAnsi="Times New Roman" w:cs="Times New Roman"/>
          <w:color w:val="333333"/>
          <w:sz w:val="26"/>
          <w:szCs w:val="26"/>
        </w:rPr>
        <w:t xml:space="preserve"> «</w:t>
      </w:r>
      <w:proofErr w:type="spellStart"/>
      <w:r w:rsidRPr="008D30B3">
        <w:rPr>
          <w:rFonts w:ascii="Times New Roman" w:eastAsia="Times New Roman" w:hAnsi="Times New Roman" w:cs="Times New Roman"/>
          <w:color w:val="333333"/>
          <w:sz w:val="26"/>
          <w:szCs w:val="26"/>
        </w:rPr>
        <w:t>Положенню</w:t>
      </w:r>
      <w:proofErr w:type="spellEnd"/>
      <w:r w:rsidRPr="008D30B3">
        <w:rPr>
          <w:rFonts w:ascii="Times New Roman" w:eastAsia="Times New Roman" w:hAnsi="Times New Roman" w:cs="Times New Roman"/>
          <w:color w:val="333333"/>
          <w:sz w:val="26"/>
          <w:szCs w:val="26"/>
        </w:rPr>
        <w:t xml:space="preserve"> про ДНЗ» та </w:t>
      </w:r>
      <w:proofErr w:type="gramStart"/>
      <w:r w:rsidRPr="008D30B3">
        <w:rPr>
          <w:rFonts w:ascii="Times New Roman" w:eastAsia="Times New Roman" w:hAnsi="Times New Roman" w:cs="Times New Roman"/>
          <w:color w:val="333333"/>
          <w:sz w:val="26"/>
          <w:szCs w:val="26"/>
        </w:rPr>
        <w:t>чинному</w:t>
      </w:r>
      <w:proofErr w:type="gramEnd"/>
      <w:r w:rsidRPr="008D30B3">
        <w:rPr>
          <w:rFonts w:ascii="Times New Roman" w:eastAsia="Times New Roman" w:hAnsi="Times New Roman" w:cs="Times New Roman"/>
          <w:color w:val="333333"/>
          <w:sz w:val="26"/>
          <w:szCs w:val="26"/>
        </w:rPr>
        <w:t xml:space="preserve"> </w:t>
      </w:r>
      <w:proofErr w:type="spellStart"/>
      <w:r w:rsidRPr="008D30B3">
        <w:rPr>
          <w:rFonts w:ascii="Times New Roman" w:eastAsia="Times New Roman" w:hAnsi="Times New Roman" w:cs="Times New Roman"/>
          <w:color w:val="333333"/>
          <w:sz w:val="26"/>
          <w:szCs w:val="26"/>
        </w:rPr>
        <w:t>законодавству</w:t>
      </w:r>
      <w:proofErr w:type="spellEnd"/>
      <w:r w:rsidRPr="008D30B3">
        <w:rPr>
          <w:rFonts w:ascii="Times New Roman" w:eastAsia="Times New Roman" w:hAnsi="Times New Roman" w:cs="Times New Roman"/>
          <w:color w:val="333333"/>
          <w:sz w:val="26"/>
          <w:szCs w:val="26"/>
        </w:rPr>
        <w:t xml:space="preserve">. </w:t>
      </w:r>
      <w:proofErr w:type="spellStart"/>
      <w:r w:rsidRPr="008D30B3">
        <w:rPr>
          <w:rFonts w:ascii="Times New Roman" w:eastAsia="Times New Roman" w:hAnsi="Times New Roman" w:cs="Times New Roman"/>
          <w:color w:val="333333"/>
          <w:sz w:val="26"/>
          <w:szCs w:val="26"/>
        </w:rPr>
        <w:t>Складений</w:t>
      </w:r>
      <w:proofErr w:type="spellEnd"/>
      <w:r w:rsidRPr="008D30B3">
        <w:rPr>
          <w:rFonts w:ascii="Times New Roman" w:eastAsia="Times New Roman" w:hAnsi="Times New Roman" w:cs="Times New Roman"/>
          <w:color w:val="333333"/>
          <w:sz w:val="26"/>
          <w:szCs w:val="26"/>
        </w:rPr>
        <w:t xml:space="preserve"> </w:t>
      </w:r>
      <w:proofErr w:type="spellStart"/>
      <w:r w:rsidRPr="008D30B3">
        <w:rPr>
          <w:rFonts w:ascii="Times New Roman" w:eastAsia="Times New Roman" w:hAnsi="Times New Roman" w:cs="Times New Roman"/>
          <w:color w:val="333333"/>
          <w:sz w:val="26"/>
          <w:szCs w:val="26"/>
        </w:rPr>
        <w:t>відповідно</w:t>
      </w:r>
      <w:proofErr w:type="spellEnd"/>
      <w:r w:rsidRPr="008D30B3">
        <w:rPr>
          <w:rFonts w:ascii="Times New Roman" w:eastAsia="Times New Roman" w:hAnsi="Times New Roman" w:cs="Times New Roman"/>
          <w:color w:val="333333"/>
          <w:sz w:val="26"/>
          <w:szCs w:val="26"/>
        </w:rPr>
        <w:t xml:space="preserve"> до </w:t>
      </w:r>
      <w:proofErr w:type="spellStart"/>
      <w:r w:rsidRPr="008D30B3">
        <w:rPr>
          <w:rFonts w:ascii="Times New Roman" w:eastAsia="Times New Roman" w:hAnsi="Times New Roman" w:cs="Times New Roman"/>
          <w:color w:val="333333"/>
          <w:sz w:val="26"/>
          <w:szCs w:val="26"/>
        </w:rPr>
        <w:t>вимог</w:t>
      </w:r>
      <w:proofErr w:type="spellEnd"/>
      <w:r w:rsidRPr="008D30B3">
        <w:rPr>
          <w:rFonts w:ascii="Times New Roman" w:eastAsia="Times New Roman" w:hAnsi="Times New Roman" w:cs="Times New Roman"/>
          <w:color w:val="333333"/>
          <w:sz w:val="26"/>
          <w:szCs w:val="26"/>
        </w:rPr>
        <w:t xml:space="preserve">, </w:t>
      </w:r>
      <w:proofErr w:type="spellStart"/>
      <w:r w:rsidRPr="008D30B3">
        <w:rPr>
          <w:rFonts w:ascii="Times New Roman" w:eastAsia="Times New Roman" w:hAnsi="Times New Roman" w:cs="Times New Roman"/>
          <w:color w:val="333333"/>
          <w:sz w:val="26"/>
          <w:szCs w:val="26"/>
        </w:rPr>
        <w:t>враховує</w:t>
      </w:r>
      <w:proofErr w:type="spellEnd"/>
      <w:r w:rsidRPr="008D30B3">
        <w:rPr>
          <w:rFonts w:ascii="Times New Roman" w:eastAsia="Times New Roman" w:hAnsi="Times New Roman" w:cs="Times New Roman"/>
          <w:color w:val="333333"/>
          <w:sz w:val="26"/>
          <w:szCs w:val="26"/>
        </w:rPr>
        <w:t xml:space="preserve"> </w:t>
      </w:r>
      <w:proofErr w:type="spellStart"/>
      <w:proofErr w:type="gramStart"/>
      <w:r w:rsidRPr="008D30B3">
        <w:rPr>
          <w:rFonts w:ascii="Times New Roman" w:eastAsia="Times New Roman" w:hAnsi="Times New Roman" w:cs="Times New Roman"/>
          <w:color w:val="333333"/>
          <w:sz w:val="26"/>
          <w:szCs w:val="26"/>
        </w:rPr>
        <w:t>вс</w:t>
      </w:r>
      <w:proofErr w:type="gramEnd"/>
      <w:r w:rsidRPr="008D30B3">
        <w:rPr>
          <w:rFonts w:ascii="Times New Roman" w:eastAsia="Times New Roman" w:hAnsi="Times New Roman" w:cs="Times New Roman"/>
          <w:color w:val="333333"/>
          <w:sz w:val="26"/>
          <w:szCs w:val="26"/>
        </w:rPr>
        <w:t>і</w:t>
      </w:r>
      <w:proofErr w:type="spellEnd"/>
      <w:r w:rsidRPr="008D30B3">
        <w:rPr>
          <w:rFonts w:ascii="Times New Roman" w:eastAsia="Times New Roman" w:hAnsi="Times New Roman" w:cs="Times New Roman"/>
          <w:color w:val="333333"/>
          <w:sz w:val="26"/>
          <w:szCs w:val="26"/>
        </w:rPr>
        <w:t xml:space="preserve"> </w:t>
      </w:r>
      <w:proofErr w:type="spellStart"/>
      <w:r w:rsidRPr="008D30B3">
        <w:rPr>
          <w:rFonts w:ascii="Times New Roman" w:eastAsia="Times New Roman" w:hAnsi="Times New Roman" w:cs="Times New Roman"/>
          <w:color w:val="333333"/>
          <w:sz w:val="26"/>
          <w:szCs w:val="26"/>
        </w:rPr>
        <w:t>сфери</w:t>
      </w:r>
      <w:proofErr w:type="spellEnd"/>
      <w:r w:rsidRPr="008D30B3">
        <w:rPr>
          <w:rFonts w:ascii="Times New Roman" w:eastAsia="Times New Roman" w:hAnsi="Times New Roman" w:cs="Times New Roman"/>
          <w:color w:val="333333"/>
          <w:sz w:val="26"/>
          <w:szCs w:val="26"/>
        </w:rPr>
        <w:t xml:space="preserve"> </w:t>
      </w:r>
      <w:proofErr w:type="spellStart"/>
      <w:r w:rsidRPr="008D30B3">
        <w:rPr>
          <w:rFonts w:ascii="Times New Roman" w:eastAsia="Times New Roman" w:hAnsi="Times New Roman" w:cs="Times New Roman"/>
          <w:color w:val="333333"/>
          <w:sz w:val="26"/>
          <w:szCs w:val="26"/>
        </w:rPr>
        <w:t>діяльності</w:t>
      </w:r>
      <w:proofErr w:type="spellEnd"/>
      <w:r w:rsidRPr="008D30B3">
        <w:rPr>
          <w:rFonts w:ascii="Times New Roman" w:eastAsia="Times New Roman" w:hAnsi="Times New Roman" w:cs="Times New Roman"/>
          <w:color w:val="333333"/>
          <w:sz w:val="26"/>
          <w:szCs w:val="26"/>
        </w:rPr>
        <w:t xml:space="preserve"> закладу.</w:t>
      </w:r>
      <w:r w:rsidRPr="008D30B3">
        <w:rPr>
          <w:rFonts w:ascii="Times New Roman" w:eastAsia="Times New Roman" w:hAnsi="Times New Roman" w:cs="Times New Roman"/>
          <w:color w:val="333333"/>
          <w:sz w:val="26"/>
          <w:szCs w:val="26"/>
          <w:lang w:val="uk-UA"/>
        </w:rPr>
        <w:t>        </w:t>
      </w:r>
      <w:r w:rsidRPr="008D30B3">
        <w:rPr>
          <w:rFonts w:ascii="Times New Roman" w:eastAsia="Times New Roman" w:hAnsi="Times New Roman" w:cs="Times New Roman"/>
          <w:color w:val="333333"/>
          <w:sz w:val="26"/>
          <w:szCs w:val="26"/>
        </w:rPr>
        <w:t xml:space="preserve">Порядок </w:t>
      </w:r>
      <w:proofErr w:type="spellStart"/>
      <w:r w:rsidRPr="008D30B3">
        <w:rPr>
          <w:rFonts w:ascii="Times New Roman" w:eastAsia="Times New Roman" w:hAnsi="Times New Roman" w:cs="Times New Roman"/>
          <w:color w:val="333333"/>
          <w:sz w:val="26"/>
          <w:szCs w:val="26"/>
        </w:rPr>
        <w:t>діяльності</w:t>
      </w:r>
      <w:proofErr w:type="spellEnd"/>
      <w:r w:rsidRPr="008D30B3">
        <w:rPr>
          <w:rFonts w:ascii="Times New Roman" w:eastAsia="Times New Roman" w:hAnsi="Times New Roman" w:cs="Times New Roman"/>
          <w:color w:val="333333"/>
          <w:sz w:val="26"/>
          <w:szCs w:val="26"/>
        </w:rPr>
        <w:t xml:space="preserve"> ДНЗ </w:t>
      </w:r>
      <w:proofErr w:type="spellStart"/>
      <w:r w:rsidRPr="008D30B3">
        <w:rPr>
          <w:rFonts w:ascii="Times New Roman" w:eastAsia="Times New Roman" w:hAnsi="Times New Roman" w:cs="Times New Roman"/>
          <w:color w:val="333333"/>
          <w:sz w:val="26"/>
          <w:szCs w:val="26"/>
        </w:rPr>
        <w:t>визначений</w:t>
      </w:r>
      <w:proofErr w:type="spellEnd"/>
      <w:r w:rsidRPr="008D30B3">
        <w:rPr>
          <w:rFonts w:ascii="Times New Roman" w:eastAsia="Times New Roman" w:hAnsi="Times New Roman" w:cs="Times New Roman"/>
          <w:color w:val="333333"/>
          <w:sz w:val="26"/>
          <w:szCs w:val="26"/>
        </w:rPr>
        <w:t xml:space="preserve"> «Прав</w:t>
      </w:r>
      <w:proofErr w:type="spellStart"/>
      <w:r w:rsidRPr="008D30B3">
        <w:rPr>
          <w:rFonts w:ascii="Times New Roman" w:eastAsia="Times New Roman" w:hAnsi="Times New Roman" w:cs="Times New Roman"/>
          <w:color w:val="333333"/>
          <w:sz w:val="26"/>
          <w:szCs w:val="26"/>
          <w:lang w:val="uk-UA"/>
        </w:rPr>
        <w:t>ил</w:t>
      </w:r>
      <w:r w:rsidRPr="008D30B3">
        <w:rPr>
          <w:rFonts w:ascii="Times New Roman" w:eastAsia="Times New Roman" w:hAnsi="Times New Roman" w:cs="Times New Roman"/>
          <w:color w:val="333333"/>
          <w:sz w:val="26"/>
          <w:szCs w:val="26"/>
        </w:rPr>
        <w:t>ами</w:t>
      </w:r>
      <w:proofErr w:type="spellEnd"/>
      <w:r w:rsidRPr="008D30B3">
        <w:rPr>
          <w:rFonts w:ascii="Times New Roman" w:eastAsia="Times New Roman" w:hAnsi="Times New Roman" w:cs="Times New Roman"/>
          <w:color w:val="333333"/>
          <w:sz w:val="26"/>
          <w:szCs w:val="26"/>
        </w:rPr>
        <w:t xml:space="preserve"> </w:t>
      </w:r>
      <w:proofErr w:type="spellStart"/>
      <w:r w:rsidRPr="008D30B3">
        <w:rPr>
          <w:rFonts w:ascii="Times New Roman" w:eastAsia="Times New Roman" w:hAnsi="Times New Roman" w:cs="Times New Roman"/>
          <w:color w:val="333333"/>
          <w:sz w:val="26"/>
          <w:szCs w:val="26"/>
        </w:rPr>
        <w:t>внутрішнього</w:t>
      </w:r>
      <w:proofErr w:type="spellEnd"/>
      <w:r w:rsidRPr="008D30B3">
        <w:rPr>
          <w:rFonts w:ascii="Times New Roman" w:eastAsia="Times New Roman" w:hAnsi="Times New Roman" w:cs="Times New Roman"/>
          <w:color w:val="333333"/>
          <w:sz w:val="26"/>
          <w:szCs w:val="26"/>
        </w:rPr>
        <w:t xml:space="preserve"> </w:t>
      </w:r>
      <w:proofErr w:type="gramStart"/>
      <w:r w:rsidRPr="008D30B3">
        <w:rPr>
          <w:rFonts w:ascii="Times New Roman" w:eastAsia="Times New Roman" w:hAnsi="Times New Roman" w:cs="Times New Roman"/>
          <w:color w:val="333333"/>
          <w:sz w:val="26"/>
          <w:szCs w:val="26"/>
        </w:rPr>
        <w:t>трудового</w:t>
      </w:r>
      <w:proofErr w:type="gramEnd"/>
      <w:r w:rsidRPr="008D30B3">
        <w:rPr>
          <w:rFonts w:ascii="Times New Roman" w:eastAsia="Times New Roman" w:hAnsi="Times New Roman" w:cs="Times New Roman"/>
          <w:color w:val="333333"/>
          <w:sz w:val="26"/>
          <w:szCs w:val="26"/>
        </w:rPr>
        <w:t xml:space="preserve"> </w:t>
      </w:r>
      <w:proofErr w:type="spellStart"/>
      <w:r w:rsidRPr="008D30B3">
        <w:rPr>
          <w:rFonts w:ascii="Times New Roman" w:eastAsia="Times New Roman" w:hAnsi="Times New Roman" w:cs="Times New Roman"/>
          <w:color w:val="333333"/>
          <w:sz w:val="26"/>
          <w:szCs w:val="26"/>
        </w:rPr>
        <w:t>розпорядку</w:t>
      </w:r>
      <w:proofErr w:type="spellEnd"/>
      <w:r w:rsidRPr="008D30B3">
        <w:rPr>
          <w:rFonts w:ascii="Times New Roman" w:eastAsia="Times New Roman" w:hAnsi="Times New Roman" w:cs="Times New Roman"/>
          <w:color w:val="333333"/>
          <w:sz w:val="26"/>
          <w:szCs w:val="26"/>
        </w:rPr>
        <w:t xml:space="preserve">»,  </w:t>
      </w:r>
      <w:proofErr w:type="spellStart"/>
      <w:r w:rsidRPr="008D30B3">
        <w:rPr>
          <w:rFonts w:ascii="Times New Roman" w:eastAsia="Times New Roman" w:hAnsi="Times New Roman" w:cs="Times New Roman"/>
          <w:color w:val="333333"/>
          <w:sz w:val="26"/>
          <w:szCs w:val="26"/>
        </w:rPr>
        <w:t>посадові</w:t>
      </w:r>
      <w:proofErr w:type="spellEnd"/>
      <w:r w:rsidRPr="008D30B3">
        <w:rPr>
          <w:rFonts w:ascii="Times New Roman" w:eastAsia="Times New Roman" w:hAnsi="Times New Roman" w:cs="Times New Roman"/>
          <w:color w:val="333333"/>
          <w:sz w:val="26"/>
          <w:szCs w:val="26"/>
        </w:rPr>
        <w:t xml:space="preserve"> </w:t>
      </w:r>
      <w:proofErr w:type="spellStart"/>
      <w:r w:rsidRPr="008D30B3">
        <w:rPr>
          <w:rFonts w:ascii="Times New Roman" w:eastAsia="Times New Roman" w:hAnsi="Times New Roman" w:cs="Times New Roman"/>
          <w:color w:val="333333"/>
          <w:sz w:val="26"/>
          <w:szCs w:val="26"/>
        </w:rPr>
        <w:t>обов’язки</w:t>
      </w:r>
      <w:proofErr w:type="spellEnd"/>
      <w:r w:rsidRPr="008D30B3">
        <w:rPr>
          <w:rFonts w:ascii="Times New Roman" w:eastAsia="Times New Roman" w:hAnsi="Times New Roman" w:cs="Times New Roman"/>
          <w:color w:val="333333"/>
          <w:sz w:val="26"/>
          <w:szCs w:val="26"/>
        </w:rPr>
        <w:t xml:space="preserve"> персоналу </w:t>
      </w:r>
      <w:proofErr w:type="spellStart"/>
      <w:r w:rsidRPr="008D30B3">
        <w:rPr>
          <w:rFonts w:ascii="Times New Roman" w:eastAsia="Times New Roman" w:hAnsi="Times New Roman" w:cs="Times New Roman"/>
          <w:color w:val="333333"/>
          <w:sz w:val="26"/>
          <w:szCs w:val="26"/>
        </w:rPr>
        <w:t>є</w:t>
      </w:r>
      <w:proofErr w:type="spellEnd"/>
      <w:r w:rsidRPr="008D30B3">
        <w:rPr>
          <w:rFonts w:ascii="Times New Roman" w:eastAsia="Times New Roman" w:hAnsi="Times New Roman" w:cs="Times New Roman"/>
          <w:color w:val="333333"/>
          <w:sz w:val="26"/>
          <w:szCs w:val="26"/>
        </w:rPr>
        <w:t xml:space="preserve"> в </w:t>
      </w:r>
      <w:proofErr w:type="spellStart"/>
      <w:r w:rsidRPr="008D30B3">
        <w:rPr>
          <w:rFonts w:ascii="Times New Roman" w:eastAsia="Times New Roman" w:hAnsi="Times New Roman" w:cs="Times New Roman"/>
          <w:color w:val="333333"/>
          <w:sz w:val="26"/>
          <w:szCs w:val="26"/>
        </w:rPr>
        <w:t>наявності</w:t>
      </w:r>
      <w:proofErr w:type="spellEnd"/>
      <w:r w:rsidRPr="008D30B3">
        <w:rPr>
          <w:rFonts w:ascii="Times New Roman" w:eastAsia="Times New Roman" w:hAnsi="Times New Roman" w:cs="Times New Roman"/>
          <w:color w:val="333333"/>
          <w:sz w:val="26"/>
          <w:szCs w:val="26"/>
        </w:rPr>
        <w:t xml:space="preserve">, </w:t>
      </w:r>
      <w:proofErr w:type="spellStart"/>
      <w:r w:rsidRPr="008D30B3">
        <w:rPr>
          <w:rFonts w:ascii="Times New Roman" w:eastAsia="Times New Roman" w:hAnsi="Times New Roman" w:cs="Times New Roman"/>
          <w:color w:val="333333"/>
          <w:sz w:val="26"/>
          <w:szCs w:val="26"/>
        </w:rPr>
        <w:t>відповідають</w:t>
      </w:r>
      <w:proofErr w:type="spellEnd"/>
      <w:r w:rsidRPr="008D30B3">
        <w:rPr>
          <w:rFonts w:ascii="Times New Roman" w:eastAsia="Times New Roman" w:hAnsi="Times New Roman" w:cs="Times New Roman"/>
          <w:color w:val="333333"/>
          <w:sz w:val="26"/>
          <w:szCs w:val="26"/>
        </w:rPr>
        <w:t xml:space="preserve"> </w:t>
      </w:r>
      <w:proofErr w:type="spellStart"/>
      <w:r w:rsidRPr="008D30B3">
        <w:rPr>
          <w:rFonts w:ascii="Times New Roman" w:eastAsia="Times New Roman" w:hAnsi="Times New Roman" w:cs="Times New Roman"/>
          <w:color w:val="333333"/>
          <w:sz w:val="26"/>
          <w:szCs w:val="26"/>
        </w:rPr>
        <w:t>нормативним</w:t>
      </w:r>
      <w:proofErr w:type="spellEnd"/>
      <w:r w:rsidRPr="008D30B3">
        <w:rPr>
          <w:rFonts w:ascii="Times New Roman" w:eastAsia="Times New Roman" w:hAnsi="Times New Roman" w:cs="Times New Roman"/>
          <w:color w:val="333333"/>
          <w:sz w:val="26"/>
          <w:szCs w:val="26"/>
        </w:rPr>
        <w:t xml:space="preserve"> </w:t>
      </w:r>
      <w:proofErr w:type="spellStart"/>
      <w:r w:rsidR="00FD15CA">
        <w:rPr>
          <w:rFonts w:ascii="Times New Roman" w:eastAsia="Times New Roman" w:hAnsi="Times New Roman" w:cs="Times New Roman"/>
          <w:color w:val="333333"/>
          <w:sz w:val="26"/>
          <w:szCs w:val="26"/>
        </w:rPr>
        <w:t>вимогам</w:t>
      </w:r>
      <w:proofErr w:type="spellEnd"/>
      <w:r w:rsidR="00FD15CA">
        <w:rPr>
          <w:rFonts w:ascii="Times New Roman" w:eastAsia="Times New Roman" w:hAnsi="Times New Roman" w:cs="Times New Roman"/>
          <w:color w:val="333333"/>
          <w:sz w:val="26"/>
          <w:szCs w:val="26"/>
        </w:rPr>
        <w:t xml:space="preserve">, </w:t>
      </w:r>
      <w:proofErr w:type="spellStart"/>
      <w:r w:rsidR="00FD15CA">
        <w:rPr>
          <w:rFonts w:ascii="Times New Roman" w:eastAsia="Times New Roman" w:hAnsi="Times New Roman" w:cs="Times New Roman"/>
          <w:color w:val="333333"/>
          <w:sz w:val="26"/>
          <w:szCs w:val="26"/>
        </w:rPr>
        <w:t>затверджені</w:t>
      </w:r>
      <w:proofErr w:type="spellEnd"/>
      <w:r w:rsidR="00FD15CA">
        <w:rPr>
          <w:rFonts w:ascii="Times New Roman" w:eastAsia="Times New Roman" w:hAnsi="Times New Roman" w:cs="Times New Roman"/>
          <w:color w:val="333333"/>
          <w:sz w:val="26"/>
          <w:szCs w:val="26"/>
        </w:rPr>
        <w:t xml:space="preserve">  </w:t>
      </w:r>
      <w:r w:rsidR="00FD15CA">
        <w:rPr>
          <w:rFonts w:ascii="Times New Roman" w:eastAsia="Times New Roman" w:hAnsi="Times New Roman" w:cs="Times New Roman"/>
          <w:color w:val="333333"/>
          <w:sz w:val="26"/>
          <w:szCs w:val="26"/>
          <w:lang w:val="uk-UA"/>
        </w:rPr>
        <w:t>директором ДНЗ</w:t>
      </w:r>
      <w:r w:rsidRPr="008D30B3">
        <w:rPr>
          <w:rFonts w:ascii="Times New Roman" w:eastAsia="Times New Roman" w:hAnsi="Times New Roman" w:cs="Times New Roman"/>
          <w:color w:val="333333"/>
          <w:sz w:val="26"/>
          <w:szCs w:val="26"/>
        </w:rPr>
        <w:t>. </w:t>
      </w:r>
    </w:p>
    <w:p w:rsidR="0043137C" w:rsidRPr="00FD15CA" w:rsidRDefault="001363F9" w:rsidP="00FD15CA">
      <w:pPr>
        <w:shd w:val="clear" w:color="auto" w:fill="FFFFFF"/>
        <w:spacing w:after="0" w:line="240" w:lineRule="auto"/>
        <w:jc w:val="center"/>
        <w:rPr>
          <w:rFonts w:ascii="Times New Roman" w:eastAsia="Times New Roman" w:hAnsi="Times New Roman" w:cs="Times New Roman"/>
          <w:i/>
          <w:color w:val="333333"/>
          <w:sz w:val="24"/>
          <w:szCs w:val="24"/>
          <w:lang w:val="uk-UA"/>
        </w:rPr>
      </w:pPr>
      <w:r w:rsidRPr="008D30B3">
        <w:rPr>
          <w:rFonts w:ascii="Times New Roman" w:eastAsia="Times New Roman" w:hAnsi="Times New Roman" w:cs="Times New Roman"/>
          <w:b/>
          <w:bCs/>
          <w:i/>
          <w:color w:val="333333"/>
          <w:sz w:val="24"/>
          <w:szCs w:val="24"/>
          <w:lang w:val="uk-UA"/>
        </w:rPr>
        <w:t> </w:t>
      </w:r>
      <w:r w:rsidR="00FD15CA" w:rsidRPr="00FD15CA">
        <w:rPr>
          <w:rFonts w:ascii="Times New Roman" w:eastAsia="Times New Roman" w:hAnsi="Times New Roman" w:cs="Times New Roman"/>
          <w:b/>
          <w:bCs/>
          <w:i/>
          <w:color w:val="333333"/>
          <w:sz w:val="24"/>
          <w:szCs w:val="24"/>
          <w:lang w:val="uk-UA"/>
        </w:rPr>
        <w:t>Склад вихованців</w:t>
      </w:r>
    </w:p>
    <w:p w:rsidR="0043137C" w:rsidRPr="006C7225" w:rsidRDefault="0043137C" w:rsidP="0043137C">
      <w:pPr>
        <w:spacing w:after="0"/>
        <w:ind w:firstLine="708"/>
        <w:jc w:val="both"/>
        <w:rPr>
          <w:rFonts w:ascii="Times New Roman" w:hAnsi="Times New Roman" w:cs="Times New Roman"/>
          <w:sz w:val="24"/>
          <w:szCs w:val="24"/>
        </w:rPr>
      </w:pPr>
      <w:r w:rsidRPr="00FD15CA">
        <w:rPr>
          <w:rFonts w:ascii="Times New Roman" w:hAnsi="Times New Roman" w:cs="Times New Roman"/>
          <w:sz w:val="24"/>
          <w:szCs w:val="24"/>
          <w:lang w:val="uk-UA"/>
        </w:rPr>
        <w:t xml:space="preserve"> Дошкільний навчальний заклад №</w:t>
      </w:r>
      <w:r w:rsidR="00EC3592">
        <w:rPr>
          <w:rFonts w:ascii="Times New Roman" w:hAnsi="Times New Roman" w:cs="Times New Roman"/>
          <w:sz w:val="24"/>
          <w:szCs w:val="24"/>
          <w:lang w:val="uk-UA"/>
        </w:rPr>
        <w:t xml:space="preserve"> </w:t>
      </w:r>
      <w:r>
        <w:rPr>
          <w:rFonts w:ascii="Times New Roman" w:hAnsi="Times New Roman" w:cs="Times New Roman"/>
          <w:sz w:val="24"/>
          <w:szCs w:val="24"/>
          <w:lang w:val="uk-UA"/>
        </w:rPr>
        <w:t>9</w:t>
      </w:r>
      <w:r w:rsidRPr="00FD15CA">
        <w:rPr>
          <w:rFonts w:ascii="Times New Roman" w:hAnsi="Times New Roman" w:cs="Times New Roman"/>
          <w:sz w:val="24"/>
          <w:szCs w:val="24"/>
          <w:lang w:val="uk-UA"/>
        </w:rPr>
        <w:t xml:space="preserve"> у своїй роботі підпорядковується </w:t>
      </w:r>
      <w:r>
        <w:rPr>
          <w:rFonts w:ascii="Times New Roman" w:hAnsi="Times New Roman" w:cs="Times New Roman"/>
          <w:sz w:val="24"/>
          <w:szCs w:val="24"/>
          <w:lang w:val="uk-UA"/>
        </w:rPr>
        <w:t>відділу</w:t>
      </w:r>
      <w:r w:rsidRPr="00FD15CA">
        <w:rPr>
          <w:rFonts w:ascii="Times New Roman" w:hAnsi="Times New Roman" w:cs="Times New Roman"/>
          <w:sz w:val="24"/>
          <w:szCs w:val="24"/>
          <w:lang w:val="uk-UA"/>
        </w:rPr>
        <w:t xml:space="preserve"> освіти  </w:t>
      </w:r>
      <w:r>
        <w:rPr>
          <w:rFonts w:ascii="Times New Roman" w:hAnsi="Times New Roman" w:cs="Times New Roman"/>
          <w:sz w:val="24"/>
          <w:szCs w:val="24"/>
          <w:lang w:val="uk-UA"/>
        </w:rPr>
        <w:t>Червоноградської</w:t>
      </w:r>
      <w:r w:rsidRPr="00FD15CA">
        <w:rPr>
          <w:rFonts w:ascii="Times New Roman" w:hAnsi="Times New Roman" w:cs="Times New Roman"/>
          <w:sz w:val="24"/>
          <w:szCs w:val="24"/>
          <w:lang w:val="uk-UA"/>
        </w:rPr>
        <w:t xml:space="preserve"> міської ради. </w:t>
      </w:r>
      <w:proofErr w:type="spellStart"/>
      <w:r w:rsidRPr="006C7225">
        <w:rPr>
          <w:rFonts w:ascii="Times New Roman" w:hAnsi="Times New Roman" w:cs="Times New Roman"/>
          <w:sz w:val="24"/>
          <w:szCs w:val="24"/>
        </w:rPr>
        <w:t>Згідно</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проектно</w:t>
      </w:r>
      <w:r>
        <w:rPr>
          <w:rFonts w:ascii="Times New Roman" w:hAnsi="Times New Roman" w:cs="Times New Roman"/>
          <w:sz w:val="24"/>
          <w:szCs w:val="24"/>
        </w:rPr>
        <w:t>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потужності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розрахований</w:t>
      </w:r>
      <w:proofErr w:type="spellEnd"/>
      <w:r>
        <w:rPr>
          <w:rFonts w:ascii="Times New Roman" w:hAnsi="Times New Roman" w:cs="Times New Roman"/>
          <w:sz w:val="24"/>
          <w:szCs w:val="24"/>
        </w:rPr>
        <w:t xml:space="preserve"> на </w:t>
      </w:r>
      <w:r w:rsidR="006251A6">
        <w:rPr>
          <w:rFonts w:ascii="Times New Roman" w:hAnsi="Times New Roman" w:cs="Times New Roman"/>
          <w:sz w:val="24"/>
          <w:szCs w:val="24"/>
          <w:lang w:val="uk-UA"/>
        </w:rPr>
        <w:t>22</w:t>
      </w:r>
      <w:r>
        <w:rPr>
          <w:rFonts w:ascii="Times New Roman" w:hAnsi="Times New Roman" w:cs="Times New Roman"/>
          <w:sz w:val="24"/>
          <w:szCs w:val="24"/>
          <w:lang w:val="uk-UA"/>
        </w:rPr>
        <w:t>0</w:t>
      </w:r>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місць</w:t>
      </w:r>
      <w:proofErr w:type="spellEnd"/>
      <w:r w:rsidRPr="006C7225">
        <w:rPr>
          <w:rFonts w:ascii="Times New Roman" w:hAnsi="Times New Roman" w:cs="Times New Roman"/>
          <w:sz w:val="24"/>
          <w:szCs w:val="24"/>
        </w:rPr>
        <w:t xml:space="preserve">.  У ДНЗ </w:t>
      </w:r>
      <w:proofErr w:type="spellStart"/>
      <w:r w:rsidRPr="006C7225">
        <w:rPr>
          <w:rFonts w:ascii="Times New Roman" w:hAnsi="Times New Roman" w:cs="Times New Roman"/>
          <w:sz w:val="24"/>
          <w:szCs w:val="24"/>
        </w:rPr>
        <w:t>протягом</w:t>
      </w:r>
      <w:proofErr w:type="spellEnd"/>
      <w:r w:rsidRPr="006C7225">
        <w:rPr>
          <w:rFonts w:ascii="Times New Roman" w:hAnsi="Times New Roman" w:cs="Times New Roman"/>
          <w:sz w:val="24"/>
          <w:szCs w:val="24"/>
        </w:rPr>
        <w:t xml:space="preserve"> 201</w:t>
      </w:r>
      <w:r>
        <w:rPr>
          <w:rFonts w:ascii="Times New Roman" w:hAnsi="Times New Roman" w:cs="Times New Roman"/>
          <w:sz w:val="24"/>
          <w:szCs w:val="24"/>
          <w:lang w:val="uk-UA"/>
        </w:rPr>
        <w:t>7</w:t>
      </w:r>
      <w:r>
        <w:rPr>
          <w:rFonts w:ascii="Times New Roman" w:hAnsi="Times New Roman" w:cs="Times New Roman"/>
          <w:sz w:val="24"/>
          <w:szCs w:val="24"/>
        </w:rPr>
        <w:t>-201</w:t>
      </w:r>
      <w:r>
        <w:rPr>
          <w:rFonts w:ascii="Times New Roman" w:hAnsi="Times New Roman" w:cs="Times New Roman"/>
          <w:sz w:val="24"/>
          <w:szCs w:val="24"/>
          <w:lang w:val="uk-UA"/>
        </w:rPr>
        <w:t xml:space="preserve">8 </w:t>
      </w:r>
      <w:r>
        <w:rPr>
          <w:rFonts w:ascii="Times New Roman" w:hAnsi="Times New Roman" w:cs="Times New Roman"/>
          <w:sz w:val="24"/>
          <w:szCs w:val="24"/>
        </w:rPr>
        <w:t xml:space="preserve">н.р. </w:t>
      </w:r>
      <w:proofErr w:type="spellStart"/>
      <w:r>
        <w:rPr>
          <w:rFonts w:ascii="Times New Roman" w:hAnsi="Times New Roman" w:cs="Times New Roman"/>
          <w:sz w:val="24"/>
          <w:szCs w:val="24"/>
        </w:rPr>
        <w:t>функціонувало</w:t>
      </w:r>
      <w:proofErr w:type="spellEnd"/>
      <w:r>
        <w:rPr>
          <w:rFonts w:ascii="Times New Roman" w:hAnsi="Times New Roman" w:cs="Times New Roman"/>
          <w:sz w:val="24"/>
          <w:szCs w:val="24"/>
        </w:rPr>
        <w:t xml:space="preserve"> 1</w:t>
      </w:r>
      <w:proofErr w:type="spellStart"/>
      <w:r>
        <w:rPr>
          <w:rFonts w:ascii="Times New Roman" w:hAnsi="Times New Roman" w:cs="Times New Roman"/>
          <w:sz w:val="24"/>
          <w:szCs w:val="24"/>
          <w:lang w:val="uk-UA"/>
        </w:rPr>
        <w:t>1</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груп</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Сьогодні</w:t>
      </w:r>
      <w:proofErr w:type="spellEnd"/>
      <w:r w:rsidRPr="006C7225">
        <w:rPr>
          <w:rFonts w:ascii="Times New Roman" w:hAnsi="Times New Roman" w:cs="Times New Roman"/>
          <w:sz w:val="24"/>
          <w:szCs w:val="24"/>
        </w:rPr>
        <w:t xml:space="preserve">, у </w:t>
      </w:r>
      <w:proofErr w:type="spellStart"/>
      <w:r w:rsidRPr="006C7225">
        <w:rPr>
          <w:rFonts w:ascii="Times New Roman" w:hAnsi="Times New Roman" w:cs="Times New Roman"/>
          <w:sz w:val="24"/>
          <w:szCs w:val="24"/>
        </w:rPr>
        <w:t>зв’язку</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із</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збільшенням</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народжуваності</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дітей</w:t>
      </w:r>
      <w:proofErr w:type="spellEnd"/>
      <w:r w:rsidRPr="006C7225">
        <w:rPr>
          <w:rFonts w:ascii="Times New Roman" w:hAnsi="Times New Roman" w:cs="Times New Roman"/>
          <w:sz w:val="24"/>
          <w:szCs w:val="24"/>
        </w:rPr>
        <w:t xml:space="preserve"> та </w:t>
      </w:r>
      <w:proofErr w:type="spellStart"/>
      <w:r w:rsidRPr="006C7225">
        <w:rPr>
          <w:rFonts w:ascii="Times New Roman" w:hAnsi="Times New Roman" w:cs="Times New Roman"/>
          <w:sz w:val="24"/>
          <w:szCs w:val="24"/>
        </w:rPr>
        <w:t>бажанням</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батьків</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забезпечувати</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дошкільною</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освітою</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дітей</w:t>
      </w:r>
      <w:proofErr w:type="spellEnd"/>
      <w:r w:rsidRPr="006C7225">
        <w:rPr>
          <w:rFonts w:ascii="Times New Roman" w:hAnsi="Times New Roman" w:cs="Times New Roman"/>
          <w:sz w:val="24"/>
          <w:szCs w:val="24"/>
        </w:rPr>
        <w:t xml:space="preserve"> </w:t>
      </w:r>
      <w:r w:rsidR="00EC3592">
        <w:rPr>
          <w:rFonts w:ascii="Times New Roman" w:hAnsi="Times New Roman" w:cs="Times New Roman"/>
          <w:sz w:val="24"/>
          <w:szCs w:val="24"/>
        </w:rPr>
        <w:t xml:space="preserve">в </w:t>
      </w:r>
      <w:proofErr w:type="spellStart"/>
      <w:proofErr w:type="gramStart"/>
      <w:r w:rsidR="00EC3592">
        <w:rPr>
          <w:rFonts w:ascii="Times New Roman" w:hAnsi="Times New Roman" w:cs="Times New Roman"/>
          <w:sz w:val="24"/>
          <w:szCs w:val="24"/>
        </w:rPr>
        <w:t>ст</w:t>
      </w:r>
      <w:proofErr w:type="gramEnd"/>
      <w:r w:rsidR="00EC3592">
        <w:rPr>
          <w:rFonts w:ascii="Times New Roman" w:hAnsi="Times New Roman" w:cs="Times New Roman"/>
          <w:sz w:val="24"/>
          <w:szCs w:val="24"/>
        </w:rPr>
        <w:t>інах</w:t>
      </w:r>
      <w:proofErr w:type="spellEnd"/>
      <w:r w:rsidR="00EC3592">
        <w:rPr>
          <w:rFonts w:ascii="Times New Roman" w:hAnsi="Times New Roman" w:cs="Times New Roman"/>
          <w:sz w:val="24"/>
          <w:szCs w:val="24"/>
        </w:rPr>
        <w:t xml:space="preserve"> </w:t>
      </w:r>
      <w:r w:rsidRPr="006C7225">
        <w:rPr>
          <w:rFonts w:ascii="Times New Roman" w:hAnsi="Times New Roman" w:cs="Times New Roman"/>
          <w:sz w:val="24"/>
          <w:szCs w:val="24"/>
        </w:rPr>
        <w:t xml:space="preserve"> закладу, </w:t>
      </w:r>
      <w:proofErr w:type="spellStart"/>
      <w:r w:rsidRPr="006C7225">
        <w:rPr>
          <w:rFonts w:ascii="Times New Roman" w:hAnsi="Times New Roman" w:cs="Times New Roman"/>
          <w:sz w:val="24"/>
          <w:szCs w:val="24"/>
        </w:rPr>
        <w:t>помітна</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тенденція</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кількісн</w:t>
      </w:r>
      <w:r w:rsidR="00EC3592">
        <w:rPr>
          <w:rFonts w:ascii="Times New Roman" w:hAnsi="Times New Roman" w:cs="Times New Roman"/>
          <w:sz w:val="24"/>
          <w:szCs w:val="24"/>
        </w:rPr>
        <w:t>ої</w:t>
      </w:r>
      <w:proofErr w:type="spellEnd"/>
      <w:r w:rsidR="00EC3592">
        <w:rPr>
          <w:rFonts w:ascii="Times New Roman" w:hAnsi="Times New Roman" w:cs="Times New Roman"/>
          <w:sz w:val="24"/>
          <w:szCs w:val="24"/>
        </w:rPr>
        <w:t xml:space="preserve"> </w:t>
      </w:r>
      <w:proofErr w:type="spellStart"/>
      <w:r w:rsidR="00EC3592">
        <w:rPr>
          <w:rFonts w:ascii="Times New Roman" w:hAnsi="Times New Roman" w:cs="Times New Roman"/>
          <w:sz w:val="24"/>
          <w:szCs w:val="24"/>
        </w:rPr>
        <w:t>перевантаженості</w:t>
      </w:r>
      <w:proofErr w:type="spellEnd"/>
      <w:r w:rsidR="00EC3592">
        <w:rPr>
          <w:rFonts w:ascii="Times New Roman" w:hAnsi="Times New Roman" w:cs="Times New Roman"/>
          <w:sz w:val="24"/>
          <w:szCs w:val="24"/>
        </w:rPr>
        <w:t xml:space="preserve"> </w:t>
      </w:r>
      <w:proofErr w:type="spellStart"/>
      <w:r w:rsidR="00EC3592">
        <w:rPr>
          <w:rFonts w:ascii="Times New Roman" w:hAnsi="Times New Roman" w:cs="Times New Roman"/>
          <w:sz w:val="24"/>
          <w:szCs w:val="24"/>
        </w:rPr>
        <w:t>груп</w:t>
      </w:r>
      <w:proofErr w:type="spellEnd"/>
      <w:r w:rsidR="00EC3592">
        <w:rPr>
          <w:rFonts w:ascii="Times New Roman" w:hAnsi="Times New Roman" w:cs="Times New Roman"/>
          <w:sz w:val="24"/>
          <w:szCs w:val="24"/>
        </w:rPr>
        <w:t xml:space="preserve">, </w:t>
      </w:r>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понаднормова</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кількість</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дітей</w:t>
      </w:r>
      <w:proofErr w:type="spellEnd"/>
      <w:r w:rsidRPr="006C7225">
        <w:rPr>
          <w:rFonts w:ascii="Times New Roman" w:hAnsi="Times New Roman" w:cs="Times New Roman"/>
          <w:sz w:val="24"/>
          <w:szCs w:val="24"/>
        </w:rPr>
        <w:t xml:space="preserve"> у </w:t>
      </w:r>
      <w:proofErr w:type="spellStart"/>
      <w:r w:rsidRPr="006C7225">
        <w:rPr>
          <w:rFonts w:ascii="Times New Roman" w:hAnsi="Times New Roman" w:cs="Times New Roman"/>
          <w:sz w:val="24"/>
          <w:szCs w:val="24"/>
        </w:rPr>
        <w:t>групах</w:t>
      </w:r>
      <w:proofErr w:type="spellEnd"/>
      <w:r w:rsidRPr="006C7225">
        <w:rPr>
          <w:rFonts w:ascii="Times New Roman" w:hAnsi="Times New Roman" w:cs="Times New Roman"/>
          <w:sz w:val="24"/>
          <w:szCs w:val="24"/>
        </w:rPr>
        <w:t>.</w:t>
      </w:r>
    </w:p>
    <w:p w:rsidR="0043137C" w:rsidRPr="006C7225" w:rsidRDefault="0043137C" w:rsidP="0043137C">
      <w:pPr>
        <w:spacing w:after="0"/>
        <w:jc w:val="both"/>
        <w:rPr>
          <w:rFonts w:ascii="Times New Roman" w:hAnsi="Times New Roman" w:cs="Times New Roman"/>
          <w:sz w:val="24"/>
          <w:szCs w:val="24"/>
        </w:rPr>
      </w:pPr>
      <w:r w:rsidRPr="006C7225">
        <w:rPr>
          <w:rFonts w:ascii="Times New Roman" w:hAnsi="Times New Roman" w:cs="Times New Roman"/>
          <w:sz w:val="24"/>
          <w:szCs w:val="24"/>
        </w:rPr>
        <w:t xml:space="preserve">Режим </w:t>
      </w:r>
      <w:proofErr w:type="spellStart"/>
      <w:r w:rsidRPr="006C7225">
        <w:rPr>
          <w:rFonts w:ascii="Times New Roman" w:hAnsi="Times New Roman" w:cs="Times New Roman"/>
          <w:sz w:val="24"/>
          <w:szCs w:val="24"/>
        </w:rPr>
        <w:t>роботи</w:t>
      </w:r>
      <w:proofErr w:type="spellEnd"/>
      <w:r w:rsidRPr="006C7225">
        <w:rPr>
          <w:rFonts w:ascii="Times New Roman" w:hAnsi="Times New Roman" w:cs="Times New Roman"/>
          <w:sz w:val="24"/>
          <w:szCs w:val="24"/>
        </w:rPr>
        <w:t xml:space="preserve"> закладу 10,5 годин. </w:t>
      </w:r>
    </w:p>
    <w:p w:rsidR="0043137C" w:rsidRPr="006C7225" w:rsidRDefault="0043137C" w:rsidP="0043137C">
      <w:pPr>
        <w:spacing w:after="0"/>
        <w:jc w:val="both"/>
        <w:rPr>
          <w:rFonts w:ascii="Times New Roman" w:hAnsi="Times New Roman" w:cs="Times New Roman"/>
          <w:sz w:val="24"/>
          <w:szCs w:val="24"/>
        </w:rPr>
      </w:pPr>
    </w:p>
    <w:tbl>
      <w:tblPr>
        <w:tblStyle w:val="a3"/>
        <w:tblW w:w="0" w:type="auto"/>
        <w:jc w:val="center"/>
        <w:tblInd w:w="-166" w:type="dxa"/>
        <w:tblLayout w:type="fixed"/>
        <w:tblLook w:val="04A0"/>
      </w:tblPr>
      <w:tblGrid>
        <w:gridCol w:w="673"/>
        <w:gridCol w:w="4713"/>
        <w:gridCol w:w="2953"/>
      </w:tblGrid>
      <w:tr w:rsidR="0043137C" w:rsidRPr="006C7225" w:rsidTr="00FF67BA">
        <w:trPr>
          <w:trHeight w:val="571"/>
          <w:jc w:val="center"/>
        </w:trPr>
        <w:tc>
          <w:tcPr>
            <w:tcW w:w="673" w:type="dxa"/>
            <w:shd w:val="clear" w:color="auto" w:fill="92D050"/>
          </w:tcPr>
          <w:p w:rsidR="0043137C" w:rsidRPr="006C7225" w:rsidRDefault="0043137C" w:rsidP="00FF67BA">
            <w:pPr>
              <w:spacing w:line="276" w:lineRule="auto"/>
              <w:jc w:val="both"/>
              <w:rPr>
                <w:rFonts w:ascii="Times New Roman" w:hAnsi="Times New Roman" w:cs="Times New Roman"/>
                <w:sz w:val="24"/>
                <w:szCs w:val="24"/>
              </w:rPr>
            </w:pPr>
            <w:r w:rsidRPr="006C7225">
              <w:rPr>
                <w:rFonts w:ascii="Times New Roman" w:hAnsi="Times New Roman" w:cs="Times New Roman"/>
                <w:sz w:val="24"/>
                <w:szCs w:val="24"/>
              </w:rPr>
              <w:t>№</w:t>
            </w:r>
          </w:p>
          <w:p w:rsidR="0043137C" w:rsidRPr="006C7225" w:rsidRDefault="0043137C" w:rsidP="00FF67BA">
            <w:pPr>
              <w:spacing w:line="276" w:lineRule="auto"/>
              <w:jc w:val="both"/>
              <w:rPr>
                <w:rFonts w:ascii="Times New Roman" w:hAnsi="Times New Roman" w:cs="Times New Roman"/>
                <w:sz w:val="24"/>
                <w:szCs w:val="24"/>
              </w:rPr>
            </w:pPr>
            <w:proofErr w:type="spellStart"/>
            <w:r w:rsidRPr="006C7225">
              <w:rPr>
                <w:rFonts w:ascii="Times New Roman" w:hAnsi="Times New Roman" w:cs="Times New Roman"/>
                <w:sz w:val="24"/>
                <w:szCs w:val="24"/>
              </w:rPr>
              <w:t>з</w:t>
            </w:r>
            <w:proofErr w:type="spellEnd"/>
            <w:r w:rsidRPr="006C7225">
              <w:rPr>
                <w:rFonts w:ascii="Times New Roman" w:hAnsi="Times New Roman" w:cs="Times New Roman"/>
                <w:sz w:val="24"/>
                <w:szCs w:val="24"/>
              </w:rPr>
              <w:t>/</w:t>
            </w:r>
            <w:proofErr w:type="spellStart"/>
            <w:proofErr w:type="gramStart"/>
            <w:r w:rsidRPr="006C7225">
              <w:rPr>
                <w:rFonts w:ascii="Times New Roman" w:hAnsi="Times New Roman" w:cs="Times New Roman"/>
                <w:sz w:val="24"/>
                <w:szCs w:val="24"/>
              </w:rPr>
              <w:t>п</w:t>
            </w:r>
            <w:proofErr w:type="spellEnd"/>
            <w:proofErr w:type="gramEnd"/>
          </w:p>
        </w:tc>
        <w:tc>
          <w:tcPr>
            <w:tcW w:w="4713" w:type="dxa"/>
            <w:shd w:val="clear" w:color="auto" w:fill="92D050"/>
          </w:tcPr>
          <w:p w:rsidR="0043137C" w:rsidRPr="006C7225" w:rsidRDefault="0043137C" w:rsidP="00FF67BA">
            <w:pPr>
              <w:spacing w:line="276" w:lineRule="auto"/>
              <w:jc w:val="both"/>
              <w:rPr>
                <w:rFonts w:ascii="Times New Roman" w:hAnsi="Times New Roman" w:cs="Times New Roman"/>
                <w:sz w:val="24"/>
                <w:szCs w:val="24"/>
              </w:rPr>
            </w:pPr>
            <w:proofErr w:type="spellStart"/>
            <w:r w:rsidRPr="006C7225">
              <w:rPr>
                <w:rFonts w:ascii="Times New Roman" w:hAnsi="Times New Roman" w:cs="Times New Roman"/>
                <w:sz w:val="24"/>
                <w:szCs w:val="24"/>
              </w:rPr>
              <w:t>Відомості</w:t>
            </w:r>
            <w:proofErr w:type="spellEnd"/>
          </w:p>
        </w:tc>
        <w:tc>
          <w:tcPr>
            <w:tcW w:w="2953" w:type="dxa"/>
            <w:shd w:val="clear" w:color="auto" w:fill="92D050"/>
          </w:tcPr>
          <w:p w:rsidR="0043137C" w:rsidRPr="006C7225" w:rsidRDefault="0043137C" w:rsidP="00FF67BA">
            <w:pPr>
              <w:spacing w:line="276" w:lineRule="auto"/>
              <w:jc w:val="both"/>
              <w:rPr>
                <w:rFonts w:ascii="Times New Roman" w:hAnsi="Times New Roman" w:cs="Times New Roman"/>
                <w:sz w:val="24"/>
                <w:szCs w:val="24"/>
              </w:rPr>
            </w:pPr>
            <w:proofErr w:type="spellStart"/>
            <w:r w:rsidRPr="006C7225">
              <w:rPr>
                <w:rFonts w:ascii="Times New Roman" w:hAnsi="Times New Roman" w:cs="Times New Roman"/>
                <w:sz w:val="24"/>
                <w:szCs w:val="24"/>
              </w:rPr>
              <w:t>Показники</w:t>
            </w:r>
            <w:proofErr w:type="spellEnd"/>
          </w:p>
          <w:p w:rsidR="0043137C" w:rsidRPr="006C7225" w:rsidRDefault="0043137C" w:rsidP="00FF67BA">
            <w:pPr>
              <w:spacing w:line="276" w:lineRule="auto"/>
              <w:jc w:val="both"/>
              <w:rPr>
                <w:rFonts w:ascii="Times New Roman" w:hAnsi="Times New Roman" w:cs="Times New Roman"/>
                <w:sz w:val="24"/>
                <w:szCs w:val="24"/>
              </w:rPr>
            </w:pPr>
          </w:p>
        </w:tc>
      </w:tr>
      <w:tr w:rsidR="0043137C" w:rsidRPr="006C7225" w:rsidTr="00FF67BA">
        <w:trPr>
          <w:trHeight w:val="313"/>
          <w:jc w:val="center"/>
        </w:trPr>
        <w:tc>
          <w:tcPr>
            <w:tcW w:w="673" w:type="dxa"/>
            <w:shd w:val="clear" w:color="auto" w:fill="CCC0D9" w:themeFill="accent4" w:themeFillTint="66"/>
          </w:tcPr>
          <w:p w:rsidR="0043137C" w:rsidRPr="006C7225" w:rsidRDefault="0043137C" w:rsidP="00FF67BA">
            <w:pPr>
              <w:spacing w:line="276" w:lineRule="auto"/>
              <w:jc w:val="both"/>
              <w:rPr>
                <w:rFonts w:ascii="Times New Roman" w:hAnsi="Times New Roman" w:cs="Times New Roman"/>
                <w:sz w:val="24"/>
                <w:szCs w:val="24"/>
              </w:rPr>
            </w:pPr>
            <w:r w:rsidRPr="006C7225">
              <w:rPr>
                <w:rFonts w:ascii="Times New Roman" w:hAnsi="Times New Roman" w:cs="Times New Roman"/>
                <w:sz w:val="24"/>
                <w:szCs w:val="24"/>
              </w:rPr>
              <w:t>1</w:t>
            </w:r>
          </w:p>
        </w:tc>
        <w:tc>
          <w:tcPr>
            <w:tcW w:w="4713" w:type="dxa"/>
            <w:shd w:val="clear" w:color="auto" w:fill="CCC0D9" w:themeFill="accent4" w:themeFillTint="66"/>
          </w:tcPr>
          <w:p w:rsidR="0043137C" w:rsidRPr="006C7225" w:rsidRDefault="0043137C" w:rsidP="00FF67BA">
            <w:pPr>
              <w:spacing w:line="276" w:lineRule="auto"/>
              <w:ind w:left="91" w:hanging="91"/>
              <w:jc w:val="both"/>
              <w:rPr>
                <w:rFonts w:ascii="Times New Roman" w:hAnsi="Times New Roman" w:cs="Times New Roman"/>
                <w:sz w:val="24"/>
                <w:szCs w:val="24"/>
              </w:rPr>
            </w:pPr>
            <w:proofErr w:type="spellStart"/>
            <w:r w:rsidRPr="006C7225">
              <w:rPr>
                <w:rFonts w:ascii="Times New Roman" w:hAnsi="Times New Roman" w:cs="Times New Roman"/>
                <w:sz w:val="24"/>
                <w:szCs w:val="24"/>
              </w:rPr>
              <w:t>Кількість</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вихованців</w:t>
            </w:r>
            <w:proofErr w:type="spellEnd"/>
          </w:p>
        </w:tc>
        <w:tc>
          <w:tcPr>
            <w:tcW w:w="2953" w:type="dxa"/>
            <w:shd w:val="clear" w:color="auto" w:fill="CCC0D9" w:themeFill="accent4" w:themeFillTint="66"/>
          </w:tcPr>
          <w:p w:rsidR="0043137C" w:rsidRPr="006C7225" w:rsidRDefault="0043137C" w:rsidP="00FF67BA">
            <w:pPr>
              <w:spacing w:line="276" w:lineRule="auto"/>
              <w:jc w:val="both"/>
              <w:rPr>
                <w:rFonts w:ascii="Times New Roman" w:hAnsi="Times New Roman" w:cs="Times New Roman"/>
                <w:sz w:val="24"/>
                <w:szCs w:val="24"/>
              </w:rPr>
            </w:pPr>
            <w:r>
              <w:rPr>
                <w:rFonts w:ascii="Times New Roman" w:hAnsi="Times New Roman" w:cs="Times New Roman"/>
                <w:sz w:val="24"/>
                <w:szCs w:val="24"/>
              </w:rPr>
              <w:t>294</w:t>
            </w:r>
          </w:p>
        </w:tc>
      </w:tr>
      <w:tr w:rsidR="0043137C" w:rsidRPr="006C7225" w:rsidTr="00FF67BA">
        <w:trPr>
          <w:trHeight w:val="328"/>
          <w:jc w:val="center"/>
        </w:trPr>
        <w:tc>
          <w:tcPr>
            <w:tcW w:w="673" w:type="dxa"/>
            <w:shd w:val="clear" w:color="auto" w:fill="CCC0D9" w:themeFill="accent4" w:themeFillTint="66"/>
          </w:tcPr>
          <w:p w:rsidR="0043137C" w:rsidRPr="006C7225" w:rsidRDefault="0043137C" w:rsidP="00FF67BA">
            <w:pPr>
              <w:spacing w:line="276" w:lineRule="auto"/>
              <w:jc w:val="both"/>
              <w:rPr>
                <w:rFonts w:ascii="Times New Roman" w:hAnsi="Times New Roman" w:cs="Times New Roman"/>
                <w:sz w:val="24"/>
                <w:szCs w:val="24"/>
              </w:rPr>
            </w:pPr>
          </w:p>
        </w:tc>
        <w:tc>
          <w:tcPr>
            <w:tcW w:w="4713" w:type="dxa"/>
            <w:shd w:val="clear" w:color="auto" w:fill="CCC0D9" w:themeFill="accent4" w:themeFillTint="66"/>
          </w:tcPr>
          <w:p w:rsidR="0043137C" w:rsidRPr="006C7225" w:rsidRDefault="0043137C" w:rsidP="00FF67BA">
            <w:pPr>
              <w:spacing w:line="276" w:lineRule="auto"/>
              <w:jc w:val="both"/>
              <w:rPr>
                <w:rFonts w:ascii="Times New Roman" w:hAnsi="Times New Roman" w:cs="Times New Roman"/>
                <w:sz w:val="24"/>
                <w:szCs w:val="24"/>
              </w:rPr>
            </w:pPr>
            <w:proofErr w:type="spellStart"/>
            <w:r w:rsidRPr="006C7225">
              <w:rPr>
                <w:rFonts w:ascii="Times New Roman" w:hAnsi="Times New Roman" w:cs="Times New Roman"/>
                <w:sz w:val="24"/>
                <w:szCs w:val="24"/>
              </w:rPr>
              <w:t>віком</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від</w:t>
            </w:r>
            <w:proofErr w:type="spellEnd"/>
            <w:r w:rsidRPr="006C7225">
              <w:rPr>
                <w:rFonts w:ascii="Times New Roman" w:hAnsi="Times New Roman" w:cs="Times New Roman"/>
                <w:sz w:val="24"/>
                <w:szCs w:val="24"/>
              </w:rPr>
              <w:t xml:space="preserve"> 2 до 3 р.</w:t>
            </w:r>
          </w:p>
        </w:tc>
        <w:tc>
          <w:tcPr>
            <w:tcW w:w="2953" w:type="dxa"/>
            <w:shd w:val="clear" w:color="auto" w:fill="CCC0D9" w:themeFill="accent4" w:themeFillTint="66"/>
          </w:tcPr>
          <w:p w:rsidR="0043137C" w:rsidRPr="006C7225" w:rsidRDefault="0043137C" w:rsidP="00FF67BA">
            <w:pPr>
              <w:spacing w:line="276" w:lineRule="auto"/>
              <w:jc w:val="both"/>
              <w:rPr>
                <w:rFonts w:ascii="Times New Roman" w:hAnsi="Times New Roman" w:cs="Times New Roman"/>
                <w:sz w:val="24"/>
                <w:szCs w:val="24"/>
              </w:rPr>
            </w:pPr>
            <w:r>
              <w:rPr>
                <w:rFonts w:ascii="Times New Roman" w:hAnsi="Times New Roman" w:cs="Times New Roman"/>
                <w:sz w:val="24"/>
                <w:szCs w:val="24"/>
              </w:rPr>
              <w:t>59</w:t>
            </w:r>
          </w:p>
        </w:tc>
      </w:tr>
      <w:tr w:rsidR="0043137C" w:rsidRPr="006C7225" w:rsidTr="00FF67BA">
        <w:trPr>
          <w:trHeight w:val="313"/>
          <w:jc w:val="center"/>
        </w:trPr>
        <w:tc>
          <w:tcPr>
            <w:tcW w:w="673" w:type="dxa"/>
            <w:shd w:val="clear" w:color="auto" w:fill="CCC0D9" w:themeFill="accent4" w:themeFillTint="66"/>
          </w:tcPr>
          <w:p w:rsidR="0043137C" w:rsidRPr="006C7225" w:rsidRDefault="0043137C" w:rsidP="00FF67BA">
            <w:pPr>
              <w:spacing w:line="276" w:lineRule="auto"/>
              <w:jc w:val="both"/>
              <w:rPr>
                <w:rFonts w:ascii="Times New Roman" w:hAnsi="Times New Roman" w:cs="Times New Roman"/>
                <w:sz w:val="24"/>
                <w:szCs w:val="24"/>
              </w:rPr>
            </w:pPr>
          </w:p>
        </w:tc>
        <w:tc>
          <w:tcPr>
            <w:tcW w:w="4713" w:type="dxa"/>
            <w:shd w:val="clear" w:color="auto" w:fill="CCC0D9" w:themeFill="accent4" w:themeFillTint="66"/>
          </w:tcPr>
          <w:p w:rsidR="0043137C" w:rsidRPr="006C7225" w:rsidRDefault="0043137C" w:rsidP="00FF67BA">
            <w:pPr>
              <w:spacing w:line="276" w:lineRule="auto"/>
              <w:jc w:val="both"/>
              <w:rPr>
                <w:rFonts w:ascii="Times New Roman" w:hAnsi="Times New Roman" w:cs="Times New Roman"/>
                <w:sz w:val="24"/>
                <w:szCs w:val="24"/>
              </w:rPr>
            </w:pPr>
            <w:proofErr w:type="spellStart"/>
            <w:r w:rsidRPr="006C7225">
              <w:rPr>
                <w:rFonts w:ascii="Times New Roman" w:hAnsi="Times New Roman" w:cs="Times New Roman"/>
                <w:sz w:val="24"/>
                <w:szCs w:val="24"/>
              </w:rPr>
              <w:t>віком</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від</w:t>
            </w:r>
            <w:proofErr w:type="spellEnd"/>
            <w:r w:rsidRPr="006C7225">
              <w:rPr>
                <w:rFonts w:ascii="Times New Roman" w:hAnsi="Times New Roman" w:cs="Times New Roman"/>
                <w:sz w:val="24"/>
                <w:szCs w:val="24"/>
              </w:rPr>
              <w:t xml:space="preserve"> 3 до 6 р.</w:t>
            </w:r>
          </w:p>
        </w:tc>
        <w:tc>
          <w:tcPr>
            <w:tcW w:w="2953" w:type="dxa"/>
            <w:shd w:val="clear" w:color="auto" w:fill="CCC0D9" w:themeFill="accent4" w:themeFillTint="66"/>
          </w:tcPr>
          <w:p w:rsidR="0043137C" w:rsidRPr="006C7225" w:rsidRDefault="0043137C" w:rsidP="00FF67BA">
            <w:pPr>
              <w:spacing w:line="276" w:lineRule="auto"/>
              <w:jc w:val="both"/>
              <w:rPr>
                <w:rFonts w:ascii="Times New Roman" w:hAnsi="Times New Roman" w:cs="Times New Roman"/>
                <w:sz w:val="24"/>
                <w:szCs w:val="24"/>
              </w:rPr>
            </w:pPr>
            <w:r>
              <w:rPr>
                <w:rFonts w:ascii="Times New Roman" w:hAnsi="Times New Roman" w:cs="Times New Roman"/>
                <w:sz w:val="24"/>
                <w:szCs w:val="24"/>
              </w:rPr>
              <w:t>135</w:t>
            </w:r>
          </w:p>
        </w:tc>
      </w:tr>
      <w:tr w:rsidR="0043137C" w:rsidRPr="006C7225" w:rsidTr="00FF67BA">
        <w:trPr>
          <w:trHeight w:val="313"/>
          <w:jc w:val="center"/>
        </w:trPr>
        <w:tc>
          <w:tcPr>
            <w:tcW w:w="673" w:type="dxa"/>
            <w:shd w:val="clear" w:color="auto" w:fill="C6D9F1" w:themeFill="text2" w:themeFillTint="33"/>
          </w:tcPr>
          <w:p w:rsidR="0043137C" w:rsidRPr="006C7225" w:rsidRDefault="0043137C" w:rsidP="00FF67BA">
            <w:pPr>
              <w:spacing w:line="276" w:lineRule="auto"/>
              <w:jc w:val="both"/>
              <w:rPr>
                <w:rFonts w:ascii="Times New Roman" w:hAnsi="Times New Roman" w:cs="Times New Roman"/>
                <w:sz w:val="24"/>
                <w:szCs w:val="24"/>
              </w:rPr>
            </w:pPr>
            <w:r w:rsidRPr="006C7225">
              <w:rPr>
                <w:rFonts w:ascii="Times New Roman" w:hAnsi="Times New Roman" w:cs="Times New Roman"/>
                <w:sz w:val="24"/>
                <w:szCs w:val="24"/>
              </w:rPr>
              <w:t>2</w:t>
            </w:r>
          </w:p>
        </w:tc>
        <w:tc>
          <w:tcPr>
            <w:tcW w:w="4713" w:type="dxa"/>
            <w:shd w:val="clear" w:color="auto" w:fill="C6D9F1" w:themeFill="text2" w:themeFillTint="33"/>
          </w:tcPr>
          <w:p w:rsidR="0043137C" w:rsidRPr="006C7225" w:rsidRDefault="0043137C" w:rsidP="00FF67BA">
            <w:pPr>
              <w:spacing w:line="276" w:lineRule="auto"/>
              <w:jc w:val="both"/>
              <w:rPr>
                <w:rFonts w:ascii="Times New Roman" w:hAnsi="Times New Roman" w:cs="Times New Roman"/>
                <w:sz w:val="24"/>
                <w:szCs w:val="24"/>
              </w:rPr>
            </w:pPr>
            <w:proofErr w:type="spellStart"/>
            <w:r w:rsidRPr="006C7225">
              <w:rPr>
                <w:rFonts w:ascii="Times New Roman" w:hAnsi="Times New Roman" w:cs="Times New Roman"/>
                <w:sz w:val="24"/>
                <w:szCs w:val="24"/>
              </w:rPr>
              <w:t>Кількість</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груп</w:t>
            </w:r>
            <w:proofErr w:type="spellEnd"/>
          </w:p>
        </w:tc>
        <w:tc>
          <w:tcPr>
            <w:tcW w:w="2953" w:type="dxa"/>
            <w:shd w:val="clear" w:color="auto" w:fill="C6D9F1" w:themeFill="text2" w:themeFillTint="33"/>
          </w:tcPr>
          <w:p w:rsidR="0043137C" w:rsidRPr="006C7225" w:rsidRDefault="0043137C" w:rsidP="00FF67BA">
            <w:pPr>
              <w:spacing w:line="276" w:lineRule="auto"/>
              <w:jc w:val="both"/>
              <w:rPr>
                <w:rFonts w:ascii="Times New Roman" w:hAnsi="Times New Roman" w:cs="Times New Roman"/>
                <w:sz w:val="24"/>
                <w:szCs w:val="24"/>
              </w:rPr>
            </w:pPr>
            <w:r w:rsidRPr="006C7225">
              <w:rPr>
                <w:rFonts w:ascii="Times New Roman" w:hAnsi="Times New Roman" w:cs="Times New Roman"/>
                <w:sz w:val="24"/>
                <w:szCs w:val="24"/>
              </w:rPr>
              <w:t>1</w:t>
            </w:r>
            <w:r>
              <w:rPr>
                <w:rFonts w:ascii="Times New Roman" w:hAnsi="Times New Roman" w:cs="Times New Roman"/>
                <w:sz w:val="24"/>
                <w:szCs w:val="24"/>
              </w:rPr>
              <w:t>1</w:t>
            </w:r>
          </w:p>
        </w:tc>
      </w:tr>
      <w:tr w:rsidR="0043137C" w:rsidRPr="006C7225" w:rsidTr="00FF67BA">
        <w:trPr>
          <w:trHeight w:val="313"/>
          <w:jc w:val="center"/>
        </w:trPr>
        <w:tc>
          <w:tcPr>
            <w:tcW w:w="673" w:type="dxa"/>
            <w:shd w:val="clear" w:color="auto" w:fill="C6D9F1" w:themeFill="text2" w:themeFillTint="33"/>
          </w:tcPr>
          <w:p w:rsidR="0043137C" w:rsidRPr="006C7225" w:rsidRDefault="0043137C" w:rsidP="00FF67BA">
            <w:pPr>
              <w:spacing w:line="276" w:lineRule="auto"/>
              <w:jc w:val="both"/>
              <w:rPr>
                <w:rFonts w:ascii="Times New Roman" w:hAnsi="Times New Roman" w:cs="Times New Roman"/>
                <w:sz w:val="24"/>
                <w:szCs w:val="24"/>
              </w:rPr>
            </w:pPr>
          </w:p>
        </w:tc>
        <w:tc>
          <w:tcPr>
            <w:tcW w:w="4713" w:type="dxa"/>
            <w:shd w:val="clear" w:color="auto" w:fill="C6D9F1" w:themeFill="text2" w:themeFillTint="33"/>
          </w:tcPr>
          <w:p w:rsidR="0043137C" w:rsidRPr="006C7225" w:rsidRDefault="0043137C" w:rsidP="00FF67BA">
            <w:pPr>
              <w:spacing w:line="276" w:lineRule="auto"/>
              <w:jc w:val="both"/>
              <w:rPr>
                <w:rFonts w:ascii="Times New Roman" w:hAnsi="Times New Roman" w:cs="Times New Roman"/>
                <w:sz w:val="24"/>
                <w:szCs w:val="24"/>
              </w:rPr>
            </w:pPr>
            <w:r w:rsidRPr="006C7225">
              <w:rPr>
                <w:rFonts w:ascii="Times New Roman" w:hAnsi="Times New Roman" w:cs="Times New Roman"/>
                <w:sz w:val="24"/>
                <w:szCs w:val="24"/>
              </w:rPr>
              <w:t xml:space="preserve">для </w:t>
            </w:r>
            <w:proofErr w:type="spellStart"/>
            <w:r w:rsidRPr="006C7225">
              <w:rPr>
                <w:rFonts w:ascii="Times New Roman" w:hAnsi="Times New Roman" w:cs="Times New Roman"/>
                <w:sz w:val="24"/>
                <w:szCs w:val="24"/>
              </w:rPr>
              <w:t>дітей</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віком</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від</w:t>
            </w:r>
            <w:proofErr w:type="spellEnd"/>
            <w:r w:rsidRPr="006C7225">
              <w:rPr>
                <w:rFonts w:ascii="Times New Roman" w:hAnsi="Times New Roman" w:cs="Times New Roman"/>
                <w:sz w:val="24"/>
                <w:szCs w:val="24"/>
              </w:rPr>
              <w:t xml:space="preserve"> 2 до 3 р.</w:t>
            </w:r>
          </w:p>
        </w:tc>
        <w:tc>
          <w:tcPr>
            <w:tcW w:w="2953" w:type="dxa"/>
            <w:shd w:val="clear" w:color="auto" w:fill="C6D9F1" w:themeFill="text2" w:themeFillTint="33"/>
          </w:tcPr>
          <w:p w:rsidR="0043137C" w:rsidRPr="006C7225" w:rsidRDefault="0043137C" w:rsidP="00FF67BA">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r>
      <w:tr w:rsidR="0043137C" w:rsidRPr="006C7225" w:rsidTr="00FF67BA">
        <w:trPr>
          <w:trHeight w:val="313"/>
          <w:jc w:val="center"/>
        </w:trPr>
        <w:tc>
          <w:tcPr>
            <w:tcW w:w="673" w:type="dxa"/>
            <w:shd w:val="clear" w:color="auto" w:fill="C6D9F1" w:themeFill="text2" w:themeFillTint="33"/>
          </w:tcPr>
          <w:p w:rsidR="0043137C" w:rsidRPr="006C7225" w:rsidRDefault="0043137C" w:rsidP="00FF67BA">
            <w:pPr>
              <w:spacing w:line="276" w:lineRule="auto"/>
              <w:jc w:val="both"/>
              <w:rPr>
                <w:rFonts w:ascii="Times New Roman" w:hAnsi="Times New Roman" w:cs="Times New Roman"/>
                <w:sz w:val="24"/>
                <w:szCs w:val="24"/>
              </w:rPr>
            </w:pPr>
          </w:p>
        </w:tc>
        <w:tc>
          <w:tcPr>
            <w:tcW w:w="4713" w:type="dxa"/>
            <w:shd w:val="clear" w:color="auto" w:fill="C6D9F1" w:themeFill="text2" w:themeFillTint="33"/>
          </w:tcPr>
          <w:p w:rsidR="0043137C" w:rsidRPr="006C7225" w:rsidRDefault="0043137C" w:rsidP="00FF67BA">
            <w:pPr>
              <w:spacing w:line="276" w:lineRule="auto"/>
              <w:jc w:val="both"/>
              <w:rPr>
                <w:rFonts w:ascii="Times New Roman" w:hAnsi="Times New Roman" w:cs="Times New Roman"/>
                <w:sz w:val="24"/>
                <w:szCs w:val="24"/>
              </w:rPr>
            </w:pPr>
            <w:r w:rsidRPr="006C7225">
              <w:rPr>
                <w:rFonts w:ascii="Times New Roman" w:hAnsi="Times New Roman" w:cs="Times New Roman"/>
                <w:sz w:val="24"/>
                <w:szCs w:val="24"/>
              </w:rPr>
              <w:t xml:space="preserve">для </w:t>
            </w:r>
            <w:proofErr w:type="spellStart"/>
            <w:r w:rsidRPr="006C7225">
              <w:rPr>
                <w:rFonts w:ascii="Times New Roman" w:hAnsi="Times New Roman" w:cs="Times New Roman"/>
                <w:sz w:val="24"/>
                <w:szCs w:val="24"/>
              </w:rPr>
              <w:t>дітей</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віком</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від</w:t>
            </w:r>
            <w:proofErr w:type="spellEnd"/>
            <w:r w:rsidRPr="006C7225">
              <w:rPr>
                <w:rFonts w:ascii="Times New Roman" w:hAnsi="Times New Roman" w:cs="Times New Roman"/>
                <w:sz w:val="24"/>
                <w:szCs w:val="24"/>
              </w:rPr>
              <w:t xml:space="preserve"> 3 до 6 р.</w:t>
            </w:r>
          </w:p>
        </w:tc>
        <w:tc>
          <w:tcPr>
            <w:tcW w:w="2953" w:type="dxa"/>
            <w:shd w:val="clear" w:color="auto" w:fill="C6D9F1" w:themeFill="text2" w:themeFillTint="33"/>
          </w:tcPr>
          <w:p w:rsidR="0043137C" w:rsidRPr="006C7225" w:rsidRDefault="0043137C" w:rsidP="00FF67BA">
            <w:pPr>
              <w:spacing w:line="276" w:lineRule="auto"/>
              <w:jc w:val="both"/>
              <w:rPr>
                <w:rFonts w:ascii="Times New Roman" w:hAnsi="Times New Roman" w:cs="Times New Roman"/>
                <w:sz w:val="24"/>
                <w:szCs w:val="24"/>
              </w:rPr>
            </w:pPr>
            <w:r w:rsidRPr="006C7225">
              <w:rPr>
                <w:rFonts w:ascii="Times New Roman" w:hAnsi="Times New Roman" w:cs="Times New Roman"/>
                <w:sz w:val="24"/>
                <w:szCs w:val="24"/>
              </w:rPr>
              <w:t>9</w:t>
            </w:r>
          </w:p>
        </w:tc>
      </w:tr>
      <w:tr w:rsidR="0043137C" w:rsidRPr="006C7225" w:rsidTr="00FF67BA">
        <w:trPr>
          <w:trHeight w:val="232"/>
          <w:jc w:val="center"/>
        </w:trPr>
        <w:tc>
          <w:tcPr>
            <w:tcW w:w="673" w:type="dxa"/>
            <w:shd w:val="clear" w:color="auto" w:fill="D6E3BC" w:themeFill="accent3" w:themeFillTint="66"/>
          </w:tcPr>
          <w:p w:rsidR="0043137C" w:rsidRPr="006C7225" w:rsidRDefault="0043137C" w:rsidP="00FF67BA">
            <w:pPr>
              <w:spacing w:line="276" w:lineRule="auto"/>
              <w:jc w:val="both"/>
              <w:rPr>
                <w:rFonts w:ascii="Times New Roman" w:hAnsi="Times New Roman" w:cs="Times New Roman"/>
                <w:sz w:val="24"/>
                <w:szCs w:val="24"/>
              </w:rPr>
            </w:pPr>
            <w:r w:rsidRPr="006C7225">
              <w:rPr>
                <w:rFonts w:ascii="Times New Roman" w:hAnsi="Times New Roman" w:cs="Times New Roman"/>
                <w:sz w:val="24"/>
                <w:szCs w:val="24"/>
              </w:rPr>
              <w:t>3</w:t>
            </w:r>
          </w:p>
        </w:tc>
        <w:tc>
          <w:tcPr>
            <w:tcW w:w="4713" w:type="dxa"/>
            <w:shd w:val="clear" w:color="auto" w:fill="D6E3BC" w:themeFill="accent3" w:themeFillTint="66"/>
          </w:tcPr>
          <w:p w:rsidR="0043137C" w:rsidRPr="006C7225" w:rsidRDefault="0043137C" w:rsidP="00FF67BA">
            <w:pPr>
              <w:spacing w:line="276" w:lineRule="auto"/>
              <w:jc w:val="both"/>
              <w:rPr>
                <w:rFonts w:ascii="Times New Roman" w:hAnsi="Times New Roman" w:cs="Times New Roman"/>
                <w:sz w:val="24"/>
                <w:szCs w:val="24"/>
              </w:rPr>
            </w:pPr>
            <w:proofErr w:type="spellStart"/>
            <w:r w:rsidRPr="006C7225">
              <w:rPr>
                <w:rFonts w:ascii="Times New Roman" w:hAnsi="Times New Roman" w:cs="Times New Roman"/>
                <w:sz w:val="24"/>
                <w:szCs w:val="24"/>
              </w:rPr>
              <w:t>Кількість</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працівників</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з</w:t>
            </w:r>
            <w:proofErr w:type="spellEnd"/>
            <w:r w:rsidRPr="006C7225">
              <w:rPr>
                <w:rFonts w:ascii="Times New Roman" w:hAnsi="Times New Roman" w:cs="Times New Roman"/>
                <w:sz w:val="24"/>
                <w:szCs w:val="24"/>
              </w:rPr>
              <w:t xml:space="preserve"> них:</w:t>
            </w:r>
          </w:p>
        </w:tc>
        <w:tc>
          <w:tcPr>
            <w:tcW w:w="2953" w:type="dxa"/>
            <w:shd w:val="clear" w:color="auto" w:fill="D6E3BC" w:themeFill="accent3" w:themeFillTint="66"/>
          </w:tcPr>
          <w:p w:rsidR="0043137C" w:rsidRPr="006C7225" w:rsidRDefault="0043137C" w:rsidP="00FF67BA">
            <w:pPr>
              <w:spacing w:line="276" w:lineRule="auto"/>
              <w:jc w:val="both"/>
              <w:rPr>
                <w:rFonts w:ascii="Times New Roman" w:hAnsi="Times New Roman" w:cs="Times New Roman"/>
                <w:sz w:val="24"/>
                <w:szCs w:val="24"/>
              </w:rPr>
            </w:pPr>
            <w:r w:rsidRPr="006C7225">
              <w:rPr>
                <w:rFonts w:ascii="Times New Roman" w:hAnsi="Times New Roman" w:cs="Times New Roman"/>
                <w:sz w:val="24"/>
                <w:szCs w:val="24"/>
              </w:rPr>
              <w:t>6</w:t>
            </w:r>
            <w:r>
              <w:rPr>
                <w:rFonts w:ascii="Times New Roman" w:hAnsi="Times New Roman" w:cs="Times New Roman"/>
                <w:sz w:val="24"/>
                <w:szCs w:val="24"/>
              </w:rPr>
              <w:t>4</w:t>
            </w:r>
          </w:p>
        </w:tc>
      </w:tr>
      <w:tr w:rsidR="0043137C" w:rsidRPr="006C7225" w:rsidTr="00FF67BA">
        <w:trPr>
          <w:trHeight w:val="265"/>
          <w:jc w:val="center"/>
        </w:trPr>
        <w:tc>
          <w:tcPr>
            <w:tcW w:w="673" w:type="dxa"/>
            <w:tcBorders>
              <w:bottom w:val="single" w:sz="4" w:space="0" w:color="auto"/>
            </w:tcBorders>
            <w:shd w:val="clear" w:color="auto" w:fill="D6E3BC" w:themeFill="accent3" w:themeFillTint="66"/>
          </w:tcPr>
          <w:p w:rsidR="0043137C" w:rsidRPr="006C7225" w:rsidRDefault="0043137C" w:rsidP="00FF67BA">
            <w:pPr>
              <w:spacing w:line="276" w:lineRule="auto"/>
              <w:jc w:val="both"/>
              <w:rPr>
                <w:rFonts w:ascii="Times New Roman" w:hAnsi="Times New Roman" w:cs="Times New Roman"/>
                <w:sz w:val="24"/>
                <w:szCs w:val="24"/>
              </w:rPr>
            </w:pPr>
          </w:p>
        </w:tc>
        <w:tc>
          <w:tcPr>
            <w:tcW w:w="4713" w:type="dxa"/>
            <w:tcBorders>
              <w:bottom w:val="single" w:sz="4" w:space="0" w:color="auto"/>
            </w:tcBorders>
            <w:shd w:val="clear" w:color="auto" w:fill="D6E3BC" w:themeFill="accent3" w:themeFillTint="66"/>
          </w:tcPr>
          <w:p w:rsidR="0043137C" w:rsidRPr="006C7225" w:rsidRDefault="0043137C" w:rsidP="00FF67BA">
            <w:pPr>
              <w:spacing w:line="276" w:lineRule="auto"/>
              <w:jc w:val="both"/>
              <w:rPr>
                <w:rFonts w:ascii="Times New Roman" w:hAnsi="Times New Roman" w:cs="Times New Roman"/>
                <w:sz w:val="24"/>
                <w:szCs w:val="24"/>
                <w:lang w:val="en-US"/>
              </w:rPr>
            </w:pPr>
            <w:proofErr w:type="spellStart"/>
            <w:r w:rsidRPr="006C7225">
              <w:rPr>
                <w:rFonts w:ascii="Times New Roman" w:hAnsi="Times New Roman" w:cs="Times New Roman"/>
                <w:sz w:val="24"/>
                <w:szCs w:val="24"/>
              </w:rPr>
              <w:t>педагогічний</w:t>
            </w:r>
            <w:proofErr w:type="spellEnd"/>
            <w:r w:rsidRPr="006C7225">
              <w:rPr>
                <w:rFonts w:ascii="Times New Roman" w:hAnsi="Times New Roman" w:cs="Times New Roman"/>
                <w:sz w:val="24"/>
                <w:szCs w:val="24"/>
              </w:rPr>
              <w:t xml:space="preserve"> персонал</w:t>
            </w:r>
          </w:p>
        </w:tc>
        <w:tc>
          <w:tcPr>
            <w:tcW w:w="2953" w:type="dxa"/>
            <w:tcBorders>
              <w:bottom w:val="single" w:sz="4" w:space="0" w:color="auto"/>
            </w:tcBorders>
            <w:shd w:val="clear" w:color="auto" w:fill="D6E3BC" w:themeFill="accent3" w:themeFillTint="66"/>
          </w:tcPr>
          <w:p w:rsidR="0043137C" w:rsidRPr="006C7225" w:rsidRDefault="0043137C" w:rsidP="00FF67BA">
            <w:pPr>
              <w:spacing w:line="276" w:lineRule="auto"/>
              <w:jc w:val="both"/>
              <w:rPr>
                <w:rFonts w:ascii="Times New Roman" w:hAnsi="Times New Roman" w:cs="Times New Roman"/>
                <w:sz w:val="24"/>
                <w:szCs w:val="24"/>
              </w:rPr>
            </w:pPr>
            <w:r w:rsidRPr="006C7225">
              <w:rPr>
                <w:rFonts w:ascii="Times New Roman" w:hAnsi="Times New Roman" w:cs="Times New Roman"/>
                <w:sz w:val="24"/>
                <w:szCs w:val="24"/>
              </w:rPr>
              <w:t>3</w:t>
            </w:r>
            <w:r>
              <w:rPr>
                <w:rFonts w:ascii="Times New Roman" w:hAnsi="Times New Roman" w:cs="Times New Roman"/>
                <w:sz w:val="24"/>
                <w:szCs w:val="24"/>
              </w:rPr>
              <w:t>0</w:t>
            </w:r>
          </w:p>
        </w:tc>
      </w:tr>
      <w:tr w:rsidR="0043137C" w:rsidRPr="006C7225" w:rsidTr="00FF67BA">
        <w:trPr>
          <w:trHeight w:val="172"/>
          <w:jc w:val="center"/>
        </w:trPr>
        <w:tc>
          <w:tcPr>
            <w:tcW w:w="673" w:type="dxa"/>
            <w:tcBorders>
              <w:top w:val="single" w:sz="4" w:space="0" w:color="auto"/>
            </w:tcBorders>
            <w:shd w:val="clear" w:color="auto" w:fill="D6E3BC" w:themeFill="accent3" w:themeFillTint="66"/>
          </w:tcPr>
          <w:p w:rsidR="0043137C" w:rsidRPr="006C7225" w:rsidRDefault="0043137C" w:rsidP="00FF67BA">
            <w:pPr>
              <w:spacing w:line="276" w:lineRule="auto"/>
              <w:jc w:val="both"/>
              <w:rPr>
                <w:rFonts w:ascii="Times New Roman" w:hAnsi="Times New Roman" w:cs="Times New Roman"/>
                <w:sz w:val="24"/>
                <w:szCs w:val="24"/>
              </w:rPr>
            </w:pPr>
          </w:p>
        </w:tc>
        <w:tc>
          <w:tcPr>
            <w:tcW w:w="4713" w:type="dxa"/>
            <w:tcBorders>
              <w:top w:val="single" w:sz="4" w:space="0" w:color="auto"/>
            </w:tcBorders>
            <w:shd w:val="clear" w:color="auto" w:fill="D6E3BC" w:themeFill="accent3" w:themeFillTint="66"/>
          </w:tcPr>
          <w:p w:rsidR="0043137C" w:rsidRPr="006C7225" w:rsidRDefault="0043137C" w:rsidP="00FF67BA">
            <w:pPr>
              <w:spacing w:line="276" w:lineRule="auto"/>
              <w:jc w:val="both"/>
              <w:rPr>
                <w:rFonts w:ascii="Times New Roman" w:hAnsi="Times New Roman" w:cs="Times New Roman"/>
                <w:sz w:val="24"/>
                <w:szCs w:val="24"/>
              </w:rPr>
            </w:pPr>
            <w:proofErr w:type="spellStart"/>
            <w:r w:rsidRPr="006C7225">
              <w:rPr>
                <w:rFonts w:ascii="Times New Roman" w:hAnsi="Times New Roman" w:cs="Times New Roman"/>
                <w:sz w:val="24"/>
                <w:szCs w:val="24"/>
              </w:rPr>
              <w:t>медичний</w:t>
            </w:r>
            <w:proofErr w:type="spellEnd"/>
            <w:r w:rsidRPr="006C7225">
              <w:rPr>
                <w:rFonts w:ascii="Times New Roman" w:hAnsi="Times New Roman" w:cs="Times New Roman"/>
                <w:sz w:val="24"/>
                <w:szCs w:val="24"/>
              </w:rPr>
              <w:t xml:space="preserve"> персонал</w:t>
            </w:r>
          </w:p>
        </w:tc>
        <w:tc>
          <w:tcPr>
            <w:tcW w:w="2953" w:type="dxa"/>
            <w:tcBorders>
              <w:top w:val="single" w:sz="4" w:space="0" w:color="auto"/>
            </w:tcBorders>
            <w:shd w:val="clear" w:color="auto" w:fill="D6E3BC" w:themeFill="accent3" w:themeFillTint="66"/>
          </w:tcPr>
          <w:p w:rsidR="0043137C" w:rsidRPr="006C7225" w:rsidRDefault="0043137C" w:rsidP="00FF67BA">
            <w:pPr>
              <w:spacing w:line="276" w:lineRule="auto"/>
              <w:jc w:val="both"/>
              <w:rPr>
                <w:rFonts w:ascii="Times New Roman" w:hAnsi="Times New Roman" w:cs="Times New Roman"/>
                <w:sz w:val="24"/>
                <w:szCs w:val="24"/>
              </w:rPr>
            </w:pPr>
            <w:r w:rsidRPr="006C7225">
              <w:rPr>
                <w:rFonts w:ascii="Times New Roman" w:hAnsi="Times New Roman" w:cs="Times New Roman"/>
                <w:sz w:val="24"/>
                <w:szCs w:val="24"/>
              </w:rPr>
              <w:t>2</w:t>
            </w:r>
          </w:p>
        </w:tc>
      </w:tr>
      <w:tr w:rsidR="0043137C" w:rsidRPr="006C7225" w:rsidTr="00FF67BA">
        <w:trPr>
          <w:trHeight w:val="328"/>
          <w:jc w:val="center"/>
        </w:trPr>
        <w:tc>
          <w:tcPr>
            <w:tcW w:w="673" w:type="dxa"/>
            <w:shd w:val="clear" w:color="auto" w:fill="D6E3BC" w:themeFill="accent3" w:themeFillTint="66"/>
          </w:tcPr>
          <w:p w:rsidR="0043137C" w:rsidRPr="006C7225" w:rsidRDefault="0043137C" w:rsidP="00FF67BA">
            <w:pPr>
              <w:spacing w:line="276" w:lineRule="auto"/>
              <w:jc w:val="both"/>
              <w:rPr>
                <w:rFonts w:ascii="Times New Roman" w:hAnsi="Times New Roman" w:cs="Times New Roman"/>
                <w:sz w:val="24"/>
                <w:szCs w:val="24"/>
              </w:rPr>
            </w:pPr>
          </w:p>
        </w:tc>
        <w:tc>
          <w:tcPr>
            <w:tcW w:w="4713" w:type="dxa"/>
            <w:shd w:val="clear" w:color="auto" w:fill="D6E3BC" w:themeFill="accent3" w:themeFillTint="66"/>
          </w:tcPr>
          <w:p w:rsidR="0043137C" w:rsidRPr="006C7225" w:rsidRDefault="0043137C" w:rsidP="00FF67BA">
            <w:pPr>
              <w:spacing w:line="276" w:lineRule="auto"/>
              <w:jc w:val="both"/>
              <w:rPr>
                <w:rFonts w:ascii="Times New Roman" w:hAnsi="Times New Roman" w:cs="Times New Roman"/>
                <w:sz w:val="24"/>
                <w:szCs w:val="24"/>
              </w:rPr>
            </w:pPr>
            <w:proofErr w:type="spellStart"/>
            <w:r w:rsidRPr="006C7225">
              <w:rPr>
                <w:rFonts w:ascii="Times New Roman" w:hAnsi="Times New Roman" w:cs="Times New Roman"/>
                <w:sz w:val="24"/>
                <w:szCs w:val="24"/>
              </w:rPr>
              <w:t>обслуговуючий</w:t>
            </w:r>
            <w:proofErr w:type="spellEnd"/>
            <w:r w:rsidRPr="006C7225">
              <w:rPr>
                <w:rFonts w:ascii="Times New Roman" w:hAnsi="Times New Roman" w:cs="Times New Roman"/>
                <w:sz w:val="24"/>
                <w:szCs w:val="24"/>
              </w:rPr>
              <w:t xml:space="preserve"> персонал</w:t>
            </w:r>
          </w:p>
        </w:tc>
        <w:tc>
          <w:tcPr>
            <w:tcW w:w="2953" w:type="dxa"/>
            <w:shd w:val="clear" w:color="auto" w:fill="D6E3BC" w:themeFill="accent3" w:themeFillTint="66"/>
          </w:tcPr>
          <w:p w:rsidR="0043137C" w:rsidRPr="006C7225" w:rsidRDefault="0043137C" w:rsidP="00FF67BA">
            <w:pPr>
              <w:spacing w:line="276" w:lineRule="auto"/>
              <w:jc w:val="both"/>
              <w:rPr>
                <w:rFonts w:ascii="Times New Roman" w:hAnsi="Times New Roman" w:cs="Times New Roman"/>
                <w:sz w:val="24"/>
                <w:szCs w:val="24"/>
              </w:rPr>
            </w:pPr>
            <w:r w:rsidRPr="006C7225">
              <w:rPr>
                <w:rFonts w:ascii="Times New Roman" w:hAnsi="Times New Roman" w:cs="Times New Roman"/>
                <w:sz w:val="24"/>
                <w:szCs w:val="24"/>
              </w:rPr>
              <w:t>3</w:t>
            </w:r>
            <w:r>
              <w:rPr>
                <w:rFonts w:ascii="Times New Roman" w:hAnsi="Times New Roman" w:cs="Times New Roman"/>
                <w:sz w:val="24"/>
                <w:szCs w:val="24"/>
              </w:rPr>
              <w:t>2</w:t>
            </w:r>
          </w:p>
        </w:tc>
      </w:tr>
    </w:tbl>
    <w:p w:rsidR="0043137C" w:rsidRPr="00FD15CA" w:rsidRDefault="00FD15CA" w:rsidP="00FD15CA">
      <w:pPr>
        <w:spacing w:after="0"/>
        <w:jc w:val="center"/>
        <w:rPr>
          <w:rFonts w:ascii="Times New Roman" w:hAnsi="Times New Roman" w:cs="Times New Roman"/>
          <w:b/>
          <w:i/>
          <w:sz w:val="24"/>
          <w:szCs w:val="24"/>
          <w:lang w:val="uk-UA"/>
        </w:rPr>
      </w:pPr>
      <w:r w:rsidRPr="00FD15CA">
        <w:rPr>
          <w:rFonts w:ascii="Times New Roman" w:hAnsi="Times New Roman" w:cs="Times New Roman"/>
          <w:b/>
          <w:i/>
          <w:sz w:val="24"/>
          <w:szCs w:val="24"/>
          <w:lang w:val="uk-UA"/>
        </w:rPr>
        <w:t>Кадрове забезпечення</w:t>
      </w:r>
    </w:p>
    <w:p w:rsidR="0043137C" w:rsidRPr="006C7225" w:rsidRDefault="0043137C" w:rsidP="0043137C">
      <w:pPr>
        <w:spacing w:after="0"/>
        <w:ind w:firstLine="567"/>
        <w:jc w:val="both"/>
        <w:rPr>
          <w:rFonts w:ascii="Times New Roman" w:hAnsi="Times New Roman" w:cs="Times New Roman"/>
          <w:sz w:val="24"/>
          <w:szCs w:val="24"/>
        </w:rPr>
      </w:pPr>
      <w:r>
        <w:rPr>
          <w:rFonts w:ascii="Times New Roman" w:hAnsi="Times New Roman" w:cs="Times New Roman"/>
          <w:sz w:val="24"/>
          <w:szCs w:val="24"/>
          <w:lang w:val="uk-UA"/>
        </w:rPr>
        <w:t>Освітній</w:t>
      </w:r>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процес</w:t>
      </w:r>
      <w:proofErr w:type="spellEnd"/>
      <w:r w:rsidRPr="006C7225">
        <w:rPr>
          <w:rFonts w:ascii="Times New Roman" w:hAnsi="Times New Roman" w:cs="Times New Roman"/>
          <w:sz w:val="24"/>
          <w:szCs w:val="24"/>
        </w:rPr>
        <w:t xml:space="preserve"> в </w:t>
      </w:r>
      <w:proofErr w:type="spellStart"/>
      <w:r w:rsidRPr="006C7225">
        <w:rPr>
          <w:rFonts w:ascii="Times New Roman" w:hAnsi="Times New Roman" w:cs="Times New Roman"/>
          <w:sz w:val="24"/>
          <w:szCs w:val="24"/>
        </w:rPr>
        <w:t>дошкільному</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закладі</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забезпечували</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педагогічні</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працівники</w:t>
      </w:r>
      <w:proofErr w:type="spellEnd"/>
      <w:r w:rsidRPr="006C7225">
        <w:rPr>
          <w:rFonts w:ascii="Times New Roman" w:hAnsi="Times New Roman" w:cs="Times New Roman"/>
          <w:sz w:val="24"/>
          <w:szCs w:val="24"/>
        </w:rPr>
        <w:t xml:space="preserve">, а </w:t>
      </w:r>
      <w:proofErr w:type="spellStart"/>
      <w:r w:rsidRPr="006C7225">
        <w:rPr>
          <w:rFonts w:ascii="Times New Roman" w:hAnsi="Times New Roman" w:cs="Times New Roman"/>
          <w:sz w:val="24"/>
          <w:szCs w:val="24"/>
        </w:rPr>
        <w:t>саме</w:t>
      </w:r>
      <w:proofErr w:type="spellEnd"/>
      <w:r w:rsidRPr="006C7225">
        <w:rPr>
          <w:rFonts w:ascii="Times New Roman" w:hAnsi="Times New Roman" w:cs="Times New Roman"/>
          <w:sz w:val="24"/>
          <w:szCs w:val="24"/>
        </w:rPr>
        <w:t>:</w:t>
      </w:r>
    </w:p>
    <w:p w:rsidR="0043137C" w:rsidRPr="0043137C" w:rsidRDefault="0043137C" w:rsidP="0043137C">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rPr>
        <w:t xml:space="preserve"> 1 </w:t>
      </w:r>
      <w:r>
        <w:rPr>
          <w:rFonts w:ascii="Times New Roman" w:hAnsi="Times New Roman" w:cs="Times New Roman"/>
          <w:sz w:val="24"/>
          <w:szCs w:val="24"/>
          <w:lang w:val="uk-UA"/>
        </w:rPr>
        <w:t>директор</w:t>
      </w:r>
      <w:r>
        <w:rPr>
          <w:rFonts w:ascii="Times New Roman" w:hAnsi="Times New Roman" w:cs="Times New Roman"/>
          <w:sz w:val="24"/>
          <w:szCs w:val="24"/>
        </w:rPr>
        <w:t xml:space="preserve">, </w:t>
      </w:r>
      <w:r>
        <w:rPr>
          <w:rFonts w:ascii="Times New Roman" w:hAnsi="Times New Roman" w:cs="Times New Roman"/>
          <w:sz w:val="24"/>
          <w:szCs w:val="24"/>
          <w:lang w:val="uk-UA"/>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виховател</w:t>
      </w:r>
      <w:proofErr w:type="spellEnd"/>
      <w:r>
        <w:rPr>
          <w:rFonts w:ascii="Times New Roman" w:hAnsi="Times New Roman" w:cs="Times New Roman"/>
          <w:sz w:val="24"/>
          <w:szCs w:val="24"/>
          <w:lang w:val="uk-UA"/>
        </w:rPr>
        <w:t>ь</w:t>
      </w:r>
      <w:r>
        <w:rPr>
          <w:rFonts w:ascii="Times New Roman" w:hAnsi="Times New Roman" w:cs="Times New Roman"/>
          <w:sz w:val="24"/>
          <w:szCs w:val="24"/>
        </w:rPr>
        <w:t xml:space="preserve">-методист, </w:t>
      </w:r>
      <w:r>
        <w:rPr>
          <w:rFonts w:ascii="Times New Roman" w:hAnsi="Times New Roman" w:cs="Times New Roman"/>
          <w:sz w:val="24"/>
          <w:szCs w:val="24"/>
          <w:lang w:val="uk-UA"/>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сестр</w:t>
      </w:r>
      <w:proofErr w:type="spellEnd"/>
      <w:r>
        <w:rPr>
          <w:rFonts w:ascii="Times New Roman" w:hAnsi="Times New Roman" w:cs="Times New Roman"/>
          <w:sz w:val="24"/>
          <w:szCs w:val="24"/>
          <w:lang w:val="uk-UA"/>
        </w:rPr>
        <w:t>и</w:t>
      </w:r>
      <w:r>
        <w:rPr>
          <w:rFonts w:ascii="Times New Roman" w:hAnsi="Times New Roman" w:cs="Times New Roman"/>
          <w:sz w:val="24"/>
          <w:szCs w:val="24"/>
        </w:rPr>
        <w:t xml:space="preserve"> </w:t>
      </w:r>
      <w:proofErr w:type="spellStart"/>
      <w:r>
        <w:rPr>
          <w:rFonts w:ascii="Times New Roman" w:hAnsi="Times New Roman" w:cs="Times New Roman"/>
          <w:sz w:val="24"/>
          <w:szCs w:val="24"/>
        </w:rPr>
        <w:t>медичн</w:t>
      </w:r>
      <w:proofErr w:type="spellEnd"/>
      <w:r>
        <w:rPr>
          <w:rFonts w:ascii="Times New Roman" w:hAnsi="Times New Roman" w:cs="Times New Roman"/>
          <w:sz w:val="24"/>
          <w:szCs w:val="24"/>
          <w:lang w:val="uk-UA"/>
        </w:rPr>
        <w:t>і</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старш</w:t>
      </w:r>
      <w:proofErr w:type="spellEnd"/>
      <w:r>
        <w:rPr>
          <w:rFonts w:ascii="Times New Roman" w:hAnsi="Times New Roman" w:cs="Times New Roman"/>
          <w:sz w:val="24"/>
          <w:szCs w:val="24"/>
          <w:lang w:val="uk-UA"/>
        </w:rPr>
        <w:t>і</w:t>
      </w:r>
      <w:r>
        <w:rPr>
          <w:rFonts w:ascii="Times New Roman" w:hAnsi="Times New Roman" w:cs="Times New Roman"/>
          <w:sz w:val="24"/>
          <w:szCs w:val="24"/>
        </w:rPr>
        <w:t>, 2</w:t>
      </w:r>
      <w:proofErr w:type="spellStart"/>
      <w:r>
        <w:rPr>
          <w:rFonts w:ascii="Times New Roman" w:hAnsi="Times New Roman" w:cs="Times New Roman"/>
          <w:sz w:val="24"/>
          <w:szCs w:val="24"/>
          <w:lang w:val="uk-UA"/>
        </w:rPr>
        <w:t>2</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вихователі</w:t>
      </w:r>
      <w:proofErr w:type="spellEnd"/>
      <w:r w:rsidRPr="006C7225">
        <w:rPr>
          <w:rFonts w:ascii="Times New Roman" w:hAnsi="Times New Roman" w:cs="Times New Roman"/>
          <w:sz w:val="24"/>
          <w:szCs w:val="24"/>
        </w:rPr>
        <w:t xml:space="preserve">, 3 </w:t>
      </w:r>
      <w:proofErr w:type="spellStart"/>
      <w:r w:rsidRPr="006C7225">
        <w:rPr>
          <w:rFonts w:ascii="Times New Roman" w:hAnsi="Times New Roman" w:cs="Times New Roman"/>
          <w:sz w:val="24"/>
          <w:szCs w:val="24"/>
        </w:rPr>
        <w:t>музичних</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кер</w:t>
      </w:r>
      <w:r>
        <w:rPr>
          <w:rFonts w:ascii="Times New Roman" w:hAnsi="Times New Roman" w:cs="Times New Roman"/>
          <w:sz w:val="24"/>
          <w:szCs w:val="24"/>
        </w:rPr>
        <w:t>івники</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практичний</w:t>
      </w:r>
      <w:proofErr w:type="spellEnd"/>
      <w:r>
        <w:rPr>
          <w:rFonts w:ascii="Times New Roman" w:hAnsi="Times New Roman" w:cs="Times New Roman"/>
          <w:sz w:val="24"/>
          <w:szCs w:val="24"/>
        </w:rPr>
        <w:t xml:space="preserve"> психолог, </w:t>
      </w:r>
      <w:r>
        <w:rPr>
          <w:rFonts w:ascii="Times New Roman" w:hAnsi="Times New Roman" w:cs="Times New Roman"/>
          <w:sz w:val="24"/>
          <w:szCs w:val="24"/>
          <w:lang w:val="uk-UA"/>
        </w:rPr>
        <w:t>1</w:t>
      </w:r>
      <w:r>
        <w:rPr>
          <w:rFonts w:ascii="Times New Roman" w:hAnsi="Times New Roman" w:cs="Times New Roman"/>
          <w:sz w:val="24"/>
          <w:szCs w:val="24"/>
        </w:rPr>
        <w:t xml:space="preserve"> </w:t>
      </w:r>
      <w:proofErr w:type="spellStart"/>
      <w:r>
        <w:rPr>
          <w:rFonts w:ascii="Times New Roman" w:hAnsi="Times New Roman" w:cs="Times New Roman"/>
          <w:sz w:val="24"/>
          <w:szCs w:val="24"/>
        </w:rPr>
        <w:t>інструктор</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з</w:t>
      </w:r>
      <w:proofErr w:type="spellEnd"/>
      <w:r w:rsidRPr="006C7225">
        <w:rPr>
          <w:rFonts w:ascii="Times New Roman" w:hAnsi="Times New Roman" w:cs="Times New Roman"/>
          <w:sz w:val="24"/>
          <w:szCs w:val="24"/>
        </w:rPr>
        <w:t xml:space="preserve"> </w:t>
      </w:r>
      <w:proofErr w:type="spellStart"/>
      <w:r>
        <w:rPr>
          <w:rFonts w:ascii="Times New Roman" w:hAnsi="Times New Roman" w:cs="Times New Roman"/>
          <w:sz w:val="24"/>
          <w:szCs w:val="24"/>
        </w:rPr>
        <w:t>фізкультури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3 вчител</w:t>
      </w:r>
      <w:proofErr w:type="gramStart"/>
      <w:r>
        <w:rPr>
          <w:rFonts w:ascii="Times New Roman" w:hAnsi="Times New Roman" w:cs="Times New Roman"/>
          <w:sz w:val="24"/>
          <w:szCs w:val="24"/>
          <w:lang w:val="uk-UA"/>
        </w:rPr>
        <w:t>і-</w:t>
      </w:r>
      <w:proofErr w:type="gramEnd"/>
      <w:r>
        <w:rPr>
          <w:rFonts w:ascii="Times New Roman" w:hAnsi="Times New Roman" w:cs="Times New Roman"/>
          <w:sz w:val="24"/>
          <w:szCs w:val="24"/>
          <w:lang w:val="uk-UA"/>
        </w:rPr>
        <w:t>логопеди.</w:t>
      </w:r>
      <w:r>
        <w:rPr>
          <w:rFonts w:ascii="Times New Roman" w:hAnsi="Times New Roman" w:cs="Times New Roman"/>
          <w:sz w:val="24"/>
          <w:szCs w:val="24"/>
        </w:rPr>
        <w:t xml:space="preserve"> </w:t>
      </w:r>
      <w:r w:rsidRPr="006C7225">
        <w:rPr>
          <w:rFonts w:ascii="Times New Roman" w:hAnsi="Times New Roman" w:cs="Times New Roman"/>
          <w:sz w:val="24"/>
          <w:szCs w:val="24"/>
        </w:rPr>
        <w:t xml:space="preserve"> </w:t>
      </w:r>
      <w:proofErr w:type="gramStart"/>
      <w:r w:rsidRPr="006C7225">
        <w:rPr>
          <w:rFonts w:ascii="Times New Roman" w:hAnsi="Times New Roman" w:cs="Times New Roman"/>
          <w:sz w:val="24"/>
          <w:szCs w:val="24"/>
        </w:rPr>
        <w:t>У</w:t>
      </w:r>
      <w:proofErr w:type="gram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відпустках</w:t>
      </w:r>
      <w:proofErr w:type="spellEnd"/>
      <w:r w:rsidRPr="006C7225">
        <w:rPr>
          <w:rFonts w:ascii="Times New Roman" w:hAnsi="Times New Roman" w:cs="Times New Roman"/>
          <w:sz w:val="24"/>
          <w:szCs w:val="24"/>
        </w:rPr>
        <w:t xml:space="preserve"> </w:t>
      </w:r>
      <w:proofErr w:type="gramStart"/>
      <w:r w:rsidRPr="006C7225">
        <w:rPr>
          <w:rFonts w:ascii="Times New Roman" w:hAnsi="Times New Roman" w:cs="Times New Roman"/>
          <w:sz w:val="24"/>
          <w:szCs w:val="24"/>
        </w:rPr>
        <w:t>по</w:t>
      </w:r>
      <w:proofErr w:type="gramEnd"/>
      <w:r w:rsidRPr="006C7225">
        <w:rPr>
          <w:rFonts w:ascii="Times New Roman" w:hAnsi="Times New Roman" w:cs="Times New Roman"/>
          <w:sz w:val="24"/>
          <w:szCs w:val="24"/>
        </w:rPr>
        <w:t xml:space="preserve"> догляду за </w:t>
      </w:r>
      <w:proofErr w:type="spellStart"/>
      <w:r w:rsidRPr="006C7225">
        <w:rPr>
          <w:rFonts w:ascii="Times New Roman" w:hAnsi="Times New Roman" w:cs="Times New Roman"/>
          <w:sz w:val="24"/>
          <w:szCs w:val="24"/>
        </w:rPr>
        <w:t>дітьми</w:t>
      </w:r>
      <w:proofErr w:type="spellEnd"/>
      <w:r w:rsidRPr="006C7225">
        <w:rPr>
          <w:rFonts w:ascii="Times New Roman" w:hAnsi="Times New Roman" w:cs="Times New Roman"/>
          <w:sz w:val="24"/>
          <w:szCs w:val="24"/>
        </w:rPr>
        <w:t xml:space="preserve"> -</w:t>
      </w:r>
      <w:r w:rsidR="00EC3592">
        <w:rPr>
          <w:rFonts w:ascii="Times New Roman" w:hAnsi="Times New Roman" w:cs="Times New Roman"/>
          <w:sz w:val="24"/>
          <w:szCs w:val="24"/>
          <w:lang w:val="uk-UA"/>
        </w:rPr>
        <w:t>6</w:t>
      </w:r>
      <w:r>
        <w:rPr>
          <w:rFonts w:ascii="Times New Roman" w:hAnsi="Times New Roman" w:cs="Times New Roman"/>
          <w:sz w:val="24"/>
          <w:szCs w:val="24"/>
        </w:rPr>
        <w:t xml:space="preserve"> </w:t>
      </w:r>
      <w:r>
        <w:rPr>
          <w:rFonts w:ascii="Times New Roman" w:hAnsi="Times New Roman" w:cs="Times New Roman"/>
          <w:sz w:val="24"/>
          <w:szCs w:val="24"/>
          <w:lang w:val="uk-UA"/>
        </w:rPr>
        <w:t>осіб.</w:t>
      </w:r>
    </w:p>
    <w:p w:rsidR="0043137C" w:rsidRPr="006C7225" w:rsidRDefault="0043137C" w:rsidP="0043137C">
      <w:pPr>
        <w:spacing w:after="0"/>
        <w:ind w:firstLine="567"/>
        <w:jc w:val="both"/>
        <w:rPr>
          <w:rFonts w:ascii="Times New Roman" w:hAnsi="Times New Roman" w:cs="Times New Roman"/>
          <w:sz w:val="24"/>
          <w:szCs w:val="24"/>
        </w:rPr>
      </w:pPr>
      <w:r w:rsidRPr="006C7225">
        <w:rPr>
          <w:rFonts w:ascii="Times New Roman" w:hAnsi="Times New Roman" w:cs="Times New Roman"/>
          <w:sz w:val="24"/>
          <w:szCs w:val="24"/>
        </w:rPr>
        <w:lastRenderedPageBreak/>
        <w:t xml:space="preserve">За </w:t>
      </w:r>
      <w:proofErr w:type="spellStart"/>
      <w:proofErr w:type="gramStart"/>
      <w:r w:rsidRPr="006C7225">
        <w:rPr>
          <w:rFonts w:ascii="Times New Roman" w:hAnsi="Times New Roman" w:cs="Times New Roman"/>
          <w:sz w:val="24"/>
          <w:szCs w:val="24"/>
        </w:rPr>
        <w:t>р</w:t>
      </w:r>
      <w:proofErr w:type="gramEnd"/>
      <w:r w:rsidRPr="006C7225">
        <w:rPr>
          <w:rFonts w:ascii="Times New Roman" w:hAnsi="Times New Roman" w:cs="Times New Roman"/>
          <w:sz w:val="24"/>
          <w:szCs w:val="24"/>
        </w:rPr>
        <w:t>івнем</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кваліфікаційного</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рівня</w:t>
      </w:r>
      <w:proofErr w:type="spellEnd"/>
      <w:r w:rsidRPr="006C7225">
        <w:rPr>
          <w:rFonts w:ascii="Times New Roman" w:hAnsi="Times New Roman" w:cs="Times New Roman"/>
          <w:sz w:val="24"/>
          <w:szCs w:val="24"/>
        </w:rPr>
        <w:t xml:space="preserve"> у </w:t>
      </w:r>
      <w:proofErr w:type="spellStart"/>
      <w:r w:rsidRPr="006C7225">
        <w:rPr>
          <w:rFonts w:ascii="Times New Roman" w:hAnsi="Times New Roman" w:cs="Times New Roman"/>
          <w:sz w:val="24"/>
          <w:szCs w:val="24"/>
        </w:rPr>
        <w:t>дошкільному</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навчальному</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закладі</w:t>
      </w:r>
      <w:proofErr w:type="spellEnd"/>
      <w:r w:rsidRPr="006C7225">
        <w:rPr>
          <w:rFonts w:ascii="Times New Roman" w:hAnsi="Times New Roman" w:cs="Times New Roman"/>
          <w:sz w:val="24"/>
          <w:szCs w:val="24"/>
        </w:rPr>
        <w:t xml:space="preserve"> педагоги </w:t>
      </w:r>
      <w:proofErr w:type="spellStart"/>
      <w:r w:rsidRPr="006C7225">
        <w:rPr>
          <w:rFonts w:ascii="Times New Roman" w:hAnsi="Times New Roman" w:cs="Times New Roman"/>
          <w:sz w:val="24"/>
          <w:szCs w:val="24"/>
        </w:rPr>
        <w:t>мають</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такі</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кваліфікаційні</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категорії</w:t>
      </w:r>
      <w:proofErr w:type="spellEnd"/>
      <w:r w:rsidRPr="006C7225">
        <w:rPr>
          <w:rFonts w:ascii="Times New Roman" w:hAnsi="Times New Roman" w:cs="Times New Roman"/>
          <w:sz w:val="24"/>
          <w:szCs w:val="24"/>
        </w:rPr>
        <w:t>:</w:t>
      </w:r>
    </w:p>
    <w:p w:rsidR="0043137C" w:rsidRPr="006C7225" w:rsidRDefault="0043137C" w:rsidP="0043137C">
      <w:pPr>
        <w:spacing w:after="0"/>
        <w:ind w:firstLine="567"/>
        <w:jc w:val="both"/>
        <w:rPr>
          <w:rFonts w:ascii="Times New Roman" w:hAnsi="Times New Roman" w:cs="Times New Roman"/>
          <w:sz w:val="24"/>
          <w:szCs w:val="24"/>
        </w:rPr>
      </w:pPr>
      <w:r w:rsidRPr="006C7225">
        <w:rPr>
          <w:rFonts w:ascii="Times New Roman" w:hAnsi="Times New Roman" w:cs="Times New Roman"/>
          <w:sz w:val="24"/>
          <w:szCs w:val="24"/>
        </w:rPr>
        <w:t>«</w:t>
      </w:r>
      <w:proofErr w:type="spellStart"/>
      <w:r>
        <w:rPr>
          <w:rFonts w:ascii="Times New Roman" w:hAnsi="Times New Roman" w:cs="Times New Roman"/>
          <w:sz w:val="24"/>
          <w:szCs w:val="24"/>
        </w:rPr>
        <w:t>спеціалі</w:t>
      </w:r>
      <w:proofErr w:type="gramStart"/>
      <w:r>
        <w:rPr>
          <w:rFonts w:ascii="Times New Roman" w:hAnsi="Times New Roman" w:cs="Times New Roman"/>
          <w:sz w:val="24"/>
          <w:szCs w:val="24"/>
        </w:rPr>
        <w:t>ст</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вищої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категорії</w:t>
      </w:r>
      <w:proofErr w:type="spellEnd"/>
      <w:r>
        <w:rPr>
          <w:rFonts w:ascii="Times New Roman" w:hAnsi="Times New Roman" w:cs="Times New Roman"/>
          <w:sz w:val="24"/>
          <w:szCs w:val="24"/>
        </w:rPr>
        <w:t xml:space="preserve">» – </w:t>
      </w:r>
      <w:r>
        <w:rPr>
          <w:rFonts w:ascii="Times New Roman" w:hAnsi="Times New Roman" w:cs="Times New Roman"/>
          <w:sz w:val="24"/>
          <w:szCs w:val="24"/>
          <w:lang w:val="uk-UA"/>
        </w:rPr>
        <w:t>4</w:t>
      </w:r>
      <w:r>
        <w:rPr>
          <w:rFonts w:ascii="Times New Roman" w:hAnsi="Times New Roman" w:cs="Times New Roman"/>
          <w:sz w:val="24"/>
          <w:szCs w:val="24"/>
        </w:rPr>
        <w:t xml:space="preserve">         </w:t>
      </w:r>
      <w:r>
        <w:rPr>
          <w:rFonts w:ascii="Times New Roman" w:hAnsi="Times New Roman" w:cs="Times New Roman"/>
          <w:sz w:val="24"/>
          <w:szCs w:val="24"/>
          <w:lang w:val="uk-UA"/>
        </w:rPr>
        <w:t>14</w:t>
      </w:r>
      <w:r w:rsidRPr="006C7225">
        <w:rPr>
          <w:rFonts w:ascii="Times New Roman" w:hAnsi="Times New Roman" w:cs="Times New Roman"/>
          <w:sz w:val="24"/>
          <w:szCs w:val="24"/>
        </w:rPr>
        <w:t>%</w:t>
      </w:r>
    </w:p>
    <w:p w:rsidR="0043137C" w:rsidRPr="006C7225" w:rsidRDefault="0043137C" w:rsidP="0043137C">
      <w:pPr>
        <w:spacing w:after="0"/>
        <w:ind w:firstLine="567"/>
        <w:jc w:val="both"/>
        <w:rPr>
          <w:rFonts w:ascii="Times New Roman" w:hAnsi="Times New Roman" w:cs="Times New Roman"/>
          <w:sz w:val="24"/>
          <w:szCs w:val="24"/>
        </w:rPr>
      </w:pPr>
      <w:r w:rsidRPr="006C7225">
        <w:rPr>
          <w:rFonts w:ascii="Times New Roman" w:hAnsi="Times New Roman" w:cs="Times New Roman"/>
          <w:sz w:val="24"/>
          <w:szCs w:val="24"/>
        </w:rPr>
        <w:t>«</w:t>
      </w:r>
      <w:proofErr w:type="spellStart"/>
      <w:r>
        <w:rPr>
          <w:rFonts w:ascii="Times New Roman" w:hAnsi="Times New Roman" w:cs="Times New Roman"/>
          <w:sz w:val="24"/>
          <w:szCs w:val="24"/>
        </w:rPr>
        <w:t>спеціалі</w:t>
      </w:r>
      <w:proofErr w:type="gramStart"/>
      <w:r>
        <w:rPr>
          <w:rFonts w:ascii="Times New Roman" w:hAnsi="Times New Roman" w:cs="Times New Roman"/>
          <w:sz w:val="24"/>
          <w:szCs w:val="24"/>
        </w:rPr>
        <w:t>ст</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першої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категорії</w:t>
      </w:r>
      <w:proofErr w:type="spellEnd"/>
      <w:r>
        <w:rPr>
          <w:rFonts w:ascii="Times New Roman" w:hAnsi="Times New Roman" w:cs="Times New Roman"/>
          <w:sz w:val="24"/>
          <w:szCs w:val="24"/>
        </w:rPr>
        <w:t xml:space="preserve">» – </w:t>
      </w:r>
      <w:r>
        <w:rPr>
          <w:rFonts w:ascii="Times New Roman" w:hAnsi="Times New Roman" w:cs="Times New Roman"/>
          <w:sz w:val="24"/>
          <w:szCs w:val="24"/>
          <w:lang w:val="uk-UA"/>
        </w:rPr>
        <w:t>5</w:t>
      </w:r>
      <w:r>
        <w:rPr>
          <w:rFonts w:ascii="Times New Roman" w:hAnsi="Times New Roman" w:cs="Times New Roman"/>
          <w:sz w:val="24"/>
          <w:szCs w:val="24"/>
        </w:rPr>
        <w:t xml:space="preserve">        </w:t>
      </w:r>
      <w:r>
        <w:rPr>
          <w:rFonts w:ascii="Times New Roman" w:hAnsi="Times New Roman" w:cs="Times New Roman"/>
          <w:sz w:val="24"/>
          <w:szCs w:val="24"/>
          <w:lang w:val="uk-UA"/>
        </w:rPr>
        <w:t>17</w:t>
      </w:r>
      <w:r w:rsidRPr="006C7225">
        <w:rPr>
          <w:rFonts w:ascii="Times New Roman" w:hAnsi="Times New Roman" w:cs="Times New Roman"/>
          <w:sz w:val="24"/>
          <w:szCs w:val="24"/>
        </w:rPr>
        <w:t>%</w:t>
      </w:r>
    </w:p>
    <w:p w:rsidR="0043137C" w:rsidRPr="006C7225" w:rsidRDefault="0043137C" w:rsidP="0043137C">
      <w:pPr>
        <w:spacing w:after="0"/>
        <w:ind w:firstLine="567"/>
        <w:jc w:val="both"/>
        <w:rPr>
          <w:rFonts w:ascii="Times New Roman" w:hAnsi="Times New Roman" w:cs="Times New Roman"/>
          <w:sz w:val="24"/>
          <w:szCs w:val="24"/>
        </w:rPr>
      </w:pPr>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спеціалі</w:t>
      </w:r>
      <w:proofErr w:type="gramStart"/>
      <w:r w:rsidRPr="006C7225">
        <w:rPr>
          <w:rFonts w:ascii="Times New Roman" w:hAnsi="Times New Roman" w:cs="Times New Roman"/>
          <w:sz w:val="24"/>
          <w:szCs w:val="24"/>
        </w:rPr>
        <w:t>ст</w:t>
      </w:r>
      <w:proofErr w:type="spellEnd"/>
      <w:proofErr w:type="gram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другої</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категорії</w:t>
      </w:r>
      <w:proofErr w:type="spellEnd"/>
      <w:r w:rsidRPr="006C7225">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uk-UA"/>
        </w:rPr>
        <w:t>5</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17</w:t>
      </w:r>
      <w:r w:rsidRPr="006C7225">
        <w:rPr>
          <w:rFonts w:ascii="Times New Roman" w:hAnsi="Times New Roman" w:cs="Times New Roman"/>
          <w:sz w:val="24"/>
          <w:szCs w:val="24"/>
        </w:rPr>
        <w:t>%</w:t>
      </w:r>
    </w:p>
    <w:p w:rsidR="0043137C" w:rsidRDefault="0043137C" w:rsidP="0043137C">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rPr>
        <w:t>«</w:t>
      </w:r>
      <w:proofErr w:type="spellStart"/>
      <w:r>
        <w:rPr>
          <w:rFonts w:ascii="Times New Roman" w:hAnsi="Times New Roman" w:cs="Times New Roman"/>
          <w:sz w:val="24"/>
          <w:szCs w:val="24"/>
        </w:rPr>
        <w:t>спеціалі</w:t>
      </w:r>
      <w:proofErr w:type="gramStart"/>
      <w:r>
        <w:rPr>
          <w:rFonts w:ascii="Times New Roman" w:hAnsi="Times New Roman" w:cs="Times New Roman"/>
          <w:sz w:val="24"/>
          <w:szCs w:val="24"/>
        </w:rPr>
        <w:t>ст</w:t>
      </w:r>
      <w:proofErr w:type="spellEnd"/>
      <w:proofErr w:type="gramEnd"/>
      <w:r>
        <w:rPr>
          <w:rFonts w:ascii="Times New Roman" w:hAnsi="Times New Roman" w:cs="Times New Roman"/>
          <w:sz w:val="24"/>
          <w:szCs w:val="24"/>
        </w:rPr>
        <w:t xml:space="preserve">» – </w:t>
      </w:r>
      <w:r>
        <w:rPr>
          <w:rFonts w:ascii="Times New Roman" w:hAnsi="Times New Roman" w:cs="Times New Roman"/>
          <w:sz w:val="24"/>
          <w:szCs w:val="24"/>
          <w:lang w:val="uk-UA"/>
        </w:rPr>
        <w:t>15</w:t>
      </w:r>
      <w:r>
        <w:rPr>
          <w:rFonts w:ascii="Times New Roman" w:hAnsi="Times New Roman" w:cs="Times New Roman"/>
          <w:sz w:val="24"/>
          <w:szCs w:val="24"/>
        </w:rPr>
        <w:t xml:space="preserve">           </w:t>
      </w:r>
      <w:r>
        <w:rPr>
          <w:rFonts w:ascii="Times New Roman" w:hAnsi="Times New Roman" w:cs="Times New Roman"/>
          <w:sz w:val="24"/>
          <w:szCs w:val="24"/>
          <w:lang w:val="uk-UA"/>
        </w:rPr>
        <w:t>5</w:t>
      </w:r>
      <w:r>
        <w:rPr>
          <w:rFonts w:ascii="Times New Roman" w:hAnsi="Times New Roman" w:cs="Times New Roman"/>
          <w:sz w:val="24"/>
          <w:szCs w:val="24"/>
        </w:rPr>
        <w:t>2</w:t>
      </w:r>
      <w:r w:rsidRPr="006C7225">
        <w:rPr>
          <w:rFonts w:ascii="Times New Roman" w:hAnsi="Times New Roman" w:cs="Times New Roman"/>
          <w:sz w:val="24"/>
          <w:szCs w:val="24"/>
        </w:rPr>
        <w:t>%</w:t>
      </w:r>
    </w:p>
    <w:p w:rsidR="001363F9" w:rsidRDefault="001363F9" w:rsidP="0043137C">
      <w:pPr>
        <w:spacing w:after="0"/>
        <w:ind w:firstLine="567"/>
        <w:jc w:val="both"/>
        <w:rPr>
          <w:rFonts w:ascii="Times New Roman" w:hAnsi="Times New Roman" w:cs="Times New Roman"/>
          <w:sz w:val="24"/>
          <w:szCs w:val="24"/>
          <w:lang w:val="uk-UA"/>
        </w:rPr>
      </w:pPr>
    </w:p>
    <w:p w:rsidR="001363F9" w:rsidRPr="001363F9" w:rsidRDefault="001363F9" w:rsidP="0043137C">
      <w:pPr>
        <w:spacing w:after="0"/>
        <w:ind w:firstLine="567"/>
        <w:jc w:val="both"/>
        <w:rPr>
          <w:rFonts w:ascii="Times New Roman" w:hAnsi="Times New Roman" w:cs="Times New Roman"/>
          <w:sz w:val="24"/>
          <w:szCs w:val="24"/>
          <w:lang w:val="uk-UA"/>
        </w:rPr>
      </w:pPr>
      <w:r w:rsidRPr="001363F9">
        <w:rPr>
          <w:rFonts w:ascii="Times New Roman" w:hAnsi="Times New Roman" w:cs="Times New Roman"/>
          <w:noProof/>
          <w:sz w:val="24"/>
          <w:szCs w:val="24"/>
          <w:lang w:val="uk-UA" w:eastAsia="uk-UA"/>
        </w:rPr>
        <w:drawing>
          <wp:inline distT="0" distB="0" distL="0" distR="0">
            <wp:extent cx="4444409" cy="2743200"/>
            <wp:effectExtent l="19050" t="0" r="13291"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363F9" w:rsidRDefault="001363F9" w:rsidP="001363F9">
      <w:pPr>
        <w:spacing w:after="0"/>
        <w:jc w:val="both"/>
        <w:rPr>
          <w:rFonts w:ascii="Times New Roman" w:hAnsi="Times New Roman" w:cs="Times New Roman"/>
          <w:sz w:val="24"/>
          <w:szCs w:val="24"/>
          <w:lang w:val="uk-UA"/>
        </w:rPr>
      </w:pPr>
    </w:p>
    <w:p w:rsidR="001363F9" w:rsidRPr="001363F9" w:rsidRDefault="001363F9" w:rsidP="001363F9">
      <w:pPr>
        <w:spacing w:after="0"/>
        <w:jc w:val="both"/>
        <w:rPr>
          <w:rFonts w:ascii="Times New Roman" w:hAnsi="Times New Roman" w:cs="Times New Roman"/>
          <w:b/>
          <w:sz w:val="32"/>
          <w:szCs w:val="32"/>
        </w:rPr>
      </w:pPr>
      <w:proofErr w:type="spellStart"/>
      <w:r w:rsidRPr="001363F9">
        <w:rPr>
          <w:rFonts w:ascii="Times New Roman" w:hAnsi="Times New Roman" w:cs="Times New Roman"/>
          <w:b/>
          <w:sz w:val="32"/>
          <w:szCs w:val="32"/>
        </w:rPr>
        <w:t>Освітній</w:t>
      </w:r>
      <w:proofErr w:type="spellEnd"/>
      <w:r w:rsidRPr="001363F9">
        <w:rPr>
          <w:rFonts w:ascii="Times New Roman" w:hAnsi="Times New Roman" w:cs="Times New Roman"/>
          <w:b/>
          <w:sz w:val="32"/>
          <w:szCs w:val="32"/>
        </w:rPr>
        <w:t xml:space="preserve"> </w:t>
      </w:r>
      <w:proofErr w:type="spellStart"/>
      <w:proofErr w:type="gramStart"/>
      <w:r w:rsidRPr="001363F9">
        <w:rPr>
          <w:rFonts w:ascii="Times New Roman" w:hAnsi="Times New Roman" w:cs="Times New Roman"/>
          <w:b/>
          <w:sz w:val="32"/>
          <w:szCs w:val="32"/>
        </w:rPr>
        <w:t>р</w:t>
      </w:r>
      <w:proofErr w:type="gramEnd"/>
      <w:r w:rsidRPr="001363F9">
        <w:rPr>
          <w:rFonts w:ascii="Times New Roman" w:hAnsi="Times New Roman" w:cs="Times New Roman"/>
          <w:b/>
          <w:sz w:val="32"/>
          <w:szCs w:val="32"/>
        </w:rPr>
        <w:t>івень</w:t>
      </w:r>
      <w:proofErr w:type="spellEnd"/>
    </w:p>
    <w:p w:rsidR="001363F9" w:rsidRPr="006C7225" w:rsidRDefault="001363F9" w:rsidP="001363F9">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Вища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освіта</w:t>
      </w:r>
      <w:proofErr w:type="spellEnd"/>
      <w:r>
        <w:rPr>
          <w:rFonts w:ascii="Times New Roman" w:hAnsi="Times New Roman" w:cs="Times New Roman"/>
          <w:sz w:val="24"/>
          <w:szCs w:val="24"/>
        </w:rPr>
        <w:t xml:space="preserve"> – </w:t>
      </w:r>
      <w:r>
        <w:rPr>
          <w:rFonts w:ascii="Times New Roman" w:hAnsi="Times New Roman" w:cs="Times New Roman"/>
          <w:sz w:val="24"/>
          <w:szCs w:val="24"/>
          <w:lang w:val="uk-UA"/>
        </w:rPr>
        <w:t>15</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52 </w:t>
      </w:r>
      <w:r w:rsidRPr="006C7225">
        <w:rPr>
          <w:rFonts w:ascii="Times New Roman" w:hAnsi="Times New Roman" w:cs="Times New Roman"/>
          <w:sz w:val="24"/>
          <w:szCs w:val="24"/>
        </w:rPr>
        <w:t>%</w:t>
      </w:r>
    </w:p>
    <w:p w:rsidR="001363F9" w:rsidRPr="006C7225" w:rsidRDefault="001363F9" w:rsidP="001363F9">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Базова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вища</w:t>
      </w:r>
      <w:proofErr w:type="spellEnd"/>
      <w:r>
        <w:rPr>
          <w:rFonts w:ascii="Times New Roman" w:hAnsi="Times New Roman" w:cs="Times New Roman"/>
          <w:sz w:val="24"/>
          <w:szCs w:val="24"/>
        </w:rPr>
        <w:t xml:space="preserve"> – </w:t>
      </w:r>
      <w:r>
        <w:rPr>
          <w:rFonts w:ascii="Times New Roman" w:hAnsi="Times New Roman" w:cs="Times New Roman"/>
          <w:sz w:val="24"/>
          <w:szCs w:val="24"/>
          <w:lang w:val="uk-UA"/>
        </w:rPr>
        <w:t>3</w:t>
      </w:r>
      <w:r>
        <w:rPr>
          <w:rFonts w:ascii="Times New Roman" w:hAnsi="Times New Roman" w:cs="Times New Roman"/>
          <w:sz w:val="24"/>
          <w:szCs w:val="24"/>
        </w:rPr>
        <w:t xml:space="preserve">                 </w:t>
      </w:r>
      <w:r>
        <w:rPr>
          <w:rFonts w:ascii="Times New Roman" w:hAnsi="Times New Roman" w:cs="Times New Roman"/>
          <w:sz w:val="24"/>
          <w:szCs w:val="24"/>
          <w:lang w:val="uk-UA"/>
        </w:rPr>
        <w:t>10</w:t>
      </w:r>
      <w:r w:rsidRPr="006C7225">
        <w:rPr>
          <w:rFonts w:ascii="Times New Roman" w:hAnsi="Times New Roman" w:cs="Times New Roman"/>
          <w:sz w:val="24"/>
          <w:szCs w:val="24"/>
        </w:rPr>
        <w:t>%</w:t>
      </w:r>
    </w:p>
    <w:p w:rsidR="001363F9" w:rsidRPr="006C7225" w:rsidRDefault="001363F9" w:rsidP="001363F9">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Неповна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вища</w:t>
      </w:r>
      <w:proofErr w:type="spellEnd"/>
      <w:r>
        <w:rPr>
          <w:rFonts w:ascii="Times New Roman" w:hAnsi="Times New Roman" w:cs="Times New Roman"/>
          <w:sz w:val="24"/>
          <w:szCs w:val="24"/>
        </w:rPr>
        <w:t xml:space="preserve"> – 1</w:t>
      </w:r>
      <w:proofErr w:type="spellStart"/>
      <w:r>
        <w:rPr>
          <w:rFonts w:ascii="Times New Roman" w:hAnsi="Times New Roman" w:cs="Times New Roman"/>
          <w:sz w:val="24"/>
          <w:szCs w:val="24"/>
          <w:lang w:val="uk-UA"/>
        </w:rPr>
        <w:t>1</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38</w:t>
      </w:r>
      <w:r w:rsidRPr="006C7225">
        <w:rPr>
          <w:rFonts w:ascii="Times New Roman" w:hAnsi="Times New Roman" w:cs="Times New Roman"/>
          <w:sz w:val="24"/>
          <w:szCs w:val="24"/>
        </w:rPr>
        <w:t>%</w:t>
      </w:r>
    </w:p>
    <w:p w:rsidR="001363F9" w:rsidRPr="006C7225" w:rsidRDefault="001363F9" w:rsidP="001363F9">
      <w:pPr>
        <w:spacing w:after="0"/>
        <w:jc w:val="center"/>
        <w:rPr>
          <w:rFonts w:ascii="Times New Roman" w:hAnsi="Times New Roman" w:cs="Times New Roman"/>
          <w:sz w:val="24"/>
          <w:szCs w:val="24"/>
        </w:rPr>
      </w:pPr>
      <w:r w:rsidRPr="006C7225">
        <w:rPr>
          <w:rFonts w:ascii="Times New Roman" w:hAnsi="Times New Roman" w:cs="Times New Roman"/>
          <w:noProof/>
          <w:sz w:val="24"/>
          <w:szCs w:val="24"/>
          <w:lang w:val="uk-UA" w:eastAsia="uk-UA"/>
        </w:rPr>
        <w:drawing>
          <wp:inline distT="0" distB="0" distL="0" distR="0">
            <wp:extent cx="3525874" cy="2130794"/>
            <wp:effectExtent l="19050" t="0" r="17426" b="2806"/>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363F9" w:rsidRDefault="001363F9" w:rsidP="001363F9">
      <w:pPr>
        <w:spacing w:after="0"/>
        <w:jc w:val="both"/>
        <w:rPr>
          <w:rFonts w:ascii="Times New Roman" w:hAnsi="Times New Roman" w:cs="Times New Roman"/>
          <w:sz w:val="24"/>
          <w:szCs w:val="24"/>
        </w:rPr>
      </w:pPr>
    </w:p>
    <w:p w:rsidR="001363F9" w:rsidRPr="006C7225" w:rsidRDefault="001363F9" w:rsidP="001363F9">
      <w:pPr>
        <w:spacing w:after="0"/>
        <w:jc w:val="both"/>
        <w:rPr>
          <w:rFonts w:ascii="Times New Roman" w:hAnsi="Times New Roman" w:cs="Times New Roman"/>
          <w:sz w:val="24"/>
          <w:szCs w:val="24"/>
        </w:rPr>
      </w:pPr>
      <w:r w:rsidRPr="006C7225">
        <w:rPr>
          <w:rFonts w:ascii="Times New Roman" w:hAnsi="Times New Roman" w:cs="Times New Roman"/>
          <w:sz w:val="24"/>
          <w:szCs w:val="24"/>
        </w:rPr>
        <w:t xml:space="preserve">Стаж </w:t>
      </w:r>
      <w:proofErr w:type="spellStart"/>
      <w:r w:rsidRPr="006C7225">
        <w:rPr>
          <w:rFonts w:ascii="Times New Roman" w:hAnsi="Times New Roman" w:cs="Times New Roman"/>
          <w:sz w:val="24"/>
          <w:szCs w:val="24"/>
        </w:rPr>
        <w:t>педагогічної</w:t>
      </w:r>
      <w:proofErr w:type="spellEnd"/>
      <w:r w:rsidRPr="006C7225">
        <w:rPr>
          <w:rFonts w:ascii="Times New Roman" w:hAnsi="Times New Roman" w:cs="Times New Roman"/>
          <w:sz w:val="24"/>
          <w:szCs w:val="24"/>
        </w:rPr>
        <w:t xml:space="preserve"> </w:t>
      </w:r>
      <w:proofErr w:type="spellStart"/>
      <w:r w:rsidRPr="006C7225">
        <w:rPr>
          <w:rFonts w:ascii="Times New Roman" w:hAnsi="Times New Roman" w:cs="Times New Roman"/>
          <w:sz w:val="24"/>
          <w:szCs w:val="24"/>
        </w:rPr>
        <w:t>діяльності</w:t>
      </w:r>
      <w:proofErr w:type="spellEnd"/>
    </w:p>
    <w:p w:rsidR="001363F9" w:rsidRPr="006C7225" w:rsidRDefault="001363F9" w:rsidP="001363F9">
      <w:pPr>
        <w:spacing w:after="0"/>
        <w:jc w:val="both"/>
        <w:rPr>
          <w:rFonts w:ascii="Times New Roman" w:hAnsi="Times New Roman" w:cs="Times New Roman"/>
          <w:sz w:val="24"/>
          <w:szCs w:val="24"/>
        </w:rPr>
      </w:pPr>
      <w:r w:rsidRPr="006C7225">
        <w:rPr>
          <w:rFonts w:ascii="Times New Roman" w:hAnsi="Times New Roman" w:cs="Times New Roman"/>
          <w:sz w:val="24"/>
          <w:szCs w:val="24"/>
        </w:rPr>
        <w:t xml:space="preserve">          </w:t>
      </w:r>
      <w:r>
        <w:rPr>
          <w:rFonts w:ascii="Times New Roman" w:hAnsi="Times New Roman" w:cs="Times New Roman"/>
          <w:sz w:val="24"/>
          <w:szCs w:val="24"/>
        </w:rPr>
        <w:t xml:space="preserve">           До 3 – ох </w:t>
      </w:r>
      <w:proofErr w:type="spellStart"/>
      <w:r>
        <w:rPr>
          <w:rFonts w:ascii="Times New Roman" w:hAnsi="Times New Roman" w:cs="Times New Roman"/>
          <w:sz w:val="24"/>
          <w:szCs w:val="24"/>
        </w:rPr>
        <w:t>років</w:t>
      </w:r>
      <w:proofErr w:type="spellEnd"/>
      <w:r>
        <w:rPr>
          <w:rFonts w:ascii="Times New Roman" w:hAnsi="Times New Roman" w:cs="Times New Roman"/>
          <w:sz w:val="24"/>
          <w:szCs w:val="24"/>
        </w:rPr>
        <w:t xml:space="preserve">  -  </w:t>
      </w:r>
      <w:r w:rsidR="00131E8B">
        <w:rPr>
          <w:rFonts w:ascii="Times New Roman" w:hAnsi="Times New Roman" w:cs="Times New Roman"/>
          <w:sz w:val="24"/>
          <w:szCs w:val="24"/>
        </w:rPr>
        <w:t xml:space="preserve"> </w:t>
      </w:r>
      <w:r w:rsidR="00131E8B">
        <w:rPr>
          <w:rFonts w:ascii="Times New Roman" w:hAnsi="Times New Roman" w:cs="Times New Roman"/>
          <w:sz w:val="24"/>
          <w:szCs w:val="24"/>
          <w:lang w:val="uk-UA"/>
        </w:rPr>
        <w:t>3</w:t>
      </w:r>
      <w:r w:rsidR="00131E8B">
        <w:rPr>
          <w:rFonts w:ascii="Times New Roman" w:hAnsi="Times New Roman" w:cs="Times New Roman"/>
          <w:sz w:val="24"/>
          <w:szCs w:val="24"/>
        </w:rPr>
        <w:t xml:space="preserve">      </w:t>
      </w:r>
      <w:r w:rsidR="00131E8B">
        <w:rPr>
          <w:rFonts w:ascii="Times New Roman" w:hAnsi="Times New Roman" w:cs="Times New Roman"/>
          <w:sz w:val="24"/>
          <w:szCs w:val="24"/>
          <w:lang w:val="uk-UA"/>
        </w:rPr>
        <w:t xml:space="preserve">8 </w:t>
      </w:r>
      <w:r w:rsidRPr="006C7225">
        <w:rPr>
          <w:rFonts w:ascii="Times New Roman" w:hAnsi="Times New Roman" w:cs="Times New Roman"/>
          <w:sz w:val="24"/>
          <w:szCs w:val="24"/>
        </w:rPr>
        <w:t>%</w:t>
      </w:r>
    </w:p>
    <w:p w:rsidR="001363F9" w:rsidRPr="006C7225" w:rsidRDefault="001363F9" w:rsidP="001363F9">
      <w:pPr>
        <w:spacing w:after="0"/>
        <w:jc w:val="both"/>
        <w:rPr>
          <w:rFonts w:ascii="Times New Roman" w:hAnsi="Times New Roman" w:cs="Times New Roman"/>
          <w:sz w:val="24"/>
          <w:szCs w:val="24"/>
        </w:rPr>
      </w:pPr>
      <w:r w:rsidRPr="006C7225">
        <w:rPr>
          <w:rFonts w:ascii="Times New Roman" w:hAnsi="Times New Roman" w:cs="Times New Roman"/>
          <w:sz w:val="24"/>
          <w:szCs w:val="24"/>
        </w:rPr>
        <w:t xml:space="preserve">      </w:t>
      </w:r>
      <w:r w:rsidR="00131E8B">
        <w:rPr>
          <w:rFonts w:ascii="Times New Roman" w:hAnsi="Times New Roman" w:cs="Times New Roman"/>
          <w:sz w:val="24"/>
          <w:szCs w:val="24"/>
        </w:rPr>
        <w:t xml:space="preserve">               3 – 10 </w:t>
      </w:r>
      <w:proofErr w:type="spellStart"/>
      <w:r w:rsidR="00131E8B">
        <w:rPr>
          <w:rFonts w:ascii="Times New Roman" w:hAnsi="Times New Roman" w:cs="Times New Roman"/>
          <w:sz w:val="24"/>
          <w:szCs w:val="24"/>
        </w:rPr>
        <w:t>років</w:t>
      </w:r>
      <w:proofErr w:type="spellEnd"/>
      <w:r w:rsidR="00131E8B">
        <w:rPr>
          <w:rFonts w:ascii="Times New Roman" w:hAnsi="Times New Roman" w:cs="Times New Roman"/>
          <w:sz w:val="24"/>
          <w:szCs w:val="24"/>
        </w:rPr>
        <w:t xml:space="preserve"> – </w:t>
      </w:r>
      <w:r w:rsidR="00131E8B">
        <w:rPr>
          <w:rFonts w:ascii="Times New Roman" w:hAnsi="Times New Roman" w:cs="Times New Roman"/>
          <w:sz w:val="24"/>
          <w:szCs w:val="24"/>
          <w:lang w:val="uk-UA"/>
        </w:rPr>
        <w:t>9</w:t>
      </w:r>
      <w:r w:rsidR="00131E8B">
        <w:rPr>
          <w:rFonts w:ascii="Times New Roman" w:hAnsi="Times New Roman" w:cs="Times New Roman"/>
          <w:sz w:val="24"/>
          <w:szCs w:val="24"/>
        </w:rPr>
        <w:t xml:space="preserve">             </w:t>
      </w:r>
      <w:r w:rsidR="00131E8B">
        <w:rPr>
          <w:rFonts w:ascii="Times New Roman" w:hAnsi="Times New Roman" w:cs="Times New Roman"/>
          <w:sz w:val="24"/>
          <w:szCs w:val="24"/>
          <w:lang w:val="uk-UA"/>
        </w:rPr>
        <w:t xml:space="preserve">25 </w:t>
      </w:r>
      <w:r w:rsidRPr="006C7225">
        <w:rPr>
          <w:rFonts w:ascii="Times New Roman" w:hAnsi="Times New Roman" w:cs="Times New Roman"/>
          <w:sz w:val="24"/>
          <w:szCs w:val="24"/>
        </w:rPr>
        <w:t>%</w:t>
      </w:r>
    </w:p>
    <w:p w:rsidR="001363F9" w:rsidRPr="006C7225" w:rsidRDefault="001363F9" w:rsidP="001363F9">
      <w:pPr>
        <w:spacing w:after="0"/>
        <w:jc w:val="both"/>
        <w:rPr>
          <w:rFonts w:ascii="Times New Roman" w:hAnsi="Times New Roman" w:cs="Times New Roman"/>
          <w:sz w:val="24"/>
          <w:szCs w:val="24"/>
        </w:rPr>
      </w:pPr>
      <w:r w:rsidRPr="006C7225">
        <w:rPr>
          <w:rFonts w:ascii="Times New Roman" w:hAnsi="Times New Roman" w:cs="Times New Roman"/>
          <w:sz w:val="24"/>
          <w:szCs w:val="24"/>
        </w:rPr>
        <w:t xml:space="preserve">       </w:t>
      </w:r>
      <w:r w:rsidR="00131E8B">
        <w:rPr>
          <w:rFonts w:ascii="Times New Roman" w:hAnsi="Times New Roman" w:cs="Times New Roman"/>
          <w:sz w:val="24"/>
          <w:szCs w:val="24"/>
        </w:rPr>
        <w:t xml:space="preserve">              11 – 20 </w:t>
      </w:r>
      <w:proofErr w:type="spellStart"/>
      <w:r w:rsidR="00131E8B">
        <w:rPr>
          <w:rFonts w:ascii="Times New Roman" w:hAnsi="Times New Roman" w:cs="Times New Roman"/>
          <w:sz w:val="24"/>
          <w:szCs w:val="24"/>
        </w:rPr>
        <w:t>років</w:t>
      </w:r>
      <w:proofErr w:type="spellEnd"/>
      <w:r w:rsidR="00131E8B">
        <w:rPr>
          <w:rFonts w:ascii="Times New Roman" w:hAnsi="Times New Roman" w:cs="Times New Roman"/>
          <w:sz w:val="24"/>
          <w:szCs w:val="24"/>
        </w:rPr>
        <w:t xml:space="preserve"> – </w:t>
      </w:r>
      <w:r w:rsidR="00131E8B">
        <w:rPr>
          <w:rFonts w:ascii="Times New Roman" w:hAnsi="Times New Roman" w:cs="Times New Roman"/>
          <w:sz w:val="24"/>
          <w:szCs w:val="24"/>
          <w:lang w:val="uk-UA"/>
        </w:rPr>
        <w:t>7</w:t>
      </w:r>
      <w:r w:rsidRPr="006C7225">
        <w:rPr>
          <w:rFonts w:ascii="Times New Roman" w:hAnsi="Times New Roman" w:cs="Times New Roman"/>
          <w:sz w:val="24"/>
          <w:szCs w:val="24"/>
        </w:rPr>
        <w:t xml:space="preserve">           </w:t>
      </w:r>
      <w:r w:rsidR="00131E8B">
        <w:rPr>
          <w:rFonts w:ascii="Times New Roman" w:hAnsi="Times New Roman" w:cs="Times New Roman"/>
          <w:sz w:val="24"/>
          <w:szCs w:val="24"/>
        </w:rPr>
        <w:t xml:space="preserve"> </w:t>
      </w:r>
      <w:r w:rsidR="00131E8B">
        <w:rPr>
          <w:rFonts w:ascii="Times New Roman" w:hAnsi="Times New Roman" w:cs="Times New Roman"/>
          <w:sz w:val="24"/>
          <w:szCs w:val="24"/>
          <w:lang w:val="uk-UA"/>
        </w:rPr>
        <w:t xml:space="preserve">19 </w:t>
      </w:r>
      <w:r w:rsidRPr="006C7225">
        <w:rPr>
          <w:rFonts w:ascii="Times New Roman" w:hAnsi="Times New Roman" w:cs="Times New Roman"/>
          <w:sz w:val="24"/>
          <w:szCs w:val="24"/>
        </w:rPr>
        <w:t>%</w:t>
      </w:r>
    </w:p>
    <w:p w:rsidR="001363F9" w:rsidRPr="006C7225" w:rsidRDefault="001363F9" w:rsidP="001363F9">
      <w:pPr>
        <w:spacing w:after="0"/>
        <w:jc w:val="both"/>
        <w:rPr>
          <w:rFonts w:ascii="Times New Roman" w:hAnsi="Times New Roman" w:cs="Times New Roman"/>
          <w:sz w:val="24"/>
          <w:szCs w:val="24"/>
        </w:rPr>
      </w:pPr>
      <w:r w:rsidRPr="006C7225">
        <w:rPr>
          <w:rFonts w:ascii="Times New Roman" w:hAnsi="Times New Roman" w:cs="Times New Roman"/>
          <w:sz w:val="24"/>
          <w:szCs w:val="24"/>
        </w:rPr>
        <w:t xml:space="preserve">  </w:t>
      </w:r>
      <w:r w:rsidR="00EC3592">
        <w:rPr>
          <w:rFonts w:ascii="Times New Roman" w:hAnsi="Times New Roman" w:cs="Times New Roman"/>
          <w:sz w:val="24"/>
          <w:szCs w:val="24"/>
        </w:rPr>
        <w:t xml:space="preserve">                   21  –</w:t>
      </w:r>
      <w:r w:rsidR="00131E8B">
        <w:rPr>
          <w:rFonts w:ascii="Times New Roman" w:hAnsi="Times New Roman" w:cs="Times New Roman"/>
          <w:sz w:val="24"/>
          <w:szCs w:val="24"/>
          <w:lang w:val="uk-UA"/>
        </w:rPr>
        <w:t xml:space="preserve"> і більше - 17</w:t>
      </w:r>
      <w:r w:rsidR="00131E8B">
        <w:rPr>
          <w:rFonts w:ascii="Times New Roman" w:hAnsi="Times New Roman" w:cs="Times New Roman"/>
          <w:sz w:val="24"/>
          <w:szCs w:val="24"/>
        </w:rPr>
        <w:t xml:space="preserve">          </w:t>
      </w:r>
      <w:r w:rsidR="00131E8B">
        <w:rPr>
          <w:rFonts w:ascii="Times New Roman" w:hAnsi="Times New Roman" w:cs="Times New Roman"/>
          <w:sz w:val="24"/>
          <w:szCs w:val="24"/>
          <w:lang w:val="uk-UA"/>
        </w:rPr>
        <w:t xml:space="preserve">48 </w:t>
      </w:r>
      <w:r w:rsidRPr="006C7225">
        <w:rPr>
          <w:rFonts w:ascii="Times New Roman" w:hAnsi="Times New Roman" w:cs="Times New Roman"/>
          <w:sz w:val="24"/>
          <w:szCs w:val="24"/>
        </w:rPr>
        <w:t>%</w:t>
      </w:r>
    </w:p>
    <w:p w:rsidR="001363F9" w:rsidRPr="00EC3592" w:rsidRDefault="00EC3592" w:rsidP="001363F9">
      <w:pPr>
        <w:spacing w:after="0"/>
        <w:jc w:val="both"/>
        <w:rPr>
          <w:rFonts w:ascii="Times New Roman" w:hAnsi="Times New Roman" w:cs="Times New Roman"/>
          <w:sz w:val="24"/>
          <w:szCs w:val="24"/>
          <w:lang w:val="uk-UA"/>
        </w:rPr>
      </w:pPr>
      <w:r>
        <w:rPr>
          <w:rFonts w:ascii="Times New Roman" w:hAnsi="Times New Roman" w:cs="Times New Roman"/>
          <w:sz w:val="24"/>
          <w:szCs w:val="24"/>
        </w:rPr>
        <w:t xml:space="preserve">                </w:t>
      </w:r>
    </w:p>
    <w:p w:rsidR="001363F9" w:rsidRPr="001363F9" w:rsidRDefault="001363F9" w:rsidP="001363F9">
      <w:pPr>
        <w:spacing w:after="0"/>
        <w:jc w:val="both"/>
        <w:rPr>
          <w:rFonts w:ascii="Times New Roman" w:hAnsi="Times New Roman" w:cs="Times New Roman"/>
          <w:sz w:val="24"/>
          <w:szCs w:val="24"/>
          <w:lang w:val="uk-UA"/>
        </w:rPr>
      </w:pPr>
    </w:p>
    <w:p w:rsidR="006F3277" w:rsidRDefault="001363F9">
      <w:pPr>
        <w:rPr>
          <w:lang w:val="uk-UA"/>
        </w:rPr>
      </w:pPr>
      <w:r w:rsidRPr="001363F9">
        <w:rPr>
          <w:noProof/>
          <w:lang w:val="uk-UA" w:eastAsia="uk-UA"/>
        </w:rPr>
        <w:lastRenderedPageBreak/>
        <w:drawing>
          <wp:inline distT="0" distB="0" distL="0" distR="0">
            <wp:extent cx="5183571" cy="2932386"/>
            <wp:effectExtent l="19050" t="0" r="17079" b="1314"/>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D15CA" w:rsidRPr="00E375E2" w:rsidRDefault="00FD15CA" w:rsidP="00FD15CA">
      <w:pPr>
        <w:spacing w:after="0"/>
        <w:jc w:val="both"/>
        <w:rPr>
          <w:rFonts w:ascii="Times New Roman" w:hAnsi="Times New Roman" w:cs="Times New Roman"/>
          <w:sz w:val="24"/>
          <w:szCs w:val="24"/>
          <w:lang w:val="uk-UA"/>
        </w:rPr>
      </w:pPr>
      <w:proofErr w:type="spellStart"/>
      <w:r w:rsidRPr="006C7225">
        <w:rPr>
          <w:rFonts w:ascii="Times New Roman" w:hAnsi="Times New Roman" w:cs="Times New Roman"/>
          <w:sz w:val="24"/>
          <w:szCs w:val="24"/>
        </w:rPr>
        <w:t>Віковий</w:t>
      </w:r>
      <w:proofErr w:type="spellEnd"/>
      <w:r w:rsidRPr="006C7225">
        <w:rPr>
          <w:rFonts w:ascii="Times New Roman" w:hAnsi="Times New Roman" w:cs="Times New Roman"/>
          <w:sz w:val="24"/>
          <w:szCs w:val="24"/>
        </w:rPr>
        <w:t xml:space="preserve"> склад</w:t>
      </w:r>
      <w:r w:rsidR="00E375E2">
        <w:rPr>
          <w:rFonts w:ascii="Times New Roman" w:hAnsi="Times New Roman" w:cs="Times New Roman"/>
          <w:sz w:val="24"/>
          <w:szCs w:val="24"/>
          <w:lang w:val="uk-UA"/>
        </w:rPr>
        <w:t xml:space="preserve"> працівникі</w:t>
      </w:r>
      <w:proofErr w:type="gramStart"/>
      <w:r w:rsidR="00E375E2">
        <w:rPr>
          <w:rFonts w:ascii="Times New Roman" w:hAnsi="Times New Roman" w:cs="Times New Roman"/>
          <w:sz w:val="24"/>
          <w:szCs w:val="24"/>
          <w:lang w:val="uk-UA"/>
        </w:rPr>
        <w:t>в</w:t>
      </w:r>
      <w:proofErr w:type="gramEnd"/>
      <w:r w:rsidR="00E375E2">
        <w:rPr>
          <w:rFonts w:ascii="Times New Roman" w:hAnsi="Times New Roman" w:cs="Times New Roman"/>
          <w:sz w:val="24"/>
          <w:szCs w:val="24"/>
          <w:lang w:val="uk-UA"/>
        </w:rPr>
        <w:t xml:space="preserve"> закладу</w:t>
      </w:r>
    </w:p>
    <w:p w:rsidR="00FD15CA" w:rsidRPr="006C7225" w:rsidRDefault="00131E8B" w:rsidP="00FD15CA">
      <w:pPr>
        <w:spacing w:after="0"/>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FD15CA" w:rsidRPr="006C7225">
        <w:rPr>
          <w:rFonts w:ascii="Times New Roman" w:hAnsi="Times New Roman" w:cs="Times New Roman"/>
          <w:sz w:val="24"/>
          <w:szCs w:val="24"/>
        </w:rPr>
        <w:t xml:space="preserve">До 25 </w:t>
      </w:r>
      <w:proofErr w:type="spellStart"/>
      <w:r w:rsidR="00FD15CA" w:rsidRPr="006C7225">
        <w:rPr>
          <w:rFonts w:ascii="Times New Roman" w:hAnsi="Times New Roman" w:cs="Times New Roman"/>
          <w:sz w:val="24"/>
          <w:szCs w:val="24"/>
        </w:rPr>
        <w:t>років</w:t>
      </w:r>
      <w:proofErr w:type="spellEnd"/>
      <w:r w:rsidR="00FD15CA" w:rsidRPr="006C7225">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00E375E2">
        <w:rPr>
          <w:rFonts w:ascii="Times New Roman" w:hAnsi="Times New Roman" w:cs="Times New Roman"/>
          <w:sz w:val="24"/>
          <w:szCs w:val="24"/>
        </w:rPr>
        <w:t xml:space="preserve">4               </w:t>
      </w:r>
      <w:r w:rsidR="00E375E2">
        <w:rPr>
          <w:rFonts w:ascii="Times New Roman" w:hAnsi="Times New Roman" w:cs="Times New Roman"/>
          <w:sz w:val="24"/>
          <w:szCs w:val="24"/>
          <w:lang w:val="uk-UA"/>
        </w:rPr>
        <w:t xml:space="preserve"> </w:t>
      </w:r>
      <w:r w:rsidR="00E375E2">
        <w:rPr>
          <w:rFonts w:ascii="Times New Roman" w:hAnsi="Times New Roman" w:cs="Times New Roman"/>
          <w:sz w:val="24"/>
          <w:szCs w:val="24"/>
        </w:rPr>
        <w:t xml:space="preserve"> </w:t>
      </w:r>
      <w:r w:rsidR="00E375E2">
        <w:rPr>
          <w:rFonts w:ascii="Times New Roman" w:hAnsi="Times New Roman" w:cs="Times New Roman"/>
          <w:sz w:val="24"/>
          <w:szCs w:val="24"/>
          <w:lang w:val="uk-UA"/>
        </w:rPr>
        <w:t xml:space="preserve">7 </w:t>
      </w:r>
      <w:r w:rsidR="00FD15CA" w:rsidRPr="006C7225">
        <w:rPr>
          <w:rFonts w:ascii="Times New Roman" w:hAnsi="Times New Roman" w:cs="Times New Roman"/>
          <w:sz w:val="24"/>
          <w:szCs w:val="24"/>
        </w:rPr>
        <w:t>%</w:t>
      </w:r>
    </w:p>
    <w:p w:rsidR="00FD15CA" w:rsidRPr="006C7225" w:rsidRDefault="00E375E2" w:rsidP="00FD15CA">
      <w:pPr>
        <w:spacing w:after="0"/>
        <w:jc w:val="both"/>
        <w:rPr>
          <w:rFonts w:ascii="Times New Roman" w:hAnsi="Times New Roman" w:cs="Times New Roman"/>
          <w:sz w:val="24"/>
          <w:szCs w:val="24"/>
        </w:rPr>
      </w:pPr>
      <w:r>
        <w:rPr>
          <w:rFonts w:ascii="Times New Roman" w:hAnsi="Times New Roman" w:cs="Times New Roman"/>
          <w:sz w:val="24"/>
          <w:szCs w:val="24"/>
        </w:rPr>
        <w:t xml:space="preserve">              25 – 30 </w:t>
      </w:r>
      <w:proofErr w:type="spellStart"/>
      <w:r>
        <w:rPr>
          <w:rFonts w:ascii="Times New Roman" w:hAnsi="Times New Roman" w:cs="Times New Roman"/>
          <w:sz w:val="24"/>
          <w:szCs w:val="24"/>
        </w:rPr>
        <w:t>років</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2</w:t>
      </w:r>
      <w:r w:rsidR="00FD15CA">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00FD15CA">
        <w:rPr>
          <w:rFonts w:ascii="Times New Roman" w:hAnsi="Times New Roman" w:cs="Times New Roman"/>
          <w:sz w:val="24"/>
          <w:szCs w:val="24"/>
        </w:rPr>
        <w:t xml:space="preserve"> </w:t>
      </w:r>
      <w:r>
        <w:rPr>
          <w:rFonts w:ascii="Times New Roman" w:hAnsi="Times New Roman" w:cs="Times New Roman"/>
          <w:sz w:val="24"/>
          <w:szCs w:val="24"/>
          <w:lang w:val="uk-UA"/>
        </w:rPr>
        <w:t xml:space="preserve">4 </w:t>
      </w:r>
      <w:r w:rsidR="00FD15CA" w:rsidRPr="006C7225">
        <w:rPr>
          <w:rFonts w:ascii="Times New Roman" w:hAnsi="Times New Roman" w:cs="Times New Roman"/>
          <w:sz w:val="24"/>
          <w:szCs w:val="24"/>
        </w:rPr>
        <w:t>%</w:t>
      </w:r>
    </w:p>
    <w:p w:rsidR="00FD15CA" w:rsidRPr="006C7225" w:rsidRDefault="00131E8B" w:rsidP="00FD15C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D15CA">
        <w:rPr>
          <w:rFonts w:ascii="Times New Roman" w:hAnsi="Times New Roman" w:cs="Times New Roman"/>
          <w:sz w:val="24"/>
          <w:szCs w:val="24"/>
        </w:rPr>
        <w:t xml:space="preserve"> 31 </w:t>
      </w:r>
      <w:r w:rsidR="00E375E2">
        <w:rPr>
          <w:rFonts w:ascii="Times New Roman" w:hAnsi="Times New Roman" w:cs="Times New Roman"/>
          <w:sz w:val="24"/>
          <w:szCs w:val="24"/>
        </w:rPr>
        <w:t xml:space="preserve">– 40 </w:t>
      </w:r>
      <w:proofErr w:type="spellStart"/>
      <w:r w:rsidR="00E375E2">
        <w:rPr>
          <w:rFonts w:ascii="Times New Roman" w:hAnsi="Times New Roman" w:cs="Times New Roman"/>
          <w:sz w:val="24"/>
          <w:szCs w:val="24"/>
        </w:rPr>
        <w:t>років</w:t>
      </w:r>
      <w:proofErr w:type="spellEnd"/>
      <w:r w:rsidR="00E375E2">
        <w:rPr>
          <w:rFonts w:ascii="Times New Roman" w:hAnsi="Times New Roman" w:cs="Times New Roman"/>
          <w:sz w:val="24"/>
          <w:szCs w:val="24"/>
        </w:rPr>
        <w:t xml:space="preserve"> – 11            </w:t>
      </w:r>
      <w:r w:rsidR="00E375E2">
        <w:rPr>
          <w:rFonts w:ascii="Times New Roman" w:hAnsi="Times New Roman" w:cs="Times New Roman"/>
          <w:sz w:val="24"/>
          <w:szCs w:val="24"/>
          <w:lang w:val="uk-UA"/>
        </w:rPr>
        <w:t xml:space="preserve">20 </w:t>
      </w:r>
      <w:r w:rsidR="00FD15CA" w:rsidRPr="006C7225">
        <w:rPr>
          <w:rFonts w:ascii="Times New Roman" w:hAnsi="Times New Roman" w:cs="Times New Roman"/>
          <w:sz w:val="24"/>
          <w:szCs w:val="24"/>
        </w:rPr>
        <w:t>%</w:t>
      </w:r>
    </w:p>
    <w:p w:rsidR="00FD15CA" w:rsidRPr="006C7225" w:rsidRDefault="00131E8B" w:rsidP="00FD15C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D15CA" w:rsidRPr="006C7225">
        <w:rPr>
          <w:rFonts w:ascii="Times New Roman" w:hAnsi="Times New Roman" w:cs="Times New Roman"/>
          <w:sz w:val="24"/>
          <w:szCs w:val="24"/>
        </w:rPr>
        <w:t xml:space="preserve"> 4</w:t>
      </w:r>
      <w:r>
        <w:rPr>
          <w:rFonts w:ascii="Times New Roman" w:hAnsi="Times New Roman" w:cs="Times New Roman"/>
          <w:sz w:val="24"/>
          <w:szCs w:val="24"/>
        </w:rPr>
        <w:t xml:space="preserve">1 – </w:t>
      </w:r>
      <w:r>
        <w:rPr>
          <w:rFonts w:ascii="Times New Roman" w:hAnsi="Times New Roman" w:cs="Times New Roman"/>
          <w:sz w:val="24"/>
          <w:szCs w:val="24"/>
          <w:lang w:val="uk-UA"/>
        </w:rPr>
        <w:t>50</w:t>
      </w:r>
      <w:r w:rsidR="00E375E2">
        <w:rPr>
          <w:rFonts w:ascii="Times New Roman" w:hAnsi="Times New Roman" w:cs="Times New Roman"/>
          <w:sz w:val="24"/>
          <w:szCs w:val="24"/>
        </w:rPr>
        <w:t xml:space="preserve"> </w:t>
      </w:r>
      <w:proofErr w:type="spellStart"/>
      <w:r w:rsidR="00E375E2">
        <w:rPr>
          <w:rFonts w:ascii="Times New Roman" w:hAnsi="Times New Roman" w:cs="Times New Roman"/>
          <w:sz w:val="24"/>
          <w:szCs w:val="24"/>
        </w:rPr>
        <w:t>років</w:t>
      </w:r>
      <w:proofErr w:type="spellEnd"/>
      <w:r w:rsidR="00E375E2">
        <w:rPr>
          <w:rFonts w:ascii="Times New Roman" w:hAnsi="Times New Roman" w:cs="Times New Roman"/>
          <w:sz w:val="24"/>
          <w:szCs w:val="24"/>
        </w:rPr>
        <w:t xml:space="preserve"> – </w:t>
      </w:r>
      <w:r w:rsidR="00E375E2">
        <w:rPr>
          <w:rFonts w:ascii="Times New Roman" w:hAnsi="Times New Roman" w:cs="Times New Roman"/>
          <w:sz w:val="24"/>
          <w:szCs w:val="24"/>
          <w:lang w:val="uk-UA"/>
        </w:rPr>
        <w:t>16</w:t>
      </w:r>
      <w:r w:rsidR="00E375E2">
        <w:rPr>
          <w:rFonts w:ascii="Times New Roman" w:hAnsi="Times New Roman" w:cs="Times New Roman"/>
          <w:sz w:val="24"/>
          <w:szCs w:val="24"/>
        </w:rPr>
        <w:t xml:space="preserve">            </w:t>
      </w:r>
      <w:r w:rsidR="00E375E2">
        <w:rPr>
          <w:rFonts w:ascii="Times New Roman" w:hAnsi="Times New Roman" w:cs="Times New Roman"/>
          <w:sz w:val="24"/>
          <w:szCs w:val="24"/>
          <w:lang w:val="uk-UA"/>
        </w:rPr>
        <w:t>3</w:t>
      </w:r>
      <w:r w:rsidR="00FD15CA">
        <w:rPr>
          <w:rFonts w:ascii="Times New Roman" w:hAnsi="Times New Roman" w:cs="Times New Roman"/>
          <w:sz w:val="24"/>
          <w:szCs w:val="24"/>
        </w:rPr>
        <w:t xml:space="preserve">0 </w:t>
      </w:r>
      <w:r w:rsidR="00FD15CA" w:rsidRPr="006C7225">
        <w:rPr>
          <w:rFonts w:ascii="Times New Roman" w:hAnsi="Times New Roman" w:cs="Times New Roman"/>
          <w:sz w:val="24"/>
          <w:szCs w:val="24"/>
        </w:rPr>
        <w:t>%</w:t>
      </w:r>
    </w:p>
    <w:p w:rsidR="00FD15CA" w:rsidRPr="006C7225" w:rsidRDefault="00131E8B" w:rsidP="00FD15C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uk-UA"/>
        </w:rPr>
        <w:t>50</w:t>
      </w:r>
      <w:r w:rsidR="00FD15CA" w:rsidRPr="006C7225">
        <w:rPr>
          <w:rFonts w:ascii="Times New Roman" w:hAnsi="Times New Roman" w:cs="Times New Roman"/>
          <w:sz w:val="24"/>
          <w:szCs w:val="24"/>
        </w:rPr>
        <w:t xml:space="preserve"> </w:t>
      </w:r>
      <w:proofErr w:type="spellStart"/>
      <w:r w:rsidR="00FD15CA" w:rsidRPr="006C7225">
        <w:rPr>
          <w:rFonts w:ascii="Times New Roman" w:hAnsi="Times New Roman" w:cs="Times New Roman"/>
          <w:sz w:val="24"/>
          <w:szCs w:val="24"/>
        </w:rPr>
        <w:t>і</w:t>
      </w:r>
      <w:proofErr w:type="spellEnd"/>
      <w:r w:rsidR="00FD15CA" w:rsidRPr="006C7225">
        <w:rPr>
          <w:rFonts w:ascii="Times New Roman" w:hAnsi="Times New Roman" w:cs="Times New Roman"/>
          <w:sz w:val="24"/>
          <w:szCs w:val="24"/>
        </w:rPr>
        <w:t xml:space="preserve"> </w:t>
      </w:r>
      <w:proofErr w:type="spellStart"/>
      <w:r w:rsidR="00FD15CA" w:rsidRPr="006C7225">
        <w:rPr>
          <w:rFonts w:ascii="Times New Roman" w:hAnsi="Times New Roman" w:cs="Times New Roman"/>
          <w:sz w:val="24"/>
          <w:szCs w:val="24"/>
        </w:rPr>
        <w:t>більше</w:t>
      </w:r>
      <w:proofErr w:type="spellEnd"/>
      <w:r w:rsidR="00FD15CA" w:rsidRPr="006C7225">
        <w:rPr>
          <w:rFonts w:ascii="Times New Roman" w:hAnsi="Times New Roman" w:cs="Times New Roman"/>
          <w:sz w:val="24"/>
          <w:szCs w:val="24"/>
        </w:rPr>
        <w:t xml:space="preserve"> – </w:t>
      </w:r>
      <w:r w:rsidR="00E375E2">
        <w:rPr>
          <w:rFonts w:ascii="Times New Roman" w:hAnsi="Times New Roman" w:cs="Times New Roman"/>
          <w:sz w:val="24"/>
          <w:szCs w:val="24"/>
          <w:lang w:val="uk-UA"/>
        </w:rPr>
        <w:t>21</w:t>
      </w:r>
      <w:r w:rsidR="00E375E2">
        <w:rPr>
          <w:rFonts w:ascii="Times New Roman" w:hAnsi="Times New Roman" w:cs="Times New Roman"/>
          <w:sz w:val="24"/>
          <w:szCs w:val="24"/>
        </w:rPr>
        <w:t xml:space="preserve">             </w:t>
      </w:r>
      <w:r w:rsidR="00E375E2">
        <w:rPr>
          <w:rFonts w:ascii="Times New Roman" w:hAnsi="Times New Roman" w:cs="Times New Roman"/>
          <w:sz w:val="24"/>
          <w:szCs w:val="24"/>
          <w:lang w:val="uk-UA"/>
        </w:rPr>
        <w:t xml:space="preserve">   39</w:t>
      </w:r>
      <w:r w:rsidR="00FD15CA" w:rsidRPr="006C7225">
        <w:rPr>
          <w:rFonts w:ascii="Times New Roman" w:hAnsi="Times New Roman" w:cs="Times New Roman"/>
          <w:sz w:val="24"/>
          <w:szCs w:val="24"/>
        </w:rPr>
        <w:t>%</w:t>
      </w:r>
    </w:p>
    <w:p w:rsidR="00FD15CA" w:rsidRPr="006C7225" w:rsidRDefault="00FD15CA" w:rsidP="00FD15CA">
      <w:pPr>
        <w:spacing w:after="0"/>
        <w:jc w:val="center"/>
        <w:rPr>
          <w:rFonts w:ascii="Times New Roman" w:hAnsi="Times New Roman" w:cs="Times New Roman"/>
          <w:sz w:val="24"/>
          <w:szCs w:val="24"/>
        </w:rPr>
      </w:pPr>
      <w:r w:rsidRPr="006C7225">
        <w:rPr>
          <w:rFonts w:ascii="Times New Roman" w:hAnsi="Times New Roman" w:cs="Times New Roman"/>
          <w:noProof/>
          <w:sz w:val="24"/>
          <w:szCs w:val="24"/>
          <w:lang w:val="uk-UA" w:eastAsia="uk-UA"/>
        </w:rPr>
        <w:drawing>
          <wp:inline distT="0" distB="0" distL="0" distR="0">
            <wp:extent cx="5189516" cy="2968831"/>
            <wp:effectExtent l="0" t="0" r="0" b="317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D15CA" w:rsidRPr="006C7225" w:rsidRDefault="00FD15CA" w:rsidP="00FD15CA">
      <w:pPr>
        <w:spacing w:after="0"/>
        <w:jc w:val="both"/>
        <w:rPr>
          <w:rFonts w:ascii="Times New Roman" w:hAnsi="Times New Roman" w:cs="Times New Roman"/>
          <w:sz w:val="24"/>
          <w:szCs w:val="24"/>
        </w:rPr>
      </w:pPr>
    </w:p>
    <w:p w:rsidR="00FD15CA" w:rsidRPr="008D30B3" w:rsidRDefault="00FD15CA" w:rsidP="00131E8B">
      <w:pPr>
        <w:shd w:val="clear" w:color="auto" w:fill="FFFFFF"/>
        <w:spacing w:after="0" w:line="250" w:lineRule="atLeast"/>
        <w:ind w:right="-107" w:firstLine="567"/>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 xml:space="preserve">Протягом 2017/2018 </w:t>
      </w:r>
      <w:proofErr w:type="spellStart"/>
      <w:r>
        <w:rPr>
          <w:rFonts w:ascii="Times New Roman" w:eastAsia="Times New Roman" w:hAnsi="Times New Roman" w:cs="Times New Roman"/>
          <w:color w:val="333333"/>
          <w:sz w:val="26"/>
          <w:szCs w:val="26"/>
          <w:lang w:val="uk-UA"/>
        </w:rPr>
        <w:t>н.р</w:t>
      </w:r>
      <w:proofErr w:type="spellEnd"/>
      <w:r>
        <w:rPr>
          <w:rFonts w:ascii="Times New Roman" w:eastAsia="Times New Roman" w:hAnsi="Times New Roman" w:cs="Times New Roman"/>
          <w:color w:val="333333"/>
          <w:sz w:val="26"/>
          <w:szCs w:val="26"/>
          <w:lang w:val="uk-UA"/>
        </w:rPr>
        <w:t xml:space="preserve">. у  Львівському обласному інституті  післядипломної педагогічної освіти </w:t>
      </w:r>
      <w:r w:rsidRPr="008D30B3">
        <w:rPr>
          <w:rFonts w:ascii="Times New Roman" w:eastAsia="Times New Roman" w:hAnsi="Times New Roman" w:cs="Times New Roman"/>
          <w:color w:val="333333"/>
          <w:sz w:val="26"/>
          <w:szCs w:val="26"/>
          <w:lang w:val="uk-UA"/>
        </w:rPr>
        <w:t>підвищили фахову май</w:t>
      </w:r>
      <w:r w:rsidR="00131E8B">
        <w:rPr>
          <w:rFonts w:ascii="Times New Roman" w:eastAsia="Times New Roman" w:hAnsi="Times New Roman" w:cs="Times New Roman"/>
          <w:color w:val="333333"/>
          <w:sz w:val="26"/>
          <w:szCs w:val="26"/>
          <w:lang w:val="uk-UA"/>
        </w:rPr>
        <w:t>стерність п’ятеро</w:t>
      </w:r>
      <w:r w:rsidRPr="008D30B3">
        <w:rPr>
          <w:rFonts w:ascii="Times New Roman" w:eastAsia="Times New Roman" w:hAnsi="Times New Roman" w:cs="Times New Roman"/>
          <w:color w:val="333333"/>
          <w:sz w:val="26"/>
          <w:szCs w:val="26"/>
          <w:lang w:val="uk-UA"/>
        </w:rPr>
        <w:t xml:space="preserve"> педаго</w:t>
      </w:r>
      <w:r>
        <w:rPr>
          <w:rFonts w:ascii="Times New Roman" w:eastAsia="Times New Roman" w:hAnsi="Times New Roman" w:cs="Times New Roman"/>
          <w:color w:val="333333"/>
          <w:sz w:val="26"/>
          <w:szCs w:val="26"/>
          <w:lang w:val="uk-UA"/>
        </w:rPr>
        <w:t>гів:</w:t>
      </w:r>
      <w:r w:rsidR="00131E8B" w:rsidRPr="00131E8B">
        <w:rPr>
          <w:rFonts w:ascii="Times New Roman" w:eastAsia="Times New Roman" w:hAnsi="Times New Roman" w:cs="Times New Roman"/>
          <w:color w:val="333333"/>
          <w:sz w:val="26"/>
          <w:szCs w:val="26"/>
          <w:lang w:val="uk-UA"/>
        </w:rPr>
        <w:t xml:space="preserve"> </w:t>
      </w:r>
      <w:proofErr w:type="spellStart"/>
      <w:r w:rsidR="00131E8B">
        <w:rPr>
          <w:rFonts w:ascii="Times New Roman" w:eastAsia="Times New Roman" w:hAnsi="Times New Roman" w:cs="Times New Roman"/>
          <w:color w:val="333333"/>
          <w:sz w:val="26"/>
          <w:szCs w:val="26"/>
          <w:lang w:val="uk-UA"/>
        </w:rPr>
        <w:t>Мастикаш</w:t>
      </w:r>
      <w:proofErr w:type="spellEnd"/>
      <w:r w:rsidR="00131E8B">
        <w:rPr>
          <w:rFonts w:ascii="Times New Roman" w:eastAsia="Times New Roman" w:hAnsi="Times New Roman" w:cs="Times New Roman"/>
          <w:color w:val="333333"/>
          <w:sz w:val="26"/>
          <w:szCs w:val="26"/>
          <w:lang w:val="uk-UA"/>
        </w:rPr>
        <w:t xml:space="preserve"> Н.В.,</w:t>
      </w:r>
      <w:r>
        <w:rPr>
          <w:rFonts w:ascii="Times New Roman" w:eastAsia="Times New Roman" w:hAnsi="Times New Roman" w:cs="Times New Roman"/>
          <w:color w:val="333333"/>
          <w:sz w:val="26"/>
          <w:szCs w:val="26"/>
          <w:lang w:val="uk-UA"/>
        </w:rPr>
        <w:t xml:space="preserve"> </w:t>
      </w:r>
      <w:proofErr w:type="spellStart"/>
      <w:r>
        <w:rPr>
          <w:rFonts w:ascii="Times New Roman" w:eastAsia="Times New Roman" w:hAnsi="Times New Roman" w:cs="Times New Roman"/>
          <w:color w:val="333333"/>
          <w:sz w:val="26"/>
          <w:szCs w:val="26"/>
          <w:lang w:val="uk-UA"/>
        </w:rPr>
        <w:t>Кузеляк</w:t>
      </w:r>
      <w:proofErr w:type="spellEnd"/>
      <w:r>
        <w:rPr>
          <w:rFonts w:ascii="Times New Roman" w:eastAsia="Times New Roman" w:hAnsi="Times New Roman" w:cs="Times New Roman"/>
          <w:color w:val="333333"/>
          <w:sz w:val="26"/>
          <w:szCs w:val="26"/>
          <w:lang w:val="uk-UA"/>
        </w:rPr>
        <w:t xml:space="preserve"> О.В, Попова С.Б., Кузьма О.С., </w:t>
      </w:r>
      <w:proofErr w:type="spellStart"/>
      <w:r>
        <w:rPr>
          <w:rFonts w:ascii="Times New Roman" w:eastAsia="Times New Roman" w:hAnsi="Times New Roman" w:cs="Times New Roman"/>
          <w:color w:val="333333"/>
          <w:sz w:val="26"/>
          <w:szCs w:val="26"/>
          <w:lang w:val="uk-UA"/>
        </w:rPr>
        <w:t>Пелипишин</w:t>
      </w:r>
      <w:proofErr w:type="spellEnd"/>
      <w:r>
        <w:rPr>
          <w:rFonts w:ascii="Times New Roman" w:eastAsia="Times New Roman" w:hAnsi="Times New Roman" w:cs="Times New Roman"/>
          <w:color w:val="333333"/>
          <w:sz w:val="26"/>
          <w:szCs w:val="26"/>
          <w:lang w:val="uk-UA"/>
        </w:rPr>
        <w:t xml:space="preserve"> І.М</w:t>
      </w:r>
      <w:r w:rsidRPr="008D30B3">
        <w:rPr>
          <w:rFonts w:ascii="Times New Roman" w:eastAsia="Times New Roman" w:hAnsi="Times New Roman" w:cs="Times New Roman"/>
          <w:color w:val="333333"/>
          <w:sz w:val="26"/>
          <w:szCs w:val="26"/>
          <w:lang w:val="uk-UA"/>
        </w:rPr>
        <w:t>.</w:t>
      </w:r>
      <w:r w:rsidR="00131E8B">
        <w:rPr>
          <w:rFonts w:ascii="Times New Roman" w:eastAsia="Times New Roman" w:hAnsi="Times New Roman" w:cs="Times New Roman"/>
          <w:color w:val="333333"/>
          <w:sz w:val="26"/>
          <w:szCs w:val="26"/>
          <w:lang w:val="uk-UA"/>
        </w:rPr>
        <w:t xml:space="preserve"> </w:t>
      </w:r>
    </w:p>
    <w:p w:rsidR="00FD15CA" w:rsidRDefault="00FD15CA" w:rsidP="00FD15CA">
      <w:pPr>
        <w:shd w:val="clear" w:color="auto" w:fill="FFFFFF"/>
        <w:spacing w:after="0" w:line="250" w:lineRule="atLeast"/>
        <w:ind w:firstLine="540"/>
        <w:jc w:val="both"/>
        <w:rPr>
          <w:rFonts w:ascii="Times New Roman" w:eastAsia="Times New Roman" w:hAnsi="Times New Roman" w:cs="Times New Roman"/>
          <w:color w:val="333333"/>
          <w:sz w:val="26"/>
          <w:szCs w:val="26"/>
          <w:lang w:val="uk-UA"/>
        </w:rPr>
      </w:pPr>
      <w:r w:rsidRPr="008D30B3">
        <w:rPr>
          <w:rFonts w:ascii="Times New Roman" w:eastAsia="Times New Roman" w:hAnsi="Times New Roman" w:cs="Times New Roman"/>
          <w:color w:val="333333"/>
          <w:sz w:val="26"/>
          <w:szCs w:val="26"/>
          <w:lang w:val="uk-UA"/>
        </w:rPr>
        <w:t>В навчальному році б</w:t>
      </w:r>
      <w:r>
        <w:rPr>
          <w:rFonts w:ascii="Times New Roman" w:eastAsia="Times New Roman" w:hAnsi="Times New Roman" w:cs="Times New Roman"/>
          <w:color w:val="333333"/>
          <w:sz w:val="26"/>
          <w:szCs w:val="26"/>
          <w:lang w:val="uk-UA"/>
        </w:rPr>
        <w:t>уло атестовано четверо</w:t>
      </w:r>
      <w:r w:rsidRPr="008D30B3">
        <w:rPr>
          <w:rFonts w:ascii="Times New Roman" w:eastAsia="Times New Roman" w:hAnsi="Times New Roman" w:cs="Times New Roman"/>
          <w:color w:val="333333"/>
          <w:sz w:val="26"/>
          <w:szCs w:val="26"/>
          <w:lang w:val="uk-UA"/>
        </w:rPr>
        <w:t xml:space="preserve"> педагогів. За резу</w:t>
      </w:r>
      <w:r>
        <w:rPr>
          <w:rFonts w:ascii="Times New Roman" w:eastAsia="Times New Roman" w:hAnsi="Times New Roman" w:cs="Times New Roman"/>
          <w:color w:val="333333"/>
          <w:sz w:val="26"/>
          <w:szCs w:val="26"/>
          <w:lang w:val="uk-UA"/>
        </w:rPr>
        <w:t>льтатами атестації: Гучок Т.М. – музичному керівнику встановлено - відповідає</w:t>
      </w:r>
      <w:r w:rsidRPr="008D30B3">
        <w:rPr>
          <w:rFonts w:ascii="Times New Roman" w:eastAsia="Times New Roman" w:hAnsi="Times New Roman" w:cs="Times New Roman"/>
          <w:color w:val="333333"/>
          <w:sz w:val="26"/>
          <w:szCs w:val="26"/>
          <w:lang w:val="uk-UA"/>
        </w:rPr>
        <w:t xml:space="preserve"> займ</w:t>
      </w:r>
      <w:r>
        <w:rPr>
          <w:rFonts w:ascii="Times New Roman" w:eastAsia="Times New Roman" w:hAnsi="Times New Roman" w:cs="Times New Roman"/>
          <w:color w:val="333333"/>
          <w:sz w:val="26"/>
          <w:szCs w:val="26"/>
          <w:lang w:val="uk-UA"/>
        </w:rPr>
        <w:t>аній посаді та встановлено кваліфікаційну категорію</w:t>
      </w:r>
      <w:r w:rsidRPr="008D30B3">
        <w:rPr>
          <w:rFonts w:ascii="Times New Roman" w:eastAsia="Times New Roman" w:hAnsi="Times New Roman" w:cs="Times New Roman"/>
          <w:color w:val="333333"/>
          <w:sz w:val="26"/>
          <w:szCs w:val="26"/>
          <w:lang w:val="uk-UA"/>
        </w:rPr>
        <w:t xml:space="preserve"> «спеціаліст вищої категорії».</w:t>
      </w:r>
      <w:r w:rsidR="000D4747">
        <w:rPr>
          <w:rFonts w:ascii="Times New Roman" w:eastAsia="Times New Roman" w:hAnsi="Times New Roman" w:cs="Times New Roman"/>
          <w:color w:val="333333"/>
          <w:sz w:val="26"/>
          <w:szCs w:val="26"/>
          <w:lang w:val="uk-UA"/>
        </w:rPr>
        <w:t xml:space="preserve"> Слободян А.М. – інструктору з фізкультури – відповідає займаній посаді та підтверджено ставку заробітної плати за 9 тарифним розрядом Єдиної тарифної сітки. </w:t>
      </w:r>
      <w:proofErr w:type="spellStart"/>
      <w:r w:rsidR="000D4747">
        <w:rPr>
          <w:rFonts w:ascii="Times New Roman" w:eastAsia="Times New Roman" w:hAnsi="Times New Roman" w:cs="Times New Roman"/>
          <w:color w:val="333333"/>
          <w:sz w:val="26"/>
          <w:szCs w:val="26"/>
          <w:lang w:val="uk-UA"/>
        </w:rPr>
        <w:t>Вахулі</w:t>
      </w:r>
      <w:proofErr w:type="spellEnd"/>
      <w:r w:rsidR="000D4747">
        <w:rPr>
          <w:rFonts w:ascii="Times New Roman" w:eastAsia="Times New Roman" w:hAnsi="Times New Roman" w:cs="Times New Roman"/>
          <w:color w:val="333333"/>
          <w:sz w:val="26"/>
          <w:szCs w:val="26"/>
          <w:lang w:val="uk-UA"/>
        </w:rPr>
        <w:t xml:space="preserve"> О.Д. та Максимович Л.І. –</w:t>
      </w:r>
      <w:r w:rsidR="00131E8B">
        <w:rPr>
          <w:rFonts w:ascii="Times New Roman" w:eastAsia="Times New Roman" w:hAnsi="Times New Roman" w:cs="Times New Roman"/>
          <w:color w:val="333333"/>
          <w:sz w:val="26"/>
          <w:szCs w:val="26"/>
          <w:lang w:val="uk-UA"/>
        </w:rPr>
        <w:t xml:space="preserve"> </w:t>
      </w:r>
      <w:r w:rsidR="000D4747">
        <w:rPr>
          <w:rFonts w:ascii="Times New Roman" w:eastAsia="Times New Roman" w:hAnsi="Times New Roman" w:cs="Times New Roman"/>
          <w:color w:val="333333"/>
          <w:sz w:val="26"/>
          <w:szCs w:val="26"/>
          <w:lang w:val="uk-UA"/>
        </w:rPr>
        <w:t>вихователям  - відповідає займаній</w:t>
      </w:r>
      <w:r w:rsidR="000D4747" w:rsidRPr="000D4747">
        <w:rPr>
          <w:rFonts w:ascii="Times New Roman" w:eastAsia="Times New Roman" w:hAnsi="Times New Roman" w:cs="Times New Roman"/>
          <w:color w:val="333333"/>
          <w:sz w:val="26"/>
          <w:szCs w:val="26"/>
          <w:lang w:val="uk-UA"/>
        </w:rPr>
        <w:t xml:space="preserve"> </w:t>
      </w:r>
      <w:r w:rsidR="000D4747">
        <w:rPr>
          <w:rFonts w:ascii="Times New Roman" w:eastAsia="Times New Roman" w:hAnsi="Times New Roman" w:cs="Times New Roman"/>
          <w:color w:val="333333"/>
          <w:sz w:val="26"/>
          <w:szCs w:val="26"/>
          <w:lang w:val="uk-UA"/>
        </w:rPr>
        <w:t xml:space="preserve">посаді </w:t>
      </w:r>
      <w:r w:rsidR="000D4747">
        <w:rPr>
          <w:rFonts w:ascii="Times New Roman" w:eastAsia="Times New Roman" w:hAnsi="Times New Roman" w:cs="Times New Roman"/>
          <w:color w:val="333333"/>
          <w:sz w:val="26"/>
          <w:szCs w:val="26"/>
          <w:lang w:val="uk-UA"/>
        </w:rPr>
        <w:lastRenderedPageBreak/>
        <w:t>та підтверджено ставку заробітної плати за 11 тарифним розрядом Єдиної тарифної сітки.</w:t>
      </w:r>
    </w:p>
    <w:p w:rsidR="00FD15CA" w:rsidRDefault="000D4747" w:rsidP="00131E8B">
      <w:pPr>
        <w:shd w:val="clear" w:color="auto" w:fill="FFFFFF"/>
        <w:spacing w:after="0" w:line="250" w:lineRule="atLeast"/>
        <w:ind w:firstLine="540"/>
        <w:jc w:val="center"/>
        <w:rPr>
          <w:rFonts w:ascii="Times New Roman" w:eastAsia="Times New Roman" w:hAnsi="Times New Roman" w:cs="Times New Roman"/>
          <w:b/>
          <w:i/>
          <w:color w:val="333333"/>
          <w:sz w:val="26"/>
          <w:szCs w:val="26"/>
          <w:lang w:val="uk-UA"/>
        </w:rPr>
      </w:pPr>
      <w:r w:rsidRPr="000D4747">
        <w:rPr>
          <w:rFonts w:ascii="Times New Roman" w:eastAsia="Times New Roman" w:hAnsi="Times New Roman" w:cs="Times New Roman"/>
          <w:b/>
          <w:i/>
          <w:color w:val="333333"/>
          <w:sz w:val="26"/>
          <w:szCs w:val="26"/>
          <w:lang w:val="uk-UA"/>
        </w:rPr>
        <w:t>Методична робота</w:t>
      </w:r>
    </w:p>
    <w:p w:rsidR="00131E8B" w:rsidRPr="00B061A8" w:rsidRDefault="00131E8B" w:rsidP="00131E8B">
      <w:pPr>
        <w:pStyle w:val="a6"/>
        <w:ind w:firstLine="708"/>
        <w:jc w:val="both"/>
        <w:rPr>
          <w:rFonts w:ascii="Times New Roman" w:hAnsi="Times New Roman" w:cs="Times New Roman"/>
          <w:sz w:val="26"/>
          <w:szCs w:val="26"/>
        </w:rPr>
      </w:pPr>
      <w:r w:rsidRPr="00B061A8">
        <w:rPr>
          <w:rFonts w:ascii="Times New Roman" w:hAnsi="Times New Roman" w:cs="Times New Roman"/>
          <w:sz w:val="26"/>
          <w:szCs w:val="26"/>
        </w:rPr>
        <w:t xml:space="preserve">Робота педагогічного колективу протягом 2017-2018 </w:t>
      </w:r>
      <w:proofErr w:type="spellStart"/>
      <w:r w:rsidRPr="00B061A8">
        <w:rPr>
          <w:rFonts w:ascii="Times New Roman" w:hAnsi="Times New Roman" w:cs="Times New Roman"/>
          <w:sz w:val="26"/>
          <w:szCs w:val="26"/>
        </w:rPr>
        <w:t>н.р</w:t>
      </w:r>
      <w:proofErr w:type="spellEnd"/>
      <w:r w:rsidRPr="00B061A8">
        <w:rPr>
          <w:rFonts w:ascii="Times New Roman" w:hAnsi="Times New Roman" w:cs="Times New Roman"/>
          <w:sz w:val="26"/>
          <w:szCs w:val="26"/>
        </w:rPr>
        <w:t>. сконцентрована навколо пріоритетних завдань:</w:t>
      </w:r>
    </w:p>
    <w:p w:rsidR="00131E8B" w:rsidRPr="00B061A8" w:rsidRDefault="00131E8B" w:rsidP="00131E8B">
      <w:pPr>
        <w:pStyle w:val="a6"/>
        <w:numPr>
          <w:ilvl w:val="0"/>
          <w:numId w:val="1"/>
        </w:numPr>
        <w:jc w:val="both"/>
        <w:rPr>
          <w:rFonts w:ascii="Times New Roman" w:hAnsi="Times New Roman" w:cs="Times New Roman"/>
          <w:sz w:val="26"/>
          <w:szCs w:val="26"/>
        </w:rPr>
      </w:pPr>
      <w:r w:rsidRPr="00B061A8">
        <w:rPr>
          <w:rFonts w:ascii="Times New Roman" w:hAnsi="Times New Roman" w:cs="Times New Roman"/>
          <w:sz w:val="26"/>
          <w:szCs w:val="26"/>
        </w:rPr>
        <w:t>продовження формування  економічної досвідченості дітей дошкільного віку;</w:t>
      </w:r>
    </w:p>
    <w:p w:rsidR="00131E8B" w:rsidRPr="00B061A8" w:rsidRDefault="00131E8B" w:rsidP="00131E8B">
      <w:pPr>
        <w:pStyle w:val="a6"/>
        <w:numPr>
          <w:ilvl w:val="0"/>
          <w:numId w:val="1"/>
        </w:numPr>
        <w:jc w:val="both"/>
        <w:rPr>
          <w:rFonts w:ascii="Times New Roman" w:hAnsi="Times New Roman" w:cs="Times New Roman"/>
          <w:sz w:val="26"/>
          <w:szCs w:val="26"/>
        </w:rPr>
      </w:pPr>
      <w:r w:rsidRPr="00B061A8">
        <w:rPr>
          <w:rFonts w:ascii="Times New Roman" w:hAnsi="Times New Roman" w:cs="Times New Roman"/>
          <w:sz w:val="26"/>
          <w:szCs w:val="26"/>
        </w:rPr>
        <w:t>забезпечення психологічної, соціально-педагогічної компетентності педагогів;</w:t>
      </w:r>
    </w:p>
    <w:p w:rsidR="00131E8B" w:rsidRPr="00B061A8" w:rsidRDefault="00131E8B" w:rsidP="00131E8B">
      <w:pPr>
        <w:pStyle w:val="a6"/>
        <w:numPr>
          <w:ilvl w:val="0"/>
          <w:numId w:val="1"/>
        </w:numPr>
        <w:jc w:val="both"/>
        <w:rPr>
          <w:rFonts w:ascii="Times New Roman" w:hAnsi="Times New Roman" w:cs="Times New Roman"/>
          <w:sz w:val="26"/>
          <w:szCs w:val="26"/>
        </w:rPr>
      </w:pPr>
      <w:r w:rsidRPr="00B061A8">
        <w:rPr>
          <w:rFonts w:ascii="Times New Roman" w:hAnsi="Times New Roman" w:cs="Times New Roman"/>
          <w:sz w:val="26"/>
          <w:szCs w:val="26"/>
        </w:rPr>
        <w:t>розвивання морально-духовних якостей дошкільника, навичок культури спілкування як важливих чинників соціалізації особистості.</w:t>
      </w:r>
    </w:p>
    <w:p w:rsidR="00131E8B" w:rsidRPr="00B061A8" w:rsidRDefault="00131E8B" w:rsidP="00131E8B">
      <w:pPr>
        <w:pStyle w:val="a6"/>
        <w:ind w:firstLine="360"/>
        <w:jc w:val="both"/>
        <w:rPr>
          <w:rFonts w:ascii="Times New Roman" w:hAnsi="Times New Roman" w:cs="Times New Roman"/>
          <w:sz w:val="26"/>
          <w:szCs w:val="26"/>
        </w:rPr>
      </w:pPr>
      <w:r w:rsidRPr="00B061A8">
        <w:rPr>
          <w:rFonts w:ascii="Times New Roman" w:hAnsi="Times New Roman" w:cs="Times New Roman"/>
          <w:sz w:val="26"/>
          <w:szCs w:val="26"/>
        </w:rPr>
        <w:t>Враховуючи досягнення і перспективи розвитку, педагогічний колектив разом із батьками та громадськістю спрямовував свою діяльність на розв’язання проблеми «Формування різнобічно розвиненої, духовно багатої, оптимістично та патріотично налаштованої особистості».</w:t>
      </w:r>
    </w:p>
    <w:p w:rsidR="00131E8B" w:rsidRPr="00B061A8" w:rsidRDefault="00131E8B" w:rsidP="003B4031">
      <w:pPr>
        <w:pStyle w:val="a6"/>
        <w:jc w:val="both"/>
        <w:rPr>
          <w:rFonts w:ascii="Times New Roman" w:hAnsi="Times New Roman" w:cs="Times New Roman"/>
          <w:bCs/>
          <w:sz w:val="26"/>
          <w:szCs w:val="26"/>
        </w:rPr>
      </w:pPr>
      <w:r w:rsidRPr="00B061A8">
        <w:rPr>
          <w:rFonts w:ascii="Times New Roman" w:hAnsi="Times New Roman" w:cs="Times New Roman"/>
          <w:sz w:val="26"/>
          <w:szCs w:val="26"/>
        </w:rPr>
        <w:t xml:space="preserve">          </w:t>
      </w:r>
      <w:r w:rsidRPr="00B061A8">
        <w:rPr>
          <w:rFonts w:ascii="Times New Roman" w:hAnsi="Times New Roman" w:cs="Times New Roman"/>
          <w:bCs/>
          <w:sz w:val="26"/>
          <w:szCs w:val="26"/>
        </w:rPr>
        <w:t xml:space="preserve">З  метою  пошуку  шляхів  та  методів   ефективної роботи з економічної освіти був вдалий відкритий показ заняття педагога Канюки О.В. «Засідання бізнес-клубу», «Про доходи та витрати змалку кожен має знати», де діти мали змогу познайомитись з поняттями доходи, витрати, бюджет. З  метою  пошуку  шляхів  та  методів   ефективного навчання, сприяння економічної свідомості дітей, формування економічної грамотності у ДНЗ проведений  семінар-практикум «Економічна освіта для дітей дошкільного віку». Разом з вихователями середніх та старших груп складено перспективний план занять з економічного виховання.  </w:t>
      </w:r>
      <w:r w:rsidRPr="00B061A8">
        <w:rPr>
          <w:rFonts w:ascii="Times New Roman" w:hAnsi="Times New Roman" w:cs="Times New Roman"/>
          <w:sz w:val="26"/>
          <w:szCs w:val="26"/>
        </w:rPr>
        <w:t xml:space="preserve">У листопаді проведено вибіркове вивчення стану економічного виховання у старших групах № 5,6. Вивчення показало, що педагоги </w:t>
      </w:r>
      <w:proofErr w:type="spellStart"/>
      <w:r w:rsidRPr="00B061A8">
        <w:rPr>
          <w:rFonts w:ascii="Times New Roman" w:hAnsi="Times New Roman" w:cs="Times New Roman"/>
          <w:sz w:val="26"/>
          <w:szCs w:val="26"/>
        </w:rPr>
        <w:t>Мавдрик</w:t>
      </w:r>
      <w:proofErr w:type="spellEnd"/>
      <w:r w:rsidRPr="00B061A8">
        <w:rPr>
          <w:rFonts w:ascii="Times New Roman" w:hAnsi="Times New Roman" w:cs="Times New Roman"/>
          <w:sz w:val="26"/>
          <w:szCs w:val="26"/>
        </w:rPr>
        <w:t xml:space="preserve"> Л.І., Канюка О.В., Попова С.Б., та </w:t>
      </w:r>
      <w:proofErr w:type="spellStart"/>
      <w:r w:rsidRPr="00B061A8">
        <w:rPr>
          <w:rFonts w:ascii="Times New Roman" w:hAnsi="Times New Roman" w:cs="Times New Roman"/>
          <w:sz w:val="26"/>
          <w:szCs w:val="26"/>
        </w:rPr>
        <w:t>Головкевич</w:t>
      </w:r>
      <w:proofErr w:type="spellEnd"/>
      <w:r w:rsidRPr="00B061A8">
        <w:rPr>
          <w:rFonts w:ascii="Times New Roman" w:hAnsi="Times New Roman" w:cs="Times New Roman"/>
          <w:sz w:val="26"/>
          <w:szCs w:val="26"/>
        </w:rPr>
        <w:t xml:space="preserve"> Л.В. знайомлять дітей з поняттями: бережливість, економність, підводять дітей до того, що кожен повинен бути відповідальним за збереження природи, її ресурсів. Вчать дітей за законами економії, вміти цінувати час, знати, що раціонально використовуючи його, можна досягти позитивних результатів </w:t>
      </w:r>
      <w:proofErr w:type="spellStart"/>
      <w:r w:rsidRPr="00B061A8">
        <w:rPr>
          <w:rFonts w:ascii="Times New Roman" w:hAnsi="Times New Roman" w:cs="Times New Roman"/>
          <w:sz w:val="26"/>
          <w:szCs w:val="26"/>
        </w:rPr>
        <w:t>діяльностю</w:t>
      </w:r>
      <w:proofErr w:type="spellEnd"/>
      <w:r w:rsidRPr="00B061A8">
        <w:rPr>
          <w:rFonts w:ascii="Times New Roman" w:hAnsi="Times New Roman" w:cs="Times New Roman"/>
          <w:sz w:val="26"/>
          <w:szCs w:val="26"/>
        </w:rPr>
        <w:t xml:space="preserve">. Проаналізувавши анкетування батьків «Економічне виховання у житті вашої дитини», більшість батьків зацікавлені вихованням у дітей ощадливості, раціональності у використанні часу. </w:t>
      </w:r>
      <w:r w:rsidRPr="00B061A8">
        <w:rPr>
          <w:rFonts w:ascii="Times New Roman" w:hAnsi="Times New Roman" w:cs="Times New Roman"/>
          <w:bCs/>
          <w:sz w:val="26"/>
          <w:szCs w:val="26"/>
        </w:rPr>
        <w:t>Просвітницька робота з сім’ями вихованців проводилась у різних формах співпраці: батьківські збори, бесіди, інформаційні стенди,  інформація для батьків у тематичних папках-пересувках.</w:t>
      </w:r>
    </w:p>
    <w:p w:rsidR="00131E8B" w:rsidRPr="00B061A8" w:rsidRDefault="00131E8B" w:rsidP="00131E8B">
      <w:pPr>
        <w:pStyle w:val="a6"/>
        <w:ind w:firstLine="708"/>
        <w:jc w:val="both"/>
        <w:rPr>
          <w:rFonts w:ascii="Times New Roman" w:hAnsi="Times New Roman" w:cs="Times New Roman"/>
          <w:bCs/>
          <w:sz w:val="26"/>
          <w:szCs w:val="26"/>
        </w:rPr>
      </w:pPr>
      <w:r w:rsidRPr="00B061A8">
        <w:rPr>
          <w:rFonts w:ascii="Times New Roman" w:hAnsi="Times New Roman" w:cs="Times New Roman"/>
          <w:bCs/>
          <w:sz w:val="26"/>
          <w:szCs w:val="26"/>
        </w:rPr>
        <w:t>Для вирішення другого завдання</w:t>
      </w:r>
      <w:r w:rsidRPr="00B061A8">
        <w:rPr>
          <w:rFonts w:ascii="Times New Roman" w:hAnsi="Times New Roman" w:cs="Times New Roman"/>
          <w:b/>
          <w:bCs/>
          <w:sz w:val="26"/>
          <w:szCs w:val="26"/>
        </w:rPr>
        <w:t xml:space="preserve"> «</w:t>
      </w:r>
      <w:r w:rsidRPr="00B061A8">
        <w:rPr>
          <w:rFonts w:ascii="Times New Roman" w:hAnsi="Times New Roman" w:cs="Times New Roman"/>
          <w:sz w:val="26"/>
          <w:szCs w:val="26"/>
        </w:rPr>
        <w:t xml:space="preserve">Забезпечення психологічної, соціально-педагогічної компетентності педагогів» </w:t>
      </w:r>
      <w:r w:rsidRPr="00B061A8">
        <w:rPr>
          <w:rFonts w:ascii="Times New Roman" w:hAnsi="Times New Roman" w:cs="Times New Roman"/>
          <w:bCs/>
          <w:sz w:val="26"/>
          <w:szCs w:val="26"/>
        </w:rPr>
        <w:t xml:space="preserve"> був проведений річний семінар-практикум «Вихователь – людина двох професій: педагог та актор», діяла «Школа молодого спеціаліста». </w:t>
      </w:r>
    </w:p>
    <w:p w:rsidR="00131E8B" w:rsidRPr="00B061A8" w:rsidRDefault="00131E8B" w:rsidP="00131E8B">
      <w:pPr>
        <w:pStyle w:val="a6"/>
        <w:jc w:val="both"/>
        <w:rPr>
          <w:rFonts w:ascii="Times New Roman" w:hAnsi="Times New Roman" w:cs="Times New Roman"/>
          <w:sz w:val="26"/>
          <w:szCs w:val="26"/>
        </w:rPr>
      </w:pPr>
      <w:r w:rsidRPr="00B061A8">
        <w:rPr>
          <w:rFonts w:ascii="Times New Roman" w:hAnsi="Times New Roman" w:cs="Times New Roman"/>
          <w:bCs/>
          <w:sz w:val="26"/>
          <w:szCs w:val="26"/>
        </w:rPr>
        <w:tab/>
        <w:t>Слід відзначити ефективну роботу Днів відкритих дверей, де така форма роботи дозволяє педагогам закладу підвищити власну професійну компетентність з питань етики спілкування, іміджу сучасного педагога, здобути практичні навички ведення дискусії та суперечки, опанувати основи публічного виступу.</w:t>
      </w:r>
    </w:p>
    <w:p w:rsidR="00131E8B" w:rsidRPr="00B061A8" w:rsidRDefault="00131E8B" w:rsidP="00131E8B">
      <w:pPr>
        <w:pStyle w:val="a6"/>
        <w:ind w:firstLine="708"/>
        <w:jc w:val="both"/>
        <w:rPr>
          <w:rFonts w:ascii="Times New Roman" w:hAnsi="Times New Roman" w:cs="Times New Roman"/>
          <w:bCs/>
          <w:sz w:val="26"/>
          <w:szCs w:val="26"/>
        </w:rPr>
      </w:pPr>
      <w:r w:rsidRPr="00B061A8">
        <w:rPr>
          <w:rFonts w:ascii="Times New Roman" w:hAnsi="Times New Roman" w:cs="Times New Roman"/>
          <w:bCs/>
          <w:sz w:val="26"/>
          <w:szCs w:val="26"/>
        </w:rPr>
        <w:t>Цілеспрямована педагогічна робота  в ДНЗ щодо виховання культури спілкування у дітей, батьків  та й серед колег передбачала різні напрямки роботи, що дали змогу педагогам удосконалитися в манері спілкування. Це проведення семінару-тренінгу практичного психолога «Виховання любов</w:t>
      </w:r>
      <w:r>
        <w:rPr>
          <w:rFonts w:ascii="Times New Roman" w:hAnsi="Times New Roman" w:cs="Times New Roman"/>
          <w:bCs/>
          <w:sz w:val="26"/>
          <w:szCs w:val="26"/>
        </w:rPr>
        <w:t>’</w:t>
      </w:r>
      <w:r w:rsidRPr="00B061A8">
        <w:rPr>
          <w:rFonts w:ascii="Times New Roman" w:hAnsi="Times New Roman" w:cs="Times New Roman"/>
          <w:bCs/>
          <w:sz w:val="26"/>
          <w:szCs w:val="26"/>
        </w:rPr>
        <w:t xml:space="preserve">ю».  </w:t>
      </w:r>
    </w:p>
    <w:p w:rsidR="00131E8B" w:rsidRPr="00B061A8" w:rsidRDefault="00131E8B" w:rsidP="00131E8B">
      <w:pPr>
        <w:pStyle w:val="a6"/>
        <w:ind w:firstLine="708"/>
        <w:jc w:val="both"/>
        <w:rPr>
          <w:rFonts w:ascii="Times New Roman" w:hAnsi="Times New Roman" w:cs="Times New Roman"/>
          <w:sz w:val="26"/>
          <w:szCs w:val="26"/>
        </w:rPr>
      </w:pPr>
      <w:r w:rsidRPr="00B061A8">
        <w:rPr>
          <w:rFonts w:ascii="Times New Roman" w:hAnsi="Times New Roman" w:cs="Times New Roman"/>
          <w:sz w:val="26"/>
          <w:szCs w:val="26"/>
        </w:rPr>
        <w:t>Згідно з планом відбулось методичне об</w:t>
      </w:r>
      <w:r>
        <w:rPr>
          <w:rFonts w:ascii="Times New Roman" w:hAnsi="Times New Roman" w:cs="Times New Roman"/>
          <w:sz w:val="26"/>
          <w:szCs w:val="26"/>
        </w:rPr>
        <w:t>’</w:t>
      </w:r>
      <w:r w:rsidRPr="00B061A8">
        <w:rPr>
          <w:rFonts w:ascii="Times New Roman" w:hAnsi="Times New Roman" w:cs="Times New Roman"/>
          <w:sz w:val="26"/>
          <w:szCs w:val="26"/>
        </w:rPr>
        <w:t xml:space="preserve">єднання вихователів та вчителів-логопедів, де педагоги мали змогу актуалізувати, систематизувати, доповнити свої </w:t>
      </w:r>
      <w:r w:rsidRPr="00B061A8">
        <w:rPr>
          <w:rFonts w:ascii="Times New Roman" w:hAnsi="Times New Roman" w:cs="Times New Roman"/>
          <w:sz w:val="26"/>
          <w:szCs w:val="26"/>
        </w:rPr>
        <w:lastRenderedPageBreak/>
        <w:t>знання з актуальних проблем, розвивати власну професійну ініціативу і творчий потенціал, долучитись до обміну зі своїми колегами.</w:t>
      </w:r>
    </w:p>
    <w:p w:rsidR="00131E8B" w:rsidRPr="00B061A8" w:rsidRDefault="00131E8B" w:rsidP="00131E8B">
      <w:pPr>
        <w:pStyle w:val="a6"/>
        <w:ind w:firstLine="708"/>
        <w:jc w:val="both"/>
        <w:rPr>
          <w:rFonts w:ascii="Times New Roman" w:hAnsi="Times New Roman" w:cs="Times New Roman"/>
          <w:sz w:val="26"/>
          <w:szCs w:val="26"/>
        </w:rPr>
      </w:pPr>
      <w:r w:rsidRPr="00B061A8">
        <w:rPr>
          <w:rFonts w:ascii="Times New Roman" w:hAnsi="Times New Roman" w:cs="Times New Roman"/>
          <w:sz w:val="26"/>
          <w:szCs w:val="26"/>
        </w:rPr>
        <w:t xml:space="preserve">А навчитись правильно оформлювати статті в періодичних виданнях навчала педагогів </w:t>
      </w:r>
      <w:proofErr w:type="spellStart"/>
      <w:r w:rsidRPr="00B061A8">
        <w:rPr>
          <w:rFonts w:ascii="Times New Roman" w:hAnsi="Times New Roman" w:cs="Times New Roman"/>
          <w:sz w:val="26"/>
          <w:szCs w:val="26"/>
        </w:rPr>
        <w:t>Занік</w:t>
      </w:r>
      <w:proofErr w:type="spellEnd"/>
      <w:r w:rsidRPr="00B061A8">
        <w:rPr>
          <w:rFonts w:ascii="Times New Roman" w:hAnsi="Times New Roman" w:cs="Times New Roman"/>
          <w:sz w:val="26"/>
          <w:szCs w:val="26"/>
        </w:rPr>
        <w:t xml:space="preserve"> Галина Віталіївна провівши майстер-клас з спільно з представниками із інших закладів міста</w:t>
      </w:r>
      <w:r w:rsidR="003B4031">
        <w:rPr>
          <w:rFonts w:ascii="Times New Roman" w:hAnsi="Times New Roman" w:cs="Times New Roman"/>
          <w:sz w:val="26"/>
          <w:szCs w:val="26"/>
        </w:rPr>
        <w:t xml:space="preserve"> на тему «</w:t>
      </w:r>
      <w:r w:rsidRPr="00B061A8">
        <w:rPr>
          <w:rFonts w:ascii="Times New Roman" w:hAnsi="Times New Roman" w:cs="Times New Roman"/>
          <w:sz w:val="26"/>
          <w:szCs w:val="26"/>
        </w:rPr>
        <w:t>Як стати автором педагогічного видання».</w:t>
      </w:r>
    </w:p>
    <w:p w:rsidR="00131E8B" w:rsidRPr="00B061A8" w:rsidRDefault="00131E8B" w:rsidP="00131E8B">
      <w:pPr>
        <w:pStyle w:val="a6"/>
        <w:ind w:firstLine="708"/>
        <w:jc w:val="both"/>
        <w:rPr>
          <w:rFonts w:ascii="Times New Roman" w:hAnsi="Times New Roman" w:cs="Times New Roman"/>
          <w:sz w:val="26"/>
          <w:szCs w:val="26"/>
        </w:rPr>
      </w:pPr>
      <w:r>
        <w:rPr>
          <w:rFonts w:ascii="Times New Roman" w:hAnsi="Times New Roman" w:cs="Times New Roman"/>
          <w:sz w:val="26"/>
          <w:szCs w:val="26"/>
        </w:rPr>
        <w:t>Зі</w:t>
      </w:r>
      <w:r w:rsidRPr="00B061A8">
        <w:rPr>
          <w:rFonts w:ascii="Times New Roman" w:hAnsi="Times New Roman" w:cs="Times New Roman"/>
          <w:sz w:val="26"/>
          <w:szCs w:val="26"/>
        </w:rPr>
        <w:t xml:space="preserve"> сприяння нашого закладу відбулось  методичне об</w:t>
      </w:r>
      <w:r>
        <w:rPr>
          <w:rFonts w:ascii="Times New Roman" w:hAnsi="Times New Roman" w:cs="Times New Roman"/>
          <w:sz w:val="26"/>
          <w:szCs w:val="26"/>
        </w:rPr>
        <w:t>’</w:t>
      </w:r>
      <w:r w:rsidRPr="00B061A8">
        <w:rPr>
          <w:rFonts w:ascii="Times New Roman" w:hAnsi="Times New Roman" w:cs="Times New Roman"/>
          <w:sz w:val="26"/>
          <w:szCs w:val="26"/>
        </w:rPr>
        <w:t xml:space="preserve">єднання вчителів-логопедів дошкільних закладів міста  у Львові за темою «Раннє втручання при порушеннях мовленнєвого розвитку у дітей» за участю </w:t>
      </w:r>
      <w:proofErr w:type="spellStart"/>
      <w:r w:rsidRPr="00B061A8">
        <w:rPr>
          <w:rFonts w:ascii="Times New Roman" w:hAnsi="Times New Roman" w:cs="Times New Roman"/>
          <w:sz w:val="26"/>
          <w:szCs w:val="26"/>
        </w:rPr>
        <w:t>Ореслави</w:t>
      </w:r>
      <w:proofErr w:type="spellEnd"/>
      <w:r w:rsidRPr="00B061A8">
        <w:rPr>
          <w:rFonts w:ascii="Times New Roman" w:hAnsi="Times New Roman" w:cs="Times New Roman"/>
          <w:sz w:val="26"/>
          <w:szCs w:val="26"/>
        </w:rPr>
        <w:t xml:space="preserve"> </w:t>
      </w:r>
      <w:proofErr w:type="spellStart"/>
      <w:r w:rsidRPr="00B061A8">
        <w:rPr>
          <w:rFonts w:ascii="Times New Roman" w:hAnsi="Times New Roman" w:cs="Times New Roman"/>
          <w:sz w:val="26"/>
          <w:szCs w:val="26"/>
        </w:rPr>
        <w:t>Хомик</w:t>
      </w:r>
      <w:proofErr w:type="spellEnd"/>
      <w:r w:rsidRPr="00B061A8">
        <w:rPr>
          <w:rFonts w:ascii="Times New Roman" w:hAnsi="Times New Roman" w:cs="Times New Roman"/>
          <w:sz w:val="26"/>
          <w:szCs w:val="26"/>
        </w:rPr>
        <w:t xml:space="preserve"> – головного лікаря </w:t>
      </w:r>
      <w:proofErr w:type="spellStart"/>
      <w:r w:rsidRPr="00B061A8">
        <w:rPr>
          <w:rFonts w:ascii="Times New Roman" w:hAnsi="Times New Roman" w:cs="Times New Roman"/>
          <w:sz w:val="26"/>
          <w:szCs w:val="26"/>
        </w:rPr>
        <w:t>КЗ</w:t>
      </w:r>
      <w:proofErr w:type="spellEnd"/>
      <w:r w:rsidRPr="00B061A8">
        <w:rPr>
          <w:rFonts w:ascii="Times New Roman" w:hAnsi="Times New Roman" w:cs="Times New Roman"/>
          <w:sz w:val="26"/>
          <w:szCs w:val="26"/>
        </w:rPr>
        <w:t xml:space="preserve"> ЛОР Львівського обласного дитячого психоневрологічного диспансеру, Тетяни Ляльки – логопеда, дефектолога,  Алли Петрів – лікаря психіатра дитячого.</w:t>
      </w:r>
    </w:p>
    <w:p w:rsidR="00131E8B" w:rsidRPr="00B061A8" w:rsidRDefault="00131E8B" w:rsidP="003B4031">
      <w:pPr>
        <w:pStyle w:val="a6"/>
        <w:ind w:firstLine="708"/>
        <w:jc w:val="both"/>
        <w:rPr>
          <w:rFonts w:ascii="Times New Roman" w:hAnsi="Times New Roman" w:cs="Times New Roman"/>
          <w:sz w:val="26"/>
          <w:szCs w:val="26"/>
        </w:rPr>
      </w:pPr>
      <w:r w:rsidRPr="00B061A8">
        <w:rPr>
          <w:rFonts w:ascii="Times New Roman" w:hAnsi="Times New Roman" w:cs="Times New Roman"/>
          <w:sz w:val="26"/>
          <w:szCs w:val="26"/>
        </w:rPr>
        <w:t xml:space="preserve">Розв’язанню завдання  </w:t>
      </w:r>
      <w:proofErr w:type="spellStart"/>
      <w:r w:rsidRPr="00B061A8">
        <w:rPr>
          <w:rFonts w:ascii="Times New Roman" w:hAnsi="Times New Roman" w:cs="Times New Roman"/>
          <w:sz w:val="26"/>
          <w:szCs w:val="26"/>
        </w:rPr>
        <w:t>розвивитку</w:t>
      </w:r>
      <w:proofErr w:type="spellEnd"/>
      <w:r w:rsidRPr="00B061A8">
        <w:rPr>
          <w:rFonts w:ascii="Times New Roman" w:hAnsi="Times New Roman" w:cs="Times New Roman"/>
          <w:sz w:val="26"/>
          <w:szCs w:val="26"/>
        </w:rPr>
        <w:t xml:space="preserve"> морально-духовних якостей дошкільника, навичок культури спілкування як важливих чинників соціалізації особистості сприяли проведений захід «Ми – майбутні захисники України», (керівник Гучок Т.М.).</w:t>
      </w:r>
      <w:r w:rsidRPr="00B061A8">
        <w:rPr>
          <w:rFonts w:ascii="Times New Roman" w:hAnsi="Times New Roman" w:cs="Times New Roman"/>
          <w:bCs/>
          <w:sz w:val="26"/>
          <w:szCs w:val="26"/>
        </w:rPr>
        <w:t xml:space="preserve">  У жовтні організовано поїздку по святих місцях Львівщини, де програма поїздки здійснювалась з метою духовного наставництва освітян закладів дошкільної освіти № 9 і 7. Інструктором з фізичного виховання проведена спортивна розвага «Козацькому роду – нема переводу» приурочена 525 – річчю Козацького руху  в Україні. Проведено традиційно тиждень духовності, свято  «Ми – діти ангелята». Для вихованців та батьків закладів дошкільної освіти, що співпрацюють із Церквою Пресвятої Богородиці Владичиці України були організовані весняні гаївки на території церкви за участю о. Михайла Микити.</w:t>
      </w:r>
      <w:r w:rsidRPr="00B061A8">
        <w:rPr>
          <w:rFonts w:ascii="Times New Roman" w:hAnsi="Times New Roman" w:cs="Times New Roman"/>
          <w:sz w:val="26"/>
          <w:szCs w:val="26"/>
        </w:rPr>
        <w:t xml:space="preserve"> Крім цього наші вихованці брали участь у міських святах приурочених нагородженню нагородними знаками учасників АТО, та Дню захисту дітей. Проведені благочинні акції «Допоможи, протягни руку милосердя». .</w:t>
      </w:r>
    </w:p>
    <w:p w:rsidR="00131E8B" w:rsidRPr="00B061A8" w:rsidRDefault="00131E8B" w:rsidP="00131E8B">
      <w:pPr>
        <w:pStyle w:val="a6"/>
        <w:ind w:firstLine="708"/>
        <w:jc w:val="both"/>
        <w:rPr>
          <w:rFonts w:ascii="Times New Roman" w:hAnsi="Times New Roman" w:cs="Times New Roman"/>
          <w:sz w:val="26"/>
          <w:szCs w:val="26"/>
        </w:rPr>
      </w:pPr>
      <w:r w:rsidRPr="00B061A8">
        <w:rPr>
          <w:rFonts w:ascii="Times New Roman" w:hAnsi="Times New Roman" w:cs="Times New Roman"/>
          <w:sz w:val="26"/>
          <w:szCs w:val="26"/>
        </w:rPr>
        <w:t>Також відбулась творча зустріч педагогів дошкільних закладів № 2 та № 9 та вчителів початкових класів ЗСО № 5. Під час проведення заходу було проведено майстер-класи, заняття, презентацію «Готовність дошкільника до навчання у школі», а також перегляд зошитів з підготовки руки до письма.</w:t>
      </w:r>
      <w:r>
        <w:rPr>
          <w:rFonts w:ascii="Times New Roman" w:hAnsi="Times New Roman" w:cs="Times New Roman"/>
          <w:sz w:val="26"/>
          <w:szCs w:val="26"/>
        </w:rPr>
        <w:t xml:space="preserve"> Для проведення різних видів занять із дітьми використовується інтерактивна дошка, </w:t>
      </w:r>
      <w:r w:rsidRPr="00B061A8">
        <w:rPr>
          <w:rFonts w:ascii="Times New Roman" w:hAnsi="Times New Roman" w:cs="Times New Roman"/>
          <w:sz w:val="26"/>
          <w:szCs w:val="26"/>
        </w:rPr>
        <w:t xml:space="preserve"> комп’ютери, ноутбук. Для організації освітньої роботи педагоги мають можливість користуватися </w:t>
      </w:r>
      <w:proofErr w:type="spellStart"/>
      <w:r w:rsidRPr="00B061A8">
        <w:rPr>
          <w:rFonts w:ascii="Times New Roman" w:hAnsi="Times New Roman" w:cs="Times New Roman"/>
          <w:sz w:val="26"/>
          <w:szCs w:val="26"/>
        </w:rPr>
        <w:t>інтернет-ресурсами</w:t>
      </w:r>
      <w:proofErr w:type="spellEnd"/>
      <w:r w:rsidRPr="00B061A8">
        <w:rPr>
          <w:rFonts w:ascii="Times New Roman" w:hAnsi="Times New Roman" w:cs="Times New Roman"/>
          <w:sz w:val="26"/>
          <w:szCs w:val="26"/>
        </w:rPr>
        <w:t>.</w:t>
      </w:r>
    </w:p>
    <w:p w:rsidR="00131E8B" w:rsidRPr="00B061A8" w:rsidRDefault="00131E8B" w:rsidP="00131E8B">
      <w:pPr>
        <w:pStyle w:val="a6"/>
        <w:jc w:val="both"/>
        <w:rPr>
          <w:rFonts w:ascii="Times New Roman" w:hAnsi="Times New Roman" w:cs="Times New Roman"/>
          <w:sz w:val="26"/>
          <w:szCs w:val="26"/>
        </w:rPr>
      </w:pPr>
      <w:r w:rsidRPr="00B061A8">
        <w:rPr>
          <w:rFonts w:ascii="Times New Roman" w:hAnsi="Times New Roman" w:cs="Times New Roman"/>
          <w:sz w:val="26"/>
          <w:szCs w:val="26"/>
        </w:rPr>
        <w:t xml:space="preserve">    В кінці навчального року   проведено вивчення стану готовності старших до</w:t>
      </w:r>
      <w:r w:rsidR="003B4031">
        <w:rPr>
          <w:rFonts w:ascii="Times New Roman" w:hAnsi="Times New Roman" w:cs="Times New Roman"/>
          <w:sz w:val="26"/>
          <w:szCs w:val="26"/>
        </w:rPr>
        <w:t>шкільників до  навчання у школі</w:t>
      </w:r>
      <w:r w:rsidRPr="00B061A8">
        <w:rPr>
          <w:rFonts w:ascii="Times New Roman" w:hAnsi="Times New Roman" w:cs="Times New Roman"/>
          <w:sz w:val="26"/>
          <w:szCs w:val="26"/>
        </w:rPr>
        <w:t xml:space="preserve">. Результати проведення  діагностики розглянуто на педагогічній раді. </w:t>
      </w:r>
    </w:p>
    <w:p w:rsidR="00131E8B" w:rsidRDefault="00131E8B" w:rsidP="00131E8B">
      <w:pPr>
        <w:pStyle w:val="a6"/>
        <w:jc w:val="both"/>
        <w:rPr>
          <w:rFonts w:ascii="Times New Roman" w:hAnsi="Times New Roman" w:cs="Times New Roman"/>
          <w:sz w:val="26"/>
          <w:szCs w:val="26"/>
        </w:rPr>
      </w:pPr>
      <w:r w:rsidRPr="00B061A8">
        <w:rPr>
          <w:rFonts w:ascii="Times New Roman" w:hAnsi="Times New Roman" w:cs="Times New Roman"/>
          <w:sz w:val="26"/>
          <w:szCs w:val="26"/>
        </w:rPr>
        <w:t xml:space="preserve">              Результати рівня знань дітей старшого дошкільного віку</w:t>
      </w:r>
    </w:p>
    <w:p w:rsidR="00131E8B" w:rsidRDefault="00131E8B" w:rsidP="00131E8B">
      <w:pPr>
        <w:pStyle w:val="a6"/>
        <w:jc w:val="both"/>
        <w:rPr>
          <w:rFonts w:ascii="Times New Roman" w:hAnsi="Times New Roman" w:cs="Times New Roman"/>
          <w:sz w:val="26"/>
          <w:szCs w:val="26"/>
        </w:rPr>
      </w:pPr>
    </w:p>
    <w:p w:rsidR="00131E8B" w:rsidRDefault="00131E8B" w:rsidP="00131E8B">
      <w:pPr>
        <w:pStyle w:val="a6"/>
        <w:jc w:val="both"/>
        <w:rPr>
          <w:rFonts w:ascii="Times New Roman" w:hAnsi="Times New Roman" w:cs="Times New Roman"/>
          <w:sz w:val="26"/>
          <w:szCs w:val="26"/>
        </w:rPr>
      </w:pPr>
    </w:p>
    <w:p w:rsidR="00131E8B" w:rsidRPr="00B061A8" w:rsidRDefault="00131E8B" w:rsidP="00131E8B">
      <w:pPr>
        <w:pStyle w:val="a6"/>
        <w:jc w:val="both"/>
        <w:rPr>
          <w:rFonts w:ascii="Times New Roman" w:hAnsi="Times New Roman" w:cs="Times New Roman"/>
          <w:b/>
          <w:bCs/>
          <w:sz w:val="26"/>
          <w:szCs w:val="26"/>
        </w:rPr>
      </w:pPr>
    </w:p>
    <w:p w:rsidR="00131E8B" w:rsidRPr="00B061A8" w:rsidRDefault="003B4031" w:rsidP="00131E8B">
      <w:pPr>
        <w:pStyle w:val="a6"/>
        <w:jc w:val="both"/>
        <w:rPr>
          <w:rFonts w:ascii="Times New Roman" w:hAnsi="Times New Roman" w:cs="Times New Roman"/>
          <w:sz w:val="26"/>
          <w:szCs w:val="26"/>
        </w:rPr>
      </w:pPr>
      <w:r>
        <w:rPr>
          <w:rFonts w:ascii="Times New Roman" w:hAnsi="Times New Roman" w:cs="Times New Roman"/>
          <w:sz w:val="26"/>
          <w:szCs w:val="26"/>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6"/>
      </w:tblGrid>
      <w:tr w:rsidR="00131E8B" w:rsidRPr="00B061A8" w:rsidTr="00FF67BA">
        <w:tc>
          <w:tcPr>
            <w:tcW w:w="5506" w:type="dxa"/>
          </w:tcPr>
          <w:p w:rsidR="00131E8B" w:rsidRPr="00B061A8" w:rsidRDefault="00131E8B" w:rsidP="00FF67BA">
            <w:pPr>
              <w:pStyle w:val="a6"/>
              <w:jc w:val="both"/>
              <w:rPr>
                <w:rFonts w:ascii="Times New Roman" w:hAnsi="Times New Roman" w:cs="Times New Roman"/>
                <w:sz w:val="26"/>
                <w:szCs w:val="26"/>
              </w:rPr>
            </w:pPr>
            <w:r w:rsidRPr="00B061A8">
              <w:rPr>
                <w:rFonts w:ascii="Times New Roman" w:hAnsi="Times New Roman" w:cs="Times New Roman"/>
                <w:sz w:val="26"/>
                <w:szCs w:val="26"/>
              </w:rPr>
              <w:t xml:space="preserve">Рівень розвитку дошкільників </w:t>
            </w:r>
            <w:proofErr w:type="spellStart"/>
            <w:r w:rsidRPr="00B061A8">
              <w:rPr>
                <w:rFonts w:ascii="Times New Roman" w:hAnsi="Times New Roman" w:cs="Times New Roman"/>
                <w:sz w:val="26"/>
                <w:szCs w:val="26"/>
              </w:rPr>
              <w:t>-випускників</w:t>
            </w:r>
            <w:proofErr w:type="spellEnd"/>
          </w:p>
        </w:tc>
      </w:tr>
      <w:tr w:rsidR="00131E8B" w:rsidRPr="00B061A8" w:rsidTr="00FF67BA">
        <w:tc>
          <w:tcPr>
            <w:tcW w:w="5506" w:type="dxa"/>
          </w:tcPr>
          <w:p w:rsidR="00131E8B" w:rsidRDefault="00131E8B" w:rsidP="00FF67BA">
            <w:pPr>
              <w:pStyle w:val="a6"/>
              <w:jc w:val="both"/>
              <w:rPr>
                <w:rFonts w:ascii="Times New Roman" w:hAnsi="Times New Roman" w:cs="Times New Roman"/>
                <w:sz w:val="26"/>
                <w:szCs w:val="26"/>
              </w:rPr>
            </w:pPr>
            <w:r>
              <w:rPr>
                <w:rFonts w:ascii="Times New Roman" w:hAnsi="Times New Roman" w:cs="Times New Roman"/>
                <w:sz w:val="26"/>
                <w:szCs w:val="26"/>
              </w:rPr>
              <w:t>Високий – 54% ( 48 дітей)</w:t>
            </w:r>
          </w:p>
          <w:p w:rsidR="00131E8B" w:rsidRPr="008426BD" w:rsidRDefault="00131E8B" w:rsidP="00FF67BA">
            <w:pPr>
              <w:pStyle w:val="a6"/>
              <w:jc w:val="both"/>
              <w:rPr>
                <w:rFonts w:ascii="Times New Roman" w:hAnsi="Times New Roman" w:cs="Times New Roman"/>
                <w:sz w:val="26"/>
                <w:szCs w:val="26"/>
                <w:lang w:val="ru-RU"/>
              </w:rPr>
            </w:pPr>
            <w:r>
              <w:rPr>
                <w:rFonts w:ascii="Times New Roman" w:hAnsi="Times New Roman" w:cs="Times New Roman"/>
                <w:sz w:val="26"/>
                <w:szCs w:val="26"/>
              </w:rPr>
              <w:t>Достатній – 3</w:t>
            </w:r>
            <w:r w:rsidRPr="00B061A8">
              <w:rPr>
                <w:rFonts w:ascii="Times New Roman" w:hAnsi="Times New Roman" w:cs="Times New Roman"/>
                <w:sz w:val="26"/>
                <w:szCs w:val="26"/>
              </w:rPr>
              <w:t>5%</w:t>
            </w:r>
            <w:r>
              <w:rPr>
                <w:rFonts w:ascii="Times New Roman" w:hAnsi="Times New Roman" w:cs="Times New Roman"/>
                <w:sz w:val="26"/>
                <w:szCs w:val="26"/>
              </w:rPr>
              <w:t xml:space="preserve"> (31 дитина)</w:t>
            </w:r>
          </w:p>
          <w:p w:rsidR="00131E8B" w:rsidRPr="00B061A8" w:rsidRDefault="00131E8B" w:rsidP="00FF67BA">
            <w:pPr>
              <w:pStyle w:val="a6"/>
              <w:jc w:val="both"/>
              <w:rPr>
                <w:rFonts w:ascii="Times New Roman" w:hAnsi="Times New Roman" w:cs="Times New Roman"/>
                <w:sz w:val="26"/>
                <w:szCs w:val="26"/>
              </w:rPr>
            </w:pPr>
            <w:r>
              <w:rPr>
                <w:rFonts w:ascii="Times New Roman" w:hAnsi="Times New Roman" w:cs="Times New Roman"/>
                <w:sz w:val="26"/>
                <w:szCs w:val="26"/>
              </w:rPr>
              <w:t>Середній  – 11</w:t>
            </w:r>
            <w:r w:rsidRPr="00B061A8">
              <w:rPr>
                <w:rFonts w:ascii="Times New Roman" w:hAnsi="Times New Roman" w:cs="Times New Roman"/>
                <w:sz w:val="26"/>
                <w:szCs w:val="26"/>
              </w:rPr>
              <w:t>%</w:t>
            </w:r>
            <w:r>
              <w:rPr>
                <w:rFonts w:ascii="Times New Roman" w:hAnsi="Times New Roman" w:cs="Times New Roman"/>
                <w:sz w:val="26"/>
                <w:szCs w:val="26"/>
              </w:rPr>
              <w:t xml:space="preserve"> (10 дітей)</w:t>
            </w:r>
          </w:p>
          <w:p w:rsidR="00131E8B" w:rsidRPr="00B061A8" w:rsidRDefault="003B4031" w:rsidP="00FF67BA">
            <w:pPr>
              <w:pStyle w:val="a6"/>
              <w:jc w:val="both"/>
              <w:rPr>
                <w:rFonts w:ascii="Times New Roman" w:hAnsi="Times New Roman" w:cs="Times New Roman"/>
                <w:sz w:val="26"/>
                <w:szCs w:val="26"/>
              </w:rPr>
            </w:pPr>
            <w:r>
              <w:rPr>
                <w:rFonts w:ascii="Times New Roman" w:hAnsi="Times New Roman" w:cs="Times New Roman"/>
                <w:sz w:val="26"/>
                <w:szCs w:val="26"/>
              </w:rPr>
              <w:t>Низький</w:t>
            </w:r>
            <w:r w:rsidR="00131E8B">
              <w:rPr>
                <w:rFonts w:ascii="Times New Roman" w:hAnsi="Times New Roman" w:cs="Times New Roman"/>
                <w:sz w:val="26"/>
                <w:szCs w:val="26"/>
              </w:rPr>
              <w:t xml:space="preserve">  -    0</w:t>
            </w:r>
            <w:r w:rsidR="00131E8B" w:rsidRPr="00B061A8">
              <w:rPr>
                <w:rFonts w:ascii="Times New Roman" w:hAnsi="Times New Roman" w:cs="Times New Roman"/>
                <w:sz w:val="26"/>
                <w:szCs w:val="26"/>
              </w:rPr>
              <w:t>%</w:t>
            </w:r>
          </w:p>
        </w:tc>
      </w:tr>
      <w:tr w:rsidR="00131E8B" w:rsidRPr="00B061A8" w:rsidTr="00FF67BA">
        <w:tc>
          <w:tcPr>
            <w:tcW w:w="5506" w:type="dxa"/>
          </w:tcPr>
          <w:p w:rsidR="00131E8B" w:rsidRDefault="00131E8B" w:rsidP="00FF67BA">
            <w:pPr>
              <w:pStyle w:val="a6"/>
              <w:jc w:val="both"/>
              <w:rPr>
                <w:rFonts w:ascii="Times New Roman" w:hAnsi="Times New Roman" w:cs="Times New Roman"/>
                <w:sz w:val="26"/>
                <w:szCs w:val="26"/>
              </w:rPr>
            </w:pPr>
          </w:p>
        </w:tc>
      </w:tr>
    </w:tbl>
    <w:p w:rsidR="00131E8B" w:rsidRPr="00B061A8" w:rsidRDefault="00131E8B" w:rsidP="00131E8B">
      <w:pPr>
        <w:pStyle w:val="a6"/>
        <w:jc w:val="both"/>
        <w:rPr>
          <w:rFonts w:ascii="Times New Roman" w:hAnsi="Times New Roman" w:cs="Times New Roman"/>
          <w:b/>
          <w:bCs/>
          <w:sz w:val="26"/>
          <w:szCs w:val="26"/>
        </w:rPr>
      </w:pPr>
      <w:r>
        <w:rPr>
          <w:rFonts w:ascii="Times New Roman" w:hAnsi="Times New Roman" w:cs="Times New Roman"/>
          <w:b/>
          <w:bCs/>
          <w:noProof/>
          <w:sz w:val="26"/>
          <w:szCs w:val="26"/>
          <w:lang w:eastAsia="uk-UA"/>
        </w:rPr>
        <w:lastRenderedPageBreak/>
        <w:drawing>
          <wp:inline distT="0" distB="0" distL="0" distR="0">
            <wp:extent cx="5562600" cy="2200275"/>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31E8B" w:rsidRDefault="00131E8B" w:rsidP="00131E8B">
      <w:pPr>
        <w:tabs>
          <w:tab w:val="left" w:pos="0"/>
          <w:tab w:val="left" w:pos="720"/>
          <w:tab w:val="left" w:pos="900"/>
        </w:tabs>
        <w:jc w:val="center"/>
        <w:rPr>
          <w:rFonts w:ascii="Times New Roman" w:hAnsi="Times New Roman" w:cs="Times New Roman"/>
          <w:sz w:val="26"/>
          <w:szCs w:val="26"/>
        </w:rPr>
      </w:pPr>
      <w:r w:rsidRPr="008426BD">
        <w:rPr>
          <w:rFonts w:ascii="Times New Roman" w:hAnsi="Times New Roman" w:cs="Times New Roman"/>
          <w:sz w:val="26"/>
          <w:szCs w:val="26"/>
        </w:rPr>
        <w:t xml:space="preserve">      </w:t>
      </w:r>
    </w:p>
    <w:p w:rsidR="00131E8B" w:rsidRPr="008426BD" w:rsidRDefault="00131E8B" w:rsidP="00131E8B">
      <w:pPr>
        <w:tabs>
          <w:tab w:val="left" w:pos="0"/>
          <w:tab w:val="left" w:pos="720"/>
          <w:tab w:val="left" w:pos="900"/>
        </w:tabs>
        <w:jc w:val="center"/>
        <w:rPr>
          <w:rFonts w:ascii="Times New Roman" w:hAnsi="Times New Roman" w:cs="Times New Roman"/>
          <w:b/>
          <w:bCs/>
          <w:sz w:val="26"/>
          <w:szCs w:val="26"/>
          <w:shd w:val="clear" w:color="auto" w:fill="FFFFFF"/>
        </w:rPr>
      </w:pPr>
      <w:proofErr w:type="spellStart"/>
      <w:r w:rsidRPr="008426BD">
        <w:rPr>
          <w:rStyle w:val="a7"/>
          <w:rFonts w:ascii="Times New Roman" w:hAnsi="Times New Roman" w:cs="Times New Roman"/>
          <w:b/>
          <w:bCs/>
          <w:sz w:val="26"/>
          <w:szCs w:val="26"/>
          <w:shd w:val="clear" w:color="auto" w:fill="FFFFFF"/>
        </w:rPr>
        <w:t>Зведена</w:t>
      </w:r>
      <w:proofErr w:type="spellEnd"/>
      <w:r w:rsidRPr="008426BD">
        <w:rPr>
          <w:rStyle w:val="a7"/>
          <w:rFonts w:ascii="Times New Roman" w:hAnsi="Times New Roman" w:cs="Times New Roman"/>
          <w:b/>
          <w:bCs/>
          <w:sz w:val="26"/>
          <w:szCs w:val="26"/>
          <w:shd w:val="clear" w:color="auto" w:fill="FFFFFF"/>
        </w:rPr>
        <w:t xml:space="preserve"> </w:t>
      </w:r>
      <w:proofErr w:type="spellStart"/>
      <w:r w:rsidRPr="008426BD">
        <w:rPr>
          <w:rStyle w:val="a7"/>
          <w:rFonts w:ascii="Times New Roman" w:hAnsi="Times New Roman" w:cs="Times New Roman"/>
          <w:b/>
          <w:bCs/>
          <w:sz w:val="26"/>
          <w:szCs w:val="26"/>
          <w:shd w:val="clear" w:color="auto" w:fill="FFFFFF"/>
        </w:rPr>
        <w:t>таблиця</w:t>
      </w:r>
      <w:proofErr w:type="spellEnd"/>
      <w:r w:rsidRPr="008426BD">
        <w:rPr>
          <w:rStyle w:val="a7"/>
          <w:rFonts w:ascii="Times New Roman" w:hAnsi="Times New Roman" w:cs="Times New Roman"/>
          <w:b/>
          <w:bCs/>
          <w:sz w:val="26"/>
          <w:szCs w:val="26"/>
          <w:shd w:val="clear" w:color="auto" w:fill="FFFFFF"/>
        </w:rPr>
        <w:t xml:space="preserve"> </w:t>
      </w:r>
      <w:proofErr w:type="spellStart"/>
      <w:r w:rsidRPr="008426BD">
        <w:rPr>
          <w:rStyle w:val="a7"/>
          <w:rFonts w:ascii="Times New Roman" w:hAnsi="Times New Roman" w:cs="Times New Roman"/>
          <w:b/>
          <w:bCs/>
          <w:sz w:val="26"/>
          <w:szCs w:val="26"/>
          <w:shd w:val="clear" w:color="auto" w:fill="FFFFFF"/>
        </w:rPr>
        <w:t>моніторингу</w:t>
      </w:r>
      <w:proofErr w:type="spellEnd"/>
      <w:r w:rsidRPr="008426BD">
        <w:rPr>
          <w:rStyle w:val="a7"/>
          <w:rFonts w:ascii="Times New Roman" w:hAnsi="Times New Roman" w:cs="Times New Roman"/>
          <w:b/>
          <w:bCs/>
          <w:sz w:val="26"/>
          <w:szCs w:val="26"/>
          <w:shd w:val="clear" w:color="auto" w:fill="FFFFFF"/>
        </w:rPr>
        <w:t xml:space="preserve"> </w:t>
      </w:r>
      <w:proofErr w:type="spellStart"/>
      <w:r w:rsidRPr="008426BD">
        <w:rPr>
          <w:rStyle w:val="a7"/>
          <w:rFonts w:ascii="Times New Roman" w:hAnsi="Times New Roman" w:cs="Times New Roman"/>
          <w:b/>
          <w:bCs/>
          <w:sz w:val="26"/>
          <w:szCs w:val="26"/>
          <w:shd w:val="clear" w:color="auto" w:fill="FFFFFF"/>
        </w:rPr>
        <w:t>знань</w:t>
      </w:r>
      <w:proofErr w:type="spellEnd"/>
      <w:r w:rsidRPr="008426BD">
        <w:rPr>
          <w:rStyle w:val="a7"/>
          <w:rFonts w:ascii="Times New Roman" w:hAnsi="Times New Roman" w:cs="Times New Roman"/>
          <w:b/>
          <w:bCs/>
          <w:sz w:val="26"/>
          <w:szCs w:val="26"/>
          <w:shd w:val="clear" w:color="auto" w:fill="FFFFFF"/>
        </w:rPr>
        <w:t xml:space="preserve"> </w:t>
      </w:r>
      <w:proofErr w:type="spellStart"/>
      <w:r w:rsidRPr="008426BD">
        <w:rPr>
          <w:rStyle w:val="a7"/>
          <w:rFonts w:ascii="Times New Roman" w:hAnsi="Times New Roman" w:cs="Times New Roman"/>
          <w:b/>
          <w:bCs/>
          <w:sz w:val="26"/>
          <w:szCs w:val="26"/>
          <w:shd w:val="clear" w:color="auto" w:fill="FFFFFF"/>
        </w:rPr>
        <w:t>дітей</w:t>
      </w:r>
      <w:proofErr w:type="spellEnd"/>
      <w:r w:rsidRPr="008426BD">
        <w:rPr>
          <w:rStyle w:val="a7"/>
          <w:rFonts w:ascii="Times New Roman" w:hAnsi="Times New Roman" w:cs="Times New Roman"/>
          <w:b/>
          <w:bCs/>
          <w:sz w:val="26"/>
          <w:szCs w:val="26"/>
          <w:shd w:val="clear" w:color="auto" w:fill="FFFFFF"/>
        </w:rPr>
        <w:t xml:space="preserve"> старших </w:t>
      </w:r>
      <w:proofErr w:type="spellStart"/>
      <w:r w:rsidRPr="008426BD">
        <w:rPr>
          <w:rStyle w:val="a7"/>
          <w:rFonts w:ascii="Times New Roman" w:hAnsi="Times New Roman" w:cs="Times New Roman"/>
          <w:b/>
          <w:bCs/>
          <w:sz w:val="26"/>
          <w:szCs w:val="26"/>
          <w:shd w:val="clear" w:color="auto" w:fill="FFFFFF"/>
        </w:rPr>
        <w:t>груп</w:t>
      </w:r>
      <w:proofErr w:type="spellEnd"/>
      <w:r w:rsidRPr="008426BD">
        <w:rPr>
          <w:rStyle w:val="a7"/>
          <w:rFonts w:ascii="Times New Roman" w:hAnsi="Times New Roman" w:cs="Times New Roman"/>
          <w:b/>
          <w:bCs/>
          <w:sz w:val="26"/>
          <w:szCs w:val="26"/>
          <w:shd w:val="clear" w:color="auto" w:fill="FFFFFF"/>
        </w:rPr>
        <w:t xml:space="preserve"> ДНЗ я/с № 9 </w:t>
      </w:r>
      <w:proofErr w:type="spellStart"/>
      <w:r w:rsidRPr="008426BD">
        <w:rPr>
          <w:rStyle w:val="a7"/>
          <w:rFonts w:ascii="Times New Roman" w:hAnsi="Times New Roman" w:cs="Times New Roman"/>
          <w:b/>
          <w:bCs/>
          <w:sz w:val="26"/>
          <w:szCs w:val="26"/>
          <w:shd w:val="clear" w:color="auto" w:fill="FFFFFF"/>
        </w:rPr>
        <w:t>комбінованого</w:t>
      </w:r>
      <w:proofErr w:type="spellEnd"/>
      <w:r w:rsidRPr="008426BD">
        <w:rPr>
          <w:rStyle w:val="a7"/>
          <w:rFonts w:ascii="Times New Roman" w:hAnsi="Times New Roman" w:cs="Times New Roman"/>
          <w:b/>
          <w:bCs/>
          <w:sz w:val="26"/>
          <w:szCs w:val="26"/>
          <w:shd w:val="clear" w:color="auto" w:fill="FFFFFF"/>
        </w:rPr>
        <w:t xml:space="preserve"> типу ( за ІІ </w:t>
      </w:r>
      <w:proofErr w:type="spellStart"/>
      <w:proofErr w:type="gramStart"/>
      <w:r w:rsidRPr="008426BD">
        <w:rPr>
          <w:rStyle w:val="a7"/>
          <w:rFonts w:ascii="Times New Roman" w:hAnsi="Times New Roman" w:cs="Times New Roman"/>
          <w:b/>
          <w:bCs/>
          <w:sz w:val="26"/>
          <w:szCs w:val="26"/>
          <w:shd w:val="clear" w:color="auto" w:fill="FFFFFF"/>
        </w:rPr>
        <w:t>п</w:t>
      </w:r>
      <w:proofErr w:type="gramEnd"/>
      <w:r w:rsidRPr="008426BD">
        <w:rPr>
          <w:rStyle w:val="a7"/>
          <w:rFonts w:ascii="Times New Roman" w:hAnsi="Times New Roman" w:cs="Times New Roman"/>
          <w:b/>
          <w:bCs/>
          <w:sz w:val="26"/>
          <w:szCs w:val="26"/>
          <w:shd w:val="clear" w:color="auto" w:fill="FFFFFF"/>
        </w:rPr>
        <w:t>івріччя</w:t>
      </w:r>
      <w:proofErr w:type="spellEnd"/>
      <w:r w:rsidRPr="008426BD">
        <w:rPr>
          <w:rStyle w:val="a7"/>
          <w:rFonts w:ascii="Times New Roman" w:hAnsi="Times New Roman" w:cs="Times New Roman"/>
          <w:b/>
          <w:bCs/>
          <w:sz w:val="26"/>
          <w:szCs w:val="26"/>
          <w:shd w:val="clear" w:color="auto" w:fill="FFFFFF"/>
        </w:rPr>
        <w:t>)</w:t>
      </w:r>
    </w:p>
    <w:tbl>
      <w:tblPr>
        <w:tblW w:w="10348" w:type="dxa"/>
        <w:tblInd w:w="-459" w:type="dxa"/>
        <w:tblLook w:val="04A0"/>
      </w:tblPr>
      <w:tblGrid>
        <w:gridCol w:w="2410"/>
        <w:gridCol w:w="886"/>
        <w:gridCol w:w="1206"/>
        <w:gridCol w:w="866"/>
        <w:gridCol w:w="866"/>
        <w:gridCol w:w="996"/>
        <w:gridCol w:w="976"/>
        <w:gridCol w:w="866"/>
        <w:gridCol w:w="1276"/>
      </w:tblGrid>
      <w:tr w:rsidR="00131E8B" w:rsidRPr="008426BD" w:rsidTr="00FF67BA">
        <w:trPr>
          <w:trHeight w:val="749"/>
        </w:trPr>
        <w:tc>
          <w:tcPr>
            <w:tcW w:w="2410" w:type="dxa"/>
            <w:tcBorders>
              <w:top w:val="single" w:sz="8" w:space="0" w:color="auto"/>
              <w:left w:val="single" w:sz="8" w:space="0" w:color="auto"/>
              <w:bottom w:val="nil"/>
              <w:right w:val="single" w:sz="8" w:space="0" w:color="auto"/>
            </w:tcBorders>
            <w:shd w:val="clear" w:color="auto" w:fill="auto"/>
            <w:hideMark/>
          </w:tcPr>
          <w:p w:rsidR="00131E8B" w:rsidRPr="008426BD" w:rsidRDefault="00131E8B" w:rsidP="00FF67BA">
            <w:pPr>
              <w:rPr>
                <w:rFonts w:ascii="Times New Roman" w:hAnsi="Times New Roman" w:cs="Times New Roman"/>
                <w:color w:val="000000"/>
                <w:lang w:eastAsia="uk-UA"/>
              </w:rPr>
            </w:pPr>
            <w:r w:rsidRPr="008426BD">
              <w:rPr>
                <w:rFonts w:ascii="Times New Roman" w:hAnsi="Times New Roman" w:cs="Times New Roman"/>
                <w:color w:val="000000"/>
                <w:lang w:eastAsia="uk-UA"/>
              </w:rPr>
              <w:t> </w:t>
            </w:r>
          </w:p>
        </w:tc>
        <w:tc>
          <w:tcPr>
            <w:tcW w:w="886" w:type="dxa"/>
            <w:tcBorders>
              <w:top w:val="single" w:sz="8" w:space="0" w:color="auto"/>
              <w:left w:val="nil"/>
              <w:bottom w:val="nil"/>
              <w:right w:val="single" w:sz="8" w:space="0" w:color="auto"/>
            </w:tcBorders>
            <w:shd w:val="clear" w:color="auto" w:fill="auto"/>
            <w:hideMark/>
          </w:tcPr>
          <w:p w:rsidR="00131E8B" w:rsidRPr="008426BD" w:rsidRDefault="00131E8B" w:rsidP="00FF67BA">
            <w:pPr>
              <w:jc w:val="center"/>
              <w:rPr>
                <w:rFonts w:ascii="Times New Roman" w:hAnsi="Times New Roman" w:cs="Times New Roman"/>
                <w:b/>
                <w:bCs/>
                <w:i/>
                <w:iCs/>
                <w:color w:val="000000"/>
                <w:sz w:val="16"/>
                <w:szCs w:val="16"/>
                <w:lang w:eastAsia="uk-UA"/>
              </w:rPr>
            </w:pPr>
            <w:proofErr w:type="spellStart"/>
            <w:r w:rsidRPr="008426BD">
              <w:rPr>
                <w:rFonts w:ascii="Times New Roman" w:hAnsi="Times New Roman" w:cs="Times New Roman"/>
                <w:b/>
                <w:bCs/>
                <w:i/>
                <w:iCs/>
                <w:color w:val="000000"/>
                <w:sz w:val="16"/>
                <w:szCs w:val="16"/>
                <w:lang w:eastAsia="uk-UA"/>
              </w:rPr>
              <w:t>К-сть</w:t>
            </w:r>
            <w:proofErr w:type="spellEnd"/>
            <w:r w:rsidRPr="008426BD">
              <w:rPr>
                <w:rFonts w:ascii="Times New Roman" w:hAnsi="Times New Roman" w:cs="Times New Roman"/>
                <w:b/>
                <w:bCs/>
                <w:i/>
                <w:iCs/>
                <w:color w:val="000000"/>
                <w:sz w:val="16"/>
                <w:szCs w:val="16"/>
                <w:lang w:eastAsia="uk-UA"/>
              </w:rPr>
              <w:t xml:space="preserve"> </w:t>
            </w:r>
          </w:p>
        </w:tc>
        <w:tc>
          <w:tcPr>
            <w:tcW w:w="1206" w:type="dxa"/>
            <w:tcBorders>
              <w:top w:val="single" w:sz="8" w:space="0" w:color="auto"/>
              <w:left w:val="nil"/>
              <w:bottom w:val="single" w:sz="8" w:space="0" w:color="auto"/>
              <w:right w:val="nil"/>
            </w:tcBorders>
            <w:shd w:val="clear" w:color="auto" w:fill="auto"/>
            <w:hideMark/>
          </w:tcPr>
          <w:p w:rsidR="00131E8B" w:rsidRPr="00BC6672" w:rsidRDefault="00131E8B" w:rsidP="00FF67BA">
            <w:pPr>
              <w:pStyle w:val="a6"/>
              <w:jc w:val="center"/>
              <w:rPr>
                <w:rFonts w:ascii="Times New Roman" w:hAnsi="Times New Roman" w:cs="Times New Roman"/>
                <w:i/>
                <w:sz w:val="16"/>
                <w:szCs w:val="16"/>
              </w:rPr>
            </w:pPr>
            <w:r w:rsidRPr="00BC6672">
              <w:rPr>
                <w:rFonts w:ascii="Times New Roman" w:hAnsi="Times New Roman" w:cs="Times New Roman"/>
                <w:i/>
                <w:sz w:val="16"/>
                <w:szCs w:val="16"/>
              </w:rPr>
              <w:t>Рівень розвитку дітей</w:t>
            </w:r>
          </w:p>
        </w:tc>
        <w:tc>
          <w:tcPr>
            <w:tcW w:w="866" w:type="dxa"/>
            <w:tcBorders>
              <w:top w:val="single" w:sz="8" w:space="0" w:color="auto"/>
              <w:left w:val="nil"/>
              <w:bottom w:val="single" w:sz="8" w:space="0" w:color="auto"/>
              <w:right w:val="nil"/>
            </w:tcBorders>
            <w:shd w:val="clear" w:color="auto" w:fill="auto"/>
            <w:hideMark/>
          </w:tcPr>
          <w:p w:rsidR="00131E8B" w:rsidRPr="008426BD" w:rsidRDefault="00131E8B" w:rsidP="00FF67BA">
            <w:pPr>
              <w:jc w:val="both"/>
              <w:rPr>
                <w:rFonts w:ascii="Times New Roman" w:hAnsi="Times New Roman" w:cs="Times New Roman"/>
                <w:b/>
                <w:bCs/>
                <w:i/>
                <w:iCs/>
                <w:color w:val="000000"/>
                <w:lang w:eastAsia="uk-UA"/>
              </w:rPr>
            </w:pPr>
            <w:r w:rsidRPr="008426BD">
              <w:rPr>
                <w:rFonts w:ascii="Times New Roman" w:hAnsi="Times New Roman" w:cs="Times New Roman"/>
                <w:b/>
                <w:bCs/>
                <w:i/>
                <w:iCs/>
                <w:color w:val="000000"/>
                <w:lang w:eastAsia="uk-UA"/>
              </w:rPr>
              <w:t> </w:t>
            </w:r>
          </w:p>
        </w:tc>
        <w:tc>
          <w:tcPr>
            <w:tcW w:w="866" w:type="dxa"/>
            <w:tcBorders>
              <w:top w:val="single" w:sz="8" w:space="0" w:color="auto"/>
              <w:left w:val="nil"/>
              <w:bottom w:val="single" w:sz="8" w:space="0" w:color="auto"/>
              <w:right w:val="nil"/>
            </w:tcBorders>
            <w:shd w:val="clear" w:color="auto" w:fill="auto"/>
            <w:hideMark/>
          </w:tcPr>
          <w:p w:rsidR="00131E8B" w:rsidRPr="008426BD" w:rsidRDefault="00131E8B" w:rsidP="00FF67BA">
            <w:pPr>
              <w:jc w:val="center"/>
              <w:rPr>
                <w:rFonts w:ascii="Times New Roman" w:hAnsi="Times New Roman" w:cs="Times New Roman"/>
                <w:b/>
                <w:bCs/>
                <w:i/>
                <w:iCs/>
                <w:color w:val="000000"/>
                <w:lang w:eastAsia="uk-UA"/>
              </w:rPr>
            </w:pPr>
            <w:r w:rsidRPr="008426BD">
              <w:rPr>
                <w:rFonts w:ascii="Times New Roman" w:hAnsi="Times New Roman" w:cs="Times New Roman"/>
                <w:b/>
                <w:bCs/>
                <w:i/>
                <w:iCs/>
                <w:color w:val="000000"/>
                <w:lang w:eastAsia="uk-UA"/>
              </w:rPr>
              <w:t> </w:t>
            </w:r>
          </w:p>
        </w:tc>
        <w:tc>
          <w:tcPr>
            <w:tcW w:w="996" w:type="dxa"/>
            <w:tcBorders>
              <w:top w:val="single" w:sz="8" w:space="0" w:color="auto"/>
              <w:left w:val="nil"/>
              <w:bottom w:val="single" w:sz="8" w:space="0" w:color="auto"/>
              <w:right w:val="nil"/>
            </w:tcBorders>
            <w:shd w:val="clear" w:color="auto" w:fill="auto"/>
            <w:hideMark/>
          </w:tcPr>
          <w:p w:rsidR="00131E8B" w:rsidRPr="008426BD" w:rsidRDefault="00131E8B" w:rsidP="00FF67BA">
            <w:pPr>
              <w:jc w:val="center"/>
              <w:rPr>
                <w:rFonts w:ascii="Times New Roman" w:hAnsi="Times New Roman" w:cs="Times New Roman"/>
                <w:b/>
                <w:bCs/>
                <w:i/>
                <w:iCs/>
                <w:color w:val="000000"/>
                <w:lang w:eastAsia="uk-UA"/>
              </w:rPr>
            </w:pPr>
            <w:r w:rsidRPr="008426BD">
              <w:rPr>
                <w:rFonts w:ascii="Times New Roman" w:hAnsi="Times New Roman" w:cs="Times New Roman"/>
                <w:b/>
                <w:bCs/>
                <w:i/>
                <w:iCs/>
                <w:color w:val="000000"/>
                <w:lang w:eastAsia="uk-UA"/>
              </w:rPr>
              <w:t> </w:t>
            </w:r>
          </w:p>
        </w:tc>
        <w:tc>
          <w:tcPr>
            <w:tcW w:w="976" w:type="dxa"/>
            <w:tcBorders>
              <w:top w:val="single" w:sz="8" w:space="0" w:color="auto"/>
              <w:left w:val="nil"/>
              <w:bottom w:val="single" w:sz="8" w:space="0" w:color="auto"/>
              <w:right w:val="nil"/>
            </w:tcBorders>
            <w:shd w:val="clear" w:color="auto" w:fill="auto"/>
            <w:hideMark/>
          </w:tcPr>
          <w:p w:rsidR="00131E8B" w:rsidRPr="008426BD" w:rsidRDefault="00131E8B" w:rsidP="00FF67BA">
            <w:pPr>
              <w:jc w:val="center"/>
              <w:rPr>
                <w:rFonts w:ascii="Times New Roman" w:hAnsi="Times New Roman" w:cs="Times New Roman"/>
                <w:b/>
                <w:bCs/>
                <w:i/>
                <w:iCs/>
                <w:color w:val="000000"/>
                <w:lang w:eastAsia="uk-UA"/>
              </w:rPr>
            </w:pPr>
            <w:r w:rsidRPr="008426BD">
              <w:rPr>
                <w:rFonts w:ascii="Times New Roman" w:hAnsi="Times New Roman" w:cs="Times New Roman"/>
                <w:b/>
                <w:bCs/>
                <w:i/>
                <w:iCs/>
                <w:color w:val="000000"/>
                <w:lang w:eastAsia="uk-UA"/>
              </w:rPr>
              <w:t> </w:t>
            </w:r>
          </w:p>
        </w:tc>
        <w:tc>
          <w:tcPr>
            <w:tcW w:w="866" w:type="dxa"/>
            <w:tcBorders>
              <w:top w:val="single" w:sz="8" w:space="0" w:color="auto"/>
              <w:left w:val="nil"/>
              <w:bottom w:val="single" w:sz="8" w:space="0" w:color="auto"/>
              <w:right w:val="nil"/>
            </w:tcBorders>
            <w:shd w:val="clear" w:color="auto" w:fill="auto"/>
            <w:hideMark/>
          </w:tcPr>
          <w:p w:rsidR="00131E8B" w:rsidRPr="008426BD" w:rsidRDefault="00131E8B" w:rsidP="00FF67BA">
            <w:pPr>
              <w:jc w:val="center"/>
              <w:rPr>
                <w:rFonts w:ascii="Times New Roman" w:hAnsi="Times New Roman" w:cs="Times New Roman"/>
                <w:b/>
                <w:bCs/>
                <w:i/>
                <w:iCs/>
                <w:color w:val="000000"/>
                <w:lang w:eastAsia="uk-UA"/>
              </w:rPr>
            </w:pPr>
            <w:r w:rsidRPr="008426BD">
              <w:rPr>
                <w:rFonts w:ascii="Times New Roman" w:hAnsi="Times New Roman" w:cs="Times New Roman"/>
                <w:b/>
                <w:bCs/>
                <w:i/>
                <w:iCs/>
                <w:color w:val="000000"/>
                <w:lang w:eastAsia="uk-UA"/>
              </w:rPr>
              <w:t> </w:t>
            </w:r>
          </w:p>
        </w:tc>
        <w:tc>
          <w:tcPr>
            <w:tcW w:w="1276" w:type="dxa"/>
            <w:tcBorders>
              <w:top w:val="single" w:sz="8" w:space="0" w:color="auto"/>
              <w:left w:val="nil"/>
              <w:bottom w:val="single" w:sz="8" w:space="0" w:color="auto"/>
              <w:right w:val="single" w:sz="8" w:space="0" w:color="auto"/>
            </w:tcBorders>
            <w:shd w:val="clear" w:color="auto" w:fill="auto"/>
            <w:hideMark/>
          </w:tcPr>
          <w:p w:rsidR="00131E8B" w:rsidRPr="008426BD" w:rsidRDefault="00131E8B" w:rsidP="00FF67BA">
            <w:pPr>
              <w:jc w:val="center"/>
              <w:rPr>
                <w:rFonts w:ascii="Times New Roman" w:hAnsi="Times New Roman" w:cs="Times New Roman"/>
                <w:b/>
                <w:bCs/>
                <w:i/>
                <w:iCs/>
                <w:color w:val="000000"/>
                <w:lang w:eastAsia="uk-UA"/>
              </w:rPr>
            </w:pPr>
            <w:r w:rsidRPr="008426BD">
              <w:rPr>
                <w:rFonts w:ascii="Times New Roman" w:hAnsi="Times New Roman" w:cs="Times New Roman"/>
                <w:b/>
                <w:bCs/>
                <w:i/>
                <w:iCs/>
                <w:color w:val="000000"/>
                <w:lang w:eastAsia="uk-UA"/>
              </w:rPr>
              <w:t> </w:t>
            </w:r>
          </w:p>
        </w:tc>
      </w:tr>
      <w:tr w:rsidR="00131E8B" w:rsidRPr="008426BD" w:rsidTr="00FF67BA">
        <w:trPr>
          <w:trHeight w:val="1827"/>
        </w:trPr>
        <w:tc>
          <w:tcPr>
            <w:tcW w:w="2410" w:type="dxa"/>
            <w:tcBorders>
              <w:top w:val="nil"/>
              <w:left w:val="single" w:sz="8" w:space="0" w:color="auto"/>
              <w:bottom w:val="single" w:sz="8" w:space="0" w:color="auto"/>
              <w:right w:val="single" w:sz="8" w:space="0" w:color="auto"/>
            </w:tcBorders>
            <w:shd w:val="clear" w:color="auto" w:fill="auto"/>
            <w:hideMark/>
          </w:tcPr>
          <w:p w:rsidR="00131E8B" w:rsidRPr="008426BD" w:rsidRDefault="00131E8B" w:rsidP="00FF67BA">
            <w:pPr>
              <w:rPr>
                <w:rFonts w:ascii="Times New Roman" w:hAnsi="Times New Roman" w:cs="Times New Roman"/>
                <w:color w:val="000000"/>
                <w:lang w:eastAsia="uk-UA"/>
              </w:rPr>
            </w:pPr>
            <w:r w:rsidRPr="008426BD">
              <w:rPr>
                <w:rFonts w:ascii="Times New Roman" w:hAnsi="Times New Roman" w:cs="Times New Roman"/>
                <w:color w:val="000000"/>
                <w:lang w:eastAsia="uk-UA"/>
              </w:rPr>
              <w:t> </w:t>
            </w:r>
          </w:p>
        </w:tc>
        <w:tc>
          <w:tcPr>
            <w:tcW w:w="88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center"/>
              <w:rPr>
                <w:rFonts w:ascii="Times New Roman" w:hAnsi="Times New Roman" w:cs="Times New Roman"/>
                <w:b/>
                <w:bCs/>
                <w:i/>
                <w:iCs/>
                <w:color w:val="000000"/>
                <w:sz w:val="16"/>
                <w:szCs w:val="16"/>
                <w:lang w:eastAsia="uk-UA"/>
              </w:rPr>
            </w:pPr>
            <w:proofErr w:type="spellStart"/>
            <w:r w:rsidRPr="008426BD">
              <w:rPr>
                <w:rFonts w:ascii="Times New Roman" w:hAnsi="Times New Roman" w:cs="Times New Roman"/>
                <w:b/>
                <w:bCs/>
                <w:i/>
                <w:iCs/>
                <w:color w:val="000000"/>
                <w:sz w:val="16"/>
                <w:szCs w:val="16"/>
                <w:lang w:eastAsia="uk-UA"/>
              </w:rPr>
              <w:t>дітей</w:t>
            </w:r>
            <w:proofErr w:type="spellEnd"/>
          </w:p>
        </w:tc>
        <w:tc>
          <w:tcPr>
            <w:tcW w:w="1206" w:type="dxa"/>
            <w:tcBorders>
              <w:top w:val="nil"/>
              <w:left w:val="nil"/>
              <w:bottom w:val="single" w:sz="8" w:space="0" w:color="auto"/>
              <w:right w:val="single" w:sz="8" w:space="0" w:color="auto"/>
            </w:tcBorders>
            <w:shd w:val="clear" w:color="auto" w:fill="auto"/>
            <w:textDirection w:val="btLr"/>
            <w:hideMark/>
          </w:tcPr>
          <w:p w:rsidR="00131E8B" w:rsidRPr="008426BD" w:rsidRDefault="00131E8B" w:rsidP="00FF67BA">
            <w:pPr>
              <w:jc w:val="center"/>
              <w:rPr>
                <w:rFonts w:ascii="Times New Roman" w:hAnsi="Times New Roman" w:cs="Times New Roman"/>
                <w:b/>
                <w:bCs/>
                <w:i/>
                <w:iCs/>
                <w:color w:val="000000"/>
                <w:sz w:val="16"/>
                <w:szCs w:val="16"/>
                <w:lang w:eastAsia="uk-UA"/>
              </w:rPr>
            </w:pPr>
            <w:proofErr w:type="spellStart"/>
            <w:r w:rsidRPr="008426BD">
              <w:rPr>
                <w:rFonts w:ascii="Times New Roman" w:hAnsi="Times New Roman" w:cs="Times New Roman"/>
                <w:b/>
                <w:bCs/>
                <w:i/>
                <w:iCs/>
                <w:color w:val="000000"/>
                <w:sz w:val="16"/>
                <w:szCs w:val="16"/>
                <w:lang w:eastAsia="uk-UA"/>
              </w:rPr>
              <w:t>Фізичний</w:t>
            </w:r>
            <w:proofErr w:type="spellEnd"/>
            <w:r w:rsidRPr="008426BD">
              <w:rPr>
                <w:rFonts w:ascii="Times New Roman" w:hAnsi="Times New Roman" w:cs="Times New Roman"/>
                <w:b/>
                <w:bCs/>
                <w:i/>
                <w:iCs/>
                <w:color w:val="000000"/>
                <w:sz w:val="16"/>
                <w:szCs w:val="16"/>
                <w:lang w:eastAsia="uk-UA"/>
              </w:rPr>
              <w:t xml:space="preserve"> </w:t>
            </w:r>
            <w:proofErr w:type="spellStart"/>
            <w:r w:rsidRPr="008426BD">
              <w:rPr>
                <w:rFonts w:ascii="Times New Roman" w:hAnsi="Times New Roman" w:cs="Times New Roman"/>
                <w:b/>
                <w:bCs/>
                <w:i/>
                <w:iCs/>
                <w:color w:val="000000"/>
                <w:sz w:val="16"/>
                <w:szCs w:val="16"/>
                <w:lang w:eastAsia="uk-UA"/>
              </w:rPr>
              <w:t>розвиток</w:t>
            </w:r>
            <w:proofErr w:type="spellEnd"/>
            <w:r w:rsidRPr="008426BD">
              <w:rPr>
                <w:rFonts w:ascii="Times New Roman" w:hAnsi="Times New Roman" w:cs="Times New Roman"/>
                <w:b/>
                <w:bCs/>
                <w:i/>
                <w:iCs/>
                <w:color w:val="000000"/>
                <w:sz w:val="16"/>
                <w:szCs w:val="16"/>
                <w:lang w:eastAsia="uk-UA"/>
              </w:rPr>
              <w:t xml:space="preserve"> </w:t>
            </w:r>
            <w:proofErr w:type="spellStart"/>
            <w:r w:rsidRPr="008426BD">
              <w:rPr>
                <w:rFonts w:ascii="Times New Roman" w:hAnsi="Times New Roman" w:cs="Times New Roman"/>
                <w:b/>
                <w:bCs/>
                <w:i/>
                <w:iCs/>
                <w:color w:val="000000"/>
                <w:sz w:val="16"/>
                <w:szCs w:val="16"/>
                <w:lang w:eastAsia="uk-UA"/>
              </w:rPr>
              <w:t>й</w:t>
            </w:r>
            <w:proofErr w:type="spellEnd"/>
            <w:r w:rsidRPr="008426BD">
              <w:rPr>
                <w:rFonts w:ascii="Times New Roman" w:hAnsi="Times New Roman" w:cs="Times New Roman"/>
                <w:b/>
                <w:bCs/>
                <w:i/>
                <w:iCs/>
                <w:color w:val="000000"/>
                <w:sz w:val="16"/>
                <w:szCs w:val="16"/>
                <w:lang w:eastAsia="uk-UA"/>
              </w:rPr>
              <w:t xml:space="preserve"> </w:t>
            </w:r>
            <w:proofErr w:type="spellStart"/>
            <w:r w:rsidRPr="008426BD">
              <w:rPr>
                <w:rFonts w:ascii="Times New Roman" w:hAnsi="Times New Roman" w:cs="Times New Roman"/>
                <w:b/>
                <w:bCs/>
                <w:i/>
                <w:iCs/>
                <w:color w:val="000000"/>
                <w:sz w:val="16"/>
                <w:szCs w:val="16"/>
                <w:lang w:eastAsia="uk-UA"/>
              </w:rPr>
              <w:t>здоров’я</w:t>
            </w:r>
            <w:proofErr w:type="spellEnd"/>
            <w:r w:rsidRPr="008426BD">
              <w:rPr>
                <w:rFonts w:ascii="Times New Roman" w:hAnsi="Times New Roman" w:cs="Times New Roman"/>
                <w:b/>
                <w:bCs/>
                <w:i/>
                <w:iCs/>
                <w:color w:val="000000"/>
                <w:sz w:val="16"/>
                <w:szCs w:val="16"/>
                <w:lang w:eastAsia="uk-UA"/>
              </w:rPr>
              <w:t xml:space="preserve"> </w:t>
            </w:r>
            <w:proofErr w:type="spellStart"/>
            <w:r w:rsidRPr="008426BD">
              <w:rPr>
                <w:rFonts w:ascii="Times New Roman" w:hAnsi="Times New Roman" w:cs="Times New Roman"/>
                <w:b/>
                <w:bCs/>
                <w:i/>
                <w:iCs/>
                <w:color w:val="000000"/>
                <w:sz w:val="16"/>
                <w:szCs w:val="16"/>
                <w:lang w:eastAsia="uk-UA"/>
              </w:rPr>
              <w:t>дитини</w:t>
            </w:r>
            <w:proofErr w:type="spellEnd"/>
          </w:p>
        </w:tc>
        <w:tc>
          <w:tcPr>
            <w:tcW w:w="866" w:type="dxa"/>
            <w:tcBorders>
              <w:top w:val="nil"/>
              <w:left w:val="nil"/>
              <w:bottom w:val="single" w:sz="8" w:space="0" w:color="auto"/>
              <w:right w:val="single" w:sz="8" w:space="0" w:color="auto"/>
            </w:tcBorders>
            <w:shd w:val="clear" w:color="auto" w:fill="auto"/>
            <w:textDirection w:val="btLr"/>
            <w:hideMark/>
          </w:tcPr>
          <w:p w:rsidR="00131E8B" w:rsidRPr="008426BD" w:rsidRDefault="00131E8B" w:rsidP="00FF67BA">
            <w:pPr>
              <w:jc w:val="center"/>
              <w:rPr>
                <w:rFonts w:ascii="Times New Roman" w:hAnsi="Times New Roman" w:cs="Times New Roman"/>
                <w:b/>
                <w:bCs/>
                <w:i/>
                <w:iCs/>
                <w:color w:val="000000"/>
                <w:sz w:val="16"/>
                <w:szCs w:val="16"/>
                <w:lang w:eastAsia="uk-UA"/>
              </w:rPr>
            </w:pPr>
            <w:proofErr w:type="spellStart"/>
            <w:proofErr w:type="gramStart"/>
            <w:r w:rsidRPr="008426BD">
              <w:rPr>
                <w:rFonts w:ascii="Times New Roman" w:hAnsi="Times New Roman" w:cs="Times New Roman"/>
                <w:b/>
                <w:bCs/>
                <w:i/>
                <w:iCs/>
                <w:color w:val="000000"/>
                <w:sz w:val="16"/>
                <w:szCs w:val="16"/>
                <w:lang w:eastAsia="uk-UA"/>
              </w:rPr>
              <w:t>Соц</w:t>
            </w:r>
            <w:proofErr w:type="gramEnd"/>
            <w:r w:rsidRPr="008426BD">
              <w:rPr>
                <w:rFonts w:ascii="Times New Roman" w:hAnsi="Times New Roman" w:cs="Times New Roman"/>
                <w:b/>
                <w:bCs/>
                <w:i/>
                <w:iCs/>
                <w:color w:val="000000"/>
                <w:sz w:val="16"/>
                <w:szCs w:val="16"/>
                <w:lang w:eastAsia="uk-UA"/>
              </w:rPr>
              <w:t>іальний</w:t>
            </w:r>
            <w:proofErr w:type="spellEnd"/>
            <w:r w:rsidRPr="008426BD">
              <w:rPr>
                <w:rFonts w:ascii="Times New Roman" w:hAnsi="Times New Roman" w:cs="Times New Roman"/>
                <w:b/>
                <w:bCs/>
                <w:i/>
                <w:iCs/>
                <w:color w:val="000000"/>
                <w:sz w:val="16"/>
                <w:szCs w:val="16"/>
                <w:lang w:eastAsia="uk-UA"/>
              </w:rPr>
              <w:t xml:space="preserve"> </w:t>
            </w:r>
            <w:proofErr w:type="spellStart"/>
            <w:r w:rsidRPr="008426BD">
              <w:rPr>
                <w:rFonts w:ascii="Times New Roman" w:hAnsi="Times New Roman" w:cs="Times New Roman"/>
                <w:b/>
                <w:bCs/>
                <w:i/>
                <w:iCs/>
                <w:color w:val="000000"/>
                <w:sz w:val="16"/>
                <w:szCs w:val="16"/>
                <w:lang w:eastAsia="uk-UA"/>
              </w:rPr>
              <w:t>розвиток</w:t>
            </w:r>
            <w:proofErr w:type="spellEnd"/>
          </w:p>
        </w:tc>
        <w:tc>
          <w:tcPr>
            <w:tcW w:w="866" w:type="dxa"/>
            <w:tcBorders>
              <w:top w:val="nil"/>
              <w:left w:val="nil"/>
              <w:bottom w:val="single" w:sz="8" w:space="0" w:color="auto"/>
              <w:right w:val="single" w:sz="8" w:space="0" w:color="auto"/>
            </w:tcBorders>
            <w:shd w:val="clear" w:color="auto" w:fill="auto"/>
            <w:textDirection w:val="btLr"/>
            <w:hideMark/>
          </w:tcPr>
          <w:p w:rsidR="00131E8B" w:rsidRPr="008426BD" w:rsidRDefault="00131E8B" w:rsidP="00FF67BA">
            <w:pPr>
              <w:jc w:val="center"/>
              <w:rPr>
                <w:rFonts w:ascii="Times New Roman" w:hAnsi="Times New Roman" w:cs="Times New Roman"/>
                <w:b/>
                <w:bCs/>
                <w:i/>
                <w:iCs/>
                <w:color w:val="000000"/>
                <w:sz w:val="16"/>
                <w:szCs w:val="16"/>
                <w:lang w:eastAsia="uk-UA"/>
              </w:rPr>
            </w:pPr>
            <w:proofErr w:type="spellStart"/>
            <w:r w:rsidRPr="008426BD">
              <w:rPr>
                <w:rFonts w:ascii="Times New Roman" w:hAnsi="Times New Roman" w:cs="Times New Roman"/>
                <w:b/>
                <w:bCs/>
                <w:i/>
                <w:iCs/>
                <w:color w:val="000000"/>
                <w:sz w:val="16"/>
                <w:szCs w:val="16"/>
                <w:lang w:eastAsia="uk-UA"/>
              </w:rPr>
              <w:t>Природничо</w:t>
            </w:r>
            <w:proofErr w:type="spellEnd"/>
            <w:r w:rsidRPr="008426BD">
              <w:rPr>
                <w:rFonts w:ascii="Times New Roman" w:hAnsi="Times New Roman" w:cs="Times New Roman"/>
                <w:b/>
                <w:bCs/>
                <w:i/>
                <w:iCs/>
                <w:color w:val="000000"/>
                <w:sz w:val="16"/>
                <w:szCs w:val="16"/>
                <w:lang w:eastAsia="uk-UA"/>
              </w:rPr>
              <w:t xml:space="preserve"> - </w:t>
            </w:r>
            <w:proofErr w:type="spellStart"/>
            <w:r w:rsidRPr="008426BD">
              <w:rPr>
                <w:rFonts w:ascii="Times New Roman" w:hAnsi="Times New Roman" w:cs="Times New Roman"/>
                <w:b/>
                <w:bCs/>
                <w:i/>
                <w:iCs/>
                <w:color w:val="000000"/>
                <w:sz w:val="16"/>
                <w:szCs w:val="16"/>
                <w:lang w:eastAsia="uk-UA"/>
              </w:rPr>
              <w:t>екологічний</w:t>
            </w:r>
            <w:proofErr w:type="spellEnd"/>
            <w:r w:rsidRPr="008426BD">
              <w:rPr>
                <w:rFonts w:ascii="Times New Roman" w:hAnsi="Times New Roman" w:cs="Times New Roman"/>
                <w:b/>
                <w:bCs/>
                <w:i/>
                <w:iCs/>
                <w:color w:val="000000"/>
                <w:sz w:val="16"/>
                <w:szCs w:val="16"/>
                <w:lang w:eastAsia="uk-UA"/>
              </w:rPr>
              <w:t xml:space="preserve"> </w:t>
            </w:r>
            <w:proofErr w:type="spellStart"/>
            <w:r w:rsidRPr="008426BD">
              <w:rPr>
                <w:rFonts w:ascii="Times New Roman" w:hAnsi="Times New Roman" w:cs="Times New Roman"/>
                <w:b/>
                <w:bCs/>
                <w:i/>
                <w:iCs/>
                <w:color w:val="000000"/>
                <w:sz w:val="16"/>
                <w:szCs w:val="16"/>
                <w:lang w:eastAsia="uk-UA"/>
              </w:rPr>
              <w:t>розвиток</w:t>
            </w:r>
            <w:proofErr w:type="spellEnd"/>
          </w:p>
        </w:tc>
        <w:tc>
          <w:tcPr>
            <w:tcW w:w="996" w:type="dxa"/>
            <w:tcBorders>
              <w:top w:val="nil"/>
              <w:left w:val="nil"/>
              <w:bottom w:val="single" w:sz="8" w:space="0" w:color="auto"/>
              <w:right w:val="single" w:sz="8" w:space="0" w:color="auto"/>
            </w:tcBorders>
            <w:shd w:val="clear" w:color="auto" w:fill="auto"/>
            <w:textDirection w:val="btLr"/>
            <w:hideMark/>
          </w:tcPr>
          <w:p w:rsidR="00131E8B" w:rsidRPr="008426BD" w:rsidRDefault="00131E8B" w:rsidP="00FF67BA">
            <w:pPr>
              <w:jc w:val="center"/>
              <w:rPr>
                <w:rFonts w:ascii="Times New Roman" w:hAnsi="Times New Roman" w:cs="Times New Roman"/>
                <w:b/>
                <w:bCs/>
                <w:i/>
                <w:iCs/>
                <w:color w:val="000000"/>
                <w:sz w:val="16"/>
                <w:szCs w:val="16"/>
                <w:lang w:eastAsia="uk-UA"/>
              </w:rPr>
            </w:pPr>
            <w:r w:rsidRPr="008426BD">
              <w:rPr>
                <w:rFonts w:ascii="Times New Roman" w:hAnsi="Times New Roman" w:cs="Times New Roman"/>
                <w:b/>
                <w:bCs/>
                <w:i/>
                <w:iCs/>
                <w:color w:val="000000"/>
                <w:sz w:val="16"/>
                <w:szCs w:val="16"/>
                <w:lang w:eastAsia="uk-UA"/>
              </w:rPr>
              <w:t xml:space="preserve">Предметно практична </w:t>
            </w:r>
            <w:proofErr w:type="spellStart"/>
            <w:r w:rsidRPr="008426BD">
              <w:rPr>
                <w:rFonts w:ascii="Times New Roman" w:hAnsi="Times New Roman" w:cs="Times New Roman"/>
                <w:b/>
                <w:bCs/>
                <w:i/>
                <w:iCs/>
                <w:color w:val="000000"/>
                <w:sz w:val="16"/>
                <w:szCs w:val="16"/>
                <w:lang w:eastAsia="uk-UA"/>
              </w:rPr>
              <w:t>діяльність</w:t>
            </w:r>
            <w:proofErr w:type="spellEnd"/>
            <w:r w:rsidRPr="008426BD">
              <w:rPr>
                <w:rFonts w:ascii="Times New Roman" w:hAnsi="Times New Roman" w:cs="Times New Roman"/>
                <w:b/>
                <w:bCs/>
                <w:i/>
                <w:iCs/>
                <w:color w:val="000000"/>
                <w:sz w:val="16"/>
                <w:szCs w:val="16"/>
                <w:lang w:eastAsia="uk-UA"/>
              </w:rPr>
              <w:t xml:space="preserve">  та </w:t>
            </w:r>
            <w:proofErr w:type="spellStart"/>
            <w:r w:rsidRPr="008426BD">
              <w:rPr>
                <w:rFonts w:ascii="Times New Roman" w:hAnsi="Times New Roman" w:cs="Times New Roman"/>
                <w:b/>
                <w:bCs/>
                <w:i/>
                <w:iCs/>
                <w:color w:val="000000"/>
                <w:sz w:val="16"/>
                <w:szCs w:val="16"/>
                <w:lang w:eastAsia="uk-UA"/>
              </w:rPr>
              <w:t>художньо</w:t>
            </w:r>
            <w:proofErr w:type="spellEnd"/>
            <w:r w:rsidRPr="008426BD">
              <w:rPr>
                <w:rFonts w:ascii="Times New Roman" w:hAnsi="Times New Roman" w:cs="Times New Roman"/>
                <w:b/>
                <w:bCs/>
                <w:i/>
                <w:iCs/>
                <w:color w:val="000000"/>
                <w:sz w:val="16"/>
                <w:szCs w:val="16"/>
                <w:lang w:eastAsia="uk-UA"/>
              </w:rPr>
              <w:t xml:space="preserve"> </w:t>
            </w:r>
            <w:proofErr w:type="spellStart"/>
            <w:r w:rsidRPr="008426BD">
              <w:rPr>
                <w:rFonts w:ascii="Times New Roman" w:hAnsi="Times New Roman" w:cs="Times New Roman"/>
                <w:b/>
                <w:bCs/>
                <w:i/>
                <w:iCs/>
                <w:color w:val="000000"/>
                <w:sz w:val="16"/>
                <w:szCs w:val="16"/>
                <w:lang w:eastAsia="uk-UA"/>
              </w:rPr>
              <w:t>естетичний</w:t>
            </w:r>
            <w:proofErr w:type="spellEnd"/>
            <w:r w:rsidRPr="008426BD">
              <w:rPr>
                <w:rFonts w:ascii="Times New Roman" w:hAnsi="Times New Roman" w:cs="Times New Roman"/>
                <w:b/>
                <w:bCs/>
                <w:i/>
                <w:iCs/>
                <w:color w:val="000000"/>
                <w:sz w:val="16"/>
                <w:szCs w:val="16"/>
                <w:lang w:eastAsia="uk-UA"/>
              </w:rPr>
              <w:t xml:space="preserve"> </w:t>
            </w:r>
            <w:proofErr w:type="spellStart"/>
            <w:r w:rsidRPr="008426BD">
              <w:rPr>
                <w:rFonts w:ascii="Times New Roman" w:hAnsi="Times New Roman" w:cs="Times New Roman"/>
                <w:b/>
                <w:bCs/>
                <w:i/>
                <w:iCs/>
                <w:color w:val="000000"/>
                <w:sz w:val="16"/>
                <w:szCs w:val="16"/>
                <w:lang w:eastAsia="uk-UA"/>
              </w:rPr>
              <w:t>розвиток</w:t>
            </w:r>
            <w:proofErr w:type="spellEnd"/>
          </w:p>
        </w:tc>
        <w:tc>
          <w:tcPr>
            <w:tcW w:w="976" w:type="dxa"/>
            <w:tcBorders>
              <w:top w:val="nil"/>
              <w:left w:val="nil"/>
              <w:bottom w:val="single" w:sz="8" w:space="0" w:color="auto"/>
              <w:right w:val="single" w:sz="8" w:space="0" w:color="auto"/>
            </w:tcBorders>
            <w:shd w:val="clear" w:color="auto" w:fill="auto"/>
            <w:textDirection w:val="btLr"/>
            <w:hideMark/>
          </w:tcPr>
          <w:p w:rsidR="00131E8B" w:rsidRPr="008426BD" w:rsidRDefault="00131E8B" w:rsidP="00FF67BA">
            <w:pPr>
              <w:jc w:val="center"/>
              <w:rPr>
                <w:rFonts w:ascii="Times New Roman" w:hAnsi="Times New Roman" w:cs="Times New Roman"/>
                <w:b/>
                <w:bCs/>
                <w:i/>
                <w:iCs/>
                <w:color w:val="000000"/>
                <w:sz w:val="16"/>
                <w:szCs w:val="16"/>
                <w:lang w:eastAsia="uk-UA"/>
              </w:rPr>
            </w:pPr>
            <w:proofErr w:type="spellStart"/>
            <w:r w:rsidRPr="008426BD">
              <w:rPr>
                <w:rFonts w:ascii="Times New Roman" w:hAnsi="Times New Roman" w:cs="Times New Roman"/>
                <w:b/>
                <w:bCs/>
                <w:i/>
                <w:iCs/>
                <w:color w:val="000000"/>
                <w:sz w:val="16"/>
                <w:szCs w:val="16"/>
                <w:lang w:eastAsia="uk-UA"/>
              </w:rPr>
              <w:t>Ігрова</w:t>
            </w:r>
            <w:proofErr w:type="spellEnd"/>
            <w:r w:rsidRPr="008426BD">
              <w:rPr>
                <w:rFonts w:ascii="Times New Roman" w:hAnsi="Times New Roman" w:cs="Times New Roman"/>
                <w:b/>
                <w:bCs/>
                <w:i/>
                <w:iCs/>
                <w:color w:val="000000"/>
                <w:sz w:val="16"/>
                <w:szCs w:val="16"/>
                <w:lang w:eastAsia="uk-UA"/>
              </w:rPr>
              <w:t xml:space="preserve"> </w:t>
            </w:r>
            <w:proofErr w:type="spellStart"/>
            <w:r w:rsidRPr="008426BD">
              <w:rPr>
                <w:rFonts w:ascii="Times New Roman" w:hAnsi="Times New Roman" w:cs="Times New Roman"/>
                <w:b/>
                <w:bCs/>
                <w:i/>
                <w:iCs/>
                <w:color w:val="000000"/>
                <w:sz w:val="16"/>
                <w:szCs w:val="16"/>
                <w:lang w:eastAsia="uk-UA"/>
              </w:rPr>
              <w:t>діяльність</w:t>
            </w:r>
            <w:proofErr w:type="spellEnd"/>
          </w:p>
        </w:tc>
        <w:tc>
          <w:tcPr>
            <w:tcW w:w="866" w:type="dxa"/>
            <w:tcBorders>
              <w:top w:val="nil"/>
              <w:left w:val="nil"/>
              <w:bottom w:val="single" w:sz="8" w:space="0" w:color="auto"/>
              <w:right w:val="single" w:sz="8" w:space="0" w:color="auto"/>
            </w:tcBorders>
            <w:shd w:val="clear" w:color="auto" w:fill="auto"/>
            <w:textDirection w:val="btLr"/>
            <w:hideMark/>
          </w:tcPr>
          <w:p w:rsidR="00131E8B" w:rsidRPr="008426BD" w:rsidRDefault="00131E8B" w:rsidP="00FF67BA">
            <w:pPr>
              <w:jc w:val="center"/>
              <w:rPr>
                <w:rFonts w:ascii="Times New Roman" w:hAnsi="Times New Roman" w:cs="Times New Roman"/>
                <w:b/>
                <w:bCs/>
                <w:i/>
                <w:iCs/>
                <w:color w:val="000000"/>
                <w:sz w:val="16"/>
                <w:szCs w:val="16"/>
                <w:lang w:eastAsia="uk-UA"/>
              </w:rPr>
            </w:pPr>
            <w:r w:rsidRPr="008426BD">
              <w:rPr>
                <w:rFonts w:ascii="Times New Roman" w:hAnsi="Times New Roman" w:cs="Times New Roman"/>
                <w:b/>
                <w:bCs/>
                <w:i/>
                <w:iCs/>
                <w:color w:val="000000"/>
                <w:sz w:val="16"/>
                <w:szCs w:val="16"/>
                <w:lang w:eastAsia="uk-UA"/>
              </w:rPr>
              <w:t xml:space="preserve">Сенсорно </w:t>
            </w:r>
            <w:proofErr w:type="spellStart"/>
            <w:proofErr w:type="gramStart"/>
            <w:r w:rsidRPr="008426BD">
              <w:rPr>
                <w:rFonts w:ascii="Times New Roman" w:hAnsi="Times New Roman" w:cs="Times New Roman"/>
                <w:b/>
                <w:bCs/>
                <w:i/>
                <w:iCs/>
                <w:color w:val="000000"/>
                <w:sz w:val="16"/>
                <w:szCs w:val="16"/>
                <w:lang w:eastAsia="uk-UA"/>
              </w:rPr>
              <w:t>п</w:t>
            </w:r>
            <w:proofErr w:type="gramEnd"/>
            <w:r w:rsidRPr="008426BD">
              <w:rPr>
                <w:rFonts w:ascii="Times New Roman" w:hAnsi="Times New Roman" w:cs="Times New Roman"/>
                <w:b/>
                <w:bCs/>
                <w:i/>
                <w:iCs/>
                <w:color w:val="000000"/>
                <w:sz w:val="16"/>
                <w:szCs w:val="16"/>
                <w:lang w:eastAsia="uk-UA"/>
              </w:rPr>
              <w:t>ізнавальний</w:t>
            </w:r>
            <w:proofErr w:type="spellEnd"/>
            <w:r w:rsidRPr="008426BD">
              <w:rPr>
                <w:rFonts w:ascii="Times New Roman" w:hAnsi="Times New Roman" w:cs="Times New Roman"/>
                <w:b/>
                <w:bCs/>
                <w:i/>
                <w:iCs/>
                <w:color w:val="000000"/>
                <w:sz w:val="16"/>
                <w:szCs w:val="16"/>
                <w:lang w:eastAsia="uk-UA"/>
              </w:rPr>
              <w:t xml:space="preserve"> </w:t>
            </w:r>
            <w:proofErr w:type="spellStart"/>
            <w:r w:rsidRPr="008426BD">
              <w:rPr>
                <w:rFonts w:ascii="Times New Roman" w:hAnsi="Times New Roman" w:cs="Times New Roman"/>
                <w:b/>
                <w:bCs/>
                <w:i/>
                <w:iCs/>
                <w:color w:val="000000"/>
                <w:sz w:val="16"/>
                <w:szCs w:val="16"/>
                <w:lang w:eastAsia="uk-UA"/>
              </w:rPr>
              <w:t>розвиток</w:t>
            </w:r>
            <w:proofErr w:type="spellEnd"/>
          </w:p>
        </w:tc>
        <w:tc>
          <w:tcPr>
            <w:tcW w:w="1276" w:type="dxa"/>
            <w:tcBorders>
              <w:top w:val="nil"/>
              <w:left w:val="nil"/>
              <w:bottom w:val="single" w:sz="8" w:space="0" w:color="auto"/>
              <w:right w:val="single" w:sz="8" w:space="0" w:color="auto"/>
            </w:tcBorders>
            <w:shd w:val="clear" w:color="auto" w:fill="auto"/>
            <w:textDirection w:val="btLr"/>
            <w:hideMark/>
          </w:tcPr>
          <w:p w:rsidR="00131E8B" w:rsidRPr="008426BD" w:rsidRDefault="00131E8B" w:rsidP="00FF67BA">
            <w:pPr>
              <w:jc w:val="center"/>
              <w:rPr>
                <w:rFonts w:ascii="Times New Roman" w:hAnsi="Times New Roman" w:cs="Times New Roman"/>
                <w:b/>
                <w:bCs/>
                <w:i/>
                <w:iCs/>
                <w:color w:val="000000"/>
                <w:sz w:val="16"/>
                <w:szCs w:val="16"/>
                <w:lang w:eastAsia="uk-UA"/>
              </w:rPr>
            </w:pPr>
            <w:proofErr w:type="spellStart"/>
            <w:r w:rsidRPr="008426BD">
              <w:rPr>
                <w:rFonts w:ascii="Times New Roman" w:hAnsi="Times New Roman" w:cs="Times New Roman"/>
                <w:b/>
                <w:bCs/>
                <w:i/>
                <w:iCs/>
                <w:color w:val="000000"/>
                <w:sz w:val="16"/>
                <w:szCs w:val="16"/>
                <w:lang w:eastAsia="uk-UA"/>
              </w:rPr>
              <w:t>Мовленнєвий</w:t>
            </w:r>
            <w:proofErr w:type="spellEnd"/>
            <w:r w:rsidRPr="008426BD">
              <w:rPr>
                <w:rFonts w:ascii="Times New Roman" w:hAnsi="Times New Roman" w:cs="Times New Roman"/>
                <w:b/>
                <w:bCs/>
                <w:i/>
                <w:iCs/>
                <w:color w:val="000000"/>
                <w:sz w:val="16"/>
                <w:szCs w:val="16"/>
                <w:lang w:eastAsia="uk-UA"/>
              </w:rPr>
              <w:t xml:space="preserve"> </w:t>
            </w:r>
            <w:proofErr w:type="spellStart"/>
            <w:r w:rsidRPr="008426BD">
              <w:rPr>
                <w:rFonts w:ascii="Times New Roman" w:hAnsi="Times New Roman" w:cs="Times New Roman"/>
                <w:b/>
                <w:bCs/>
                <w:i/>
                <w:iCs/>
                <w:color w:val="000000"/>
                <w:sz w:val="16"/>
                <w:szCs w:val="16"/>
                <w:lang w:eastAsia="uk-UA"/>
              </w:rPr>
              <w:t>розвиток</w:t>
            </w:r>
            <w:proofErr w:type="spellEnd"/>
          </w:p>
        </w:tc>
      </w:tr>
      <w:tr w:rsidR="00131E8B" w:rsidRPr="008426BD" w:rsidTr="00FF67BA">
        <w:trPr>
          <w:trHeight w:val="315"/>
        </w:trPr>
        <w:tc>
          <w:tcPr>
            <w:tcW w:w="2410" w:type="dxa"/>
            <w:vMerge w:val="restart"/>
            <w:tcBorders>
              <w:top w:val="nil"/>
              <w:left w:val="single" w:sz="8" w:space="0" w:color="auto"/>
              <w:bottom w:val="single" w:sz="8" w:space="0" w:color="000000"/>
              <w:right w:val="single" w:sz="8" w:space="0" w:color="auto"/>
            </w:tcBorders>
            <w:shd w:val="clear" w:color="auto" w:fill="auto"/>
            <w:hideMark/>
          </w:tcPr>
          <w:p w:rsidR="00131E8B" w:rsidRPr="008426BD" w:rsidRDefault="00131E8B" w:rsidP="00FF67BA">
            <w:pPr>
              <w:rPr>
                <w:rFonts w:ascii="Times New Roman" w:hAnsi="Times New Roman" w:cs="Times New Roman"/>
                <w:color w:val="000000"/>
                <w:lang w:eastAsia="uk-UA"/>
              </w:rPr>
            </w:pPr>
            <w:proofErr w:type="spellStart"/>
            <w:r w:rsidRPr="008426BD">
              <w:rPr>
                <w:rFonts w:ascii="Times New Roman" w:hAnsi="Times New Roman" w:cs="Times New Roman"/>
                <w:color w:val="000000"/>
                <w:lang w:eastAsia="uk-UA"/>
              </w:rPr>
              <w:t>Логопедична</w:t>
            </w:r>
            <w:proofErr w:type="spellEnd"/>
            <w:r w:rsidRPr="008426BD">
              <w:rPr>
                <w:rFonts w:ascii="Times New Roman" w:hAnsi="Times New Roman" w:cs="Times New Roman"/>
                <w:color w:val="000000"/>
                <w:lang w:eastAsia="uk-UA"/>
              </w:rPr>
              <w:t xml:space="preserve"> </w:t>
            </w:r>
            <w:proofErr w:type="spellStart"/>
            <w:r w:rsidRPr="008426BD">
              <w:rPr>
                <w:rFonts w:ascii="Times New Roman" w:hAnsi="Times New Roman" w:cs="Times New Roman"/>
                <w:color w:val="000000"/>
                <w:lang w:eastAsia="uk-UA"/>
              </w:rPr>
              <w:t>старша</w:t>
            </w:r>
            <w:proofErr w:type="spellEnd"/>
            <w:r w:rsidRPr="008426BD">
              <w:rPr>
                <w:rFonts w:ascii="Times New Roman" w:hAnsi="Times New Roman" w:cs="Times New Roman"/>
                <w:color w:val="000000"/>
                <w:lang w:eastAsia="uk-UA"/>
              </w:rPr>
              <w:t xml:space="preserve"> </w:t>
            </w:r>
            <w:proofErr w:type="spellStart"/>
            <w:r w:rsidRPr="008426BD">
              <w:rPr>
                <w:rFonts w:ascii="Times New Roman" w:hAnsi="Times New Roman" w:cs="Times New Roman"/>
                <w:color w:val="000000"/>
                <w:lang w:eastAsia="uk-UA"/>
              </w:rPr>
              <w:t>група</w:t>
            </w:r>
            <w:proofErr w:type="spellEnd"/>
            <w:r w:rsidRPr="008426BD">
              <w:rPr>
                <w:rFonts w:ascii="Times New Roman" w:hAnsi="Times New Roman" w:cs="Times New Roman"/>
                <w:color w:val="000000"/>
                <w:lang w:eastAsia="uk-UA"/>
              </w:rPr>
              <w:t xml:space="preserve"> № 9</w:t>
            </w:r>
          </w:p>
        </w:tc>
        <w:tc>
          <w:tcPr>
            <w:tcW w:w="886" w:type="dxa"/>
            <w:vMerge w:val="restart"/>
            <w:tcBorders>
              <w:top w:val="nil"/>
              <w:left w:val="single" w:sz="8" w:space="0" w:color="auto"/>
              <w:bottom w:val="single" w:sz="8" w:space="0" w:color="000000"/>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lang w:eastAsia="uk-UA"/>
              </w:rPr>
            </w:pPr>
            <w:r w:rsidRPr="008426BD">
              <w:rPr>
                <w:rFonts w:ascii="Times New Roman" w:hAnsi="Times New Roman" w:cs="Times New Roman"/>
                <w:color w:val="000000"/>
                <w:lang w:eastAsia="uk-UA"/>
              </w:rPr>
              <w:t>17</w:t>
            </w:r>
          </w:p>
        </w:tc>
        <w:tc>
          <w:tcPr>
            <w:tcW w:w="120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lang w:eastAsia="uk-UA"/>
              </w:rPr>
            </w:pPr>
            <w:r w:rsidRPr="008426BD">
              <w:rPr>
                <w:rFonts w:ascii="Times New Roman" w:hAnsi="Times New Roman" w:cs="Times New Roman"/>
                <w:color w:val="000000"/>
                <w:lang w:eastAsia="uk-UA"/>
              </w:rPr>
              <w:t>3,2</w:t>
            </w:r>
          </w:p>
        </w:tc>
        <w:tc>
          <w:tcPr>
            <w:tcW w:w="86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lang w:eastAsia="uk-UA"/>
              </w:rPr>
            </w:pPr>
            <w:r w:rsidRPr="008426BD">
              <w:rPr>
                <w:rFonts w:ascii="Times New Roman" w:hAnsi="Times New Roman" w:cs="Times New Roman"/>
                <w:color w:val="000000"/>
                <w:lang w:eastAsia="uk-UA"/>
              </w:rPr>
              <w:t>2,8</w:t>
            </w:r>
          </w:p>
        </w:tc>
        <w:tc>
          <w:tcPr>
            <w:tcW w:w="86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lang w:eastAsia="uk-UA"/>
              </w:rPr>
            </w:pPr>
            <w:r w:rsidRPr="008426BD">
              <w:rPr>
                <w:rFonts w:ascii="Times New Roman" w:hAnsi="Times New Roman" w:cs="Times New Roman"/>
                <w:color w:val="000000"/>
                <w:lang w:eastAsia="uk-UA"/>
              </w:rPr>
              <w:t>2,5</w:t>
            </w:r>
          </w:p>
        </w:tc>
        <w:tc>
          <w:tcPr>
            <w:tcW w:w="99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lang w:eastAsia="uk-UA"/>
              </w:rPr>
            </w:pPr>
            <w:r w:rsidRPr="008426BD">
              <w:rPr>
                <w:rFonts w:ascii="Times New Roman" w:hAnsi="Times New Roman" w:cs="Times New Roman"/>
                <w:color w:val="000000"/>
                <w:lang w:eastAsia="uk-UA"/>
              </w:rPr>
              <w:t>2,6</w:t>
            </w:r>
          </w:p>
        </w:tc>
        <w:tc>
          <w:tcPr>
            <w:tcW w:w="97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lang w:eastAsia="uk-UA"/>
              </w:rPr>
            </w:pPr>
            <w:r w:rsidRPr="008426BD">
              <w:rPr>
                <w:rFonts w:ascii="Times New Roman" w:hAnsi="Times New Roman" w:cs="Times New Roman"/>
                <w:color w:val="000000"/>
                <w:lang w:eastAsia="uk-UA"/>
              </w:rPr>
              <w:t>2,8</w:t>
            </w:r>
          </w:p>
        </w:tc>
        <w:tc>
          <w:tcPr>
            <w:tcW w:w="86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lang w:eastAsia="uk-UA"/>
              </w:rPr>
            </w:pPr>
            <w:r w:rsidRPr="008426BD">
              <w:rPr>
                <w:rFonts w:ascii="Times New Roman" w:hAnsi="Times New Roman" w:cs="Times New Roman"/>
                <w:color w:val="000000"/>
                <w:lang w:eastAsia="uk-UA"/>
              </w:rPr>
              <w:t>2,5</w:t>
            </w:r>
          </w:p>
        </w:tc>
        <w:tc>
          <w:tcPr>
            <w:tcW w:w="1276"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131E8B" w:rsidRPr="008426BD" w:rsidRDefault="00131E8B" w:rsidP="00FF67BA">
            <w:pPr>
              <w:jc w:val="right"/>
              <w:rPr>
                <w:rFonts w:ascii="Times New Roman" w:hAnsi="Times New Roman" w:cs="Times New Roman"/>
                <w:b/>
                <w:bCs/>
                <w:color w:val="3F3F3F"/>
                <w:lang w:eastAsia="uk-UA"/>
              </w:rPr>
            </w:pPr>
            <w:r w:rsidRPr="008426BD">
              <w:rPr>
                <w:rFonts w:ascii="Times New Roman" w:hAnsi="Times New Roman" w:cs="Times New Roman"/>
                <w:b/>
                <w:bCs/>
                <w:color w:val="3F3F3F"/>
                <w:lang w:eastAsia="uk-UA"/>
              </w:rPr>
              <w:t>2,2</w:t>
            </w:r>
          </w:p>
        </w:tc>
      </w:tr>
      <w:tr w:rsidR="00131E8B" w:rsidRPr="008426BD" w:rsidTr="00FF67BA">
        <w:trPr>
          <w:trHeight w:val="315"/>
        </w:trPr>
        <w:tc>
          <w:tcPr>
            <w:tcW w:w="2410" w:type="dxa"/>
            <w:vMerge/>
            <w:tcBorders>
              <w:top w:val="nil"/>
              <w:left w:val="single" w:sz="8" w:space="0" w:color="auto"/>
              <w:bottom w:val="single" w:sz="8" w:space="0" w:color="000000"/>
              <w:right w:val="single" w:sz="8" w:space="0" w:color="auto"/>
            </w:tcBorders>
            <w:vAlign w:val="center"/>
            <w:hideMark/>
          </w:tcPr>
          <w:p w:rsidR="00131E8B" w:rsidRPr="008426BD" w:rsidRDefault="00131E8B" w:rsidP="00FF67BA">
            <w:pPr>
              <w:rPr>
                <w:rFonts w:ascii="Times New Roman" w:hAnsi="Times New Roman" w:cs="Times New Roman"/>
                <w:color w:val="000000"/>
                <w:lang w:eastAsia="uk-UA"/>
              </w:rPr>
            </w:pPr>
          </w:p>
        </w:tc>
        <w:tc>
          <w:tcPr>
            <w:tcW w:w="886" w:type="dxa"/>
            <w:vMerge/>
            <w:tcBorders>
              <w:top w:val="nil"/>
              <w:left w:val="single" w:sz="8" w:space="0" w:color="auto"/>
              <w:bottom w:val="single" w:sz="8" w:space="0" w:color="000000"/>
              <w:right w:val="single" w:sz="8" w:space="0" w:color="auto"/>
            </w:tcBorders>
            <w:vAlign w:val="center"/>
            <w:hideMark/>
          </w:tcPr>
          <w:p w:rsidR="00131E8B" w:rsidRPr="008426BD" w:rsidRDefault="00131E8B" w:rsidP="00FF67BA">
            <w:pPr>
              <w:rPr>
                <w:rFonts w:ascii="Times New Roman" w:hAnsi="Times New Roman" w:cs="Times New Roman"/>
                <w:color w:val="000000"/>
                <w:lang w:eastAsia="uk-UA"/>
              </w:rPr>
            </w:pPr>
          </w:p>
        </w:tc>
        <w:tc>
          <w:tcPr>
            <w:tcW w:w="120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sz w:val="20"/>
                <w:szCs w:val="20"/>
                <w:lang w:eastAsia="uk-UA"/>
              </w:rPr>
            </w:pPr>
            <w:r w:rsidRPr="008426BD">
              <w:rPr>
                <w:rFonts w:ascii="Times New Roman" w:hAnsi="Times New Roman" w:cs="Times New Roman"/>
                <w:color w:val="000000"/>
                <w:sz w:val="20"/>
                <w:szCs w:val="20"/>
                <w:lang w:eastAsia="uk-UA"/>
              </w:rPr>
              <w:t>80,00%</w:t>
            </w:r>
          </w:p>
        </w:tc>
        <w:tc>
          <w:tcPr>
            <w:tcW w:w="86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sz w:val="20"/>
                <w:szCs w:val="20"/>
                <w:lang w:eastAsia="uk-UA"/>
              </w:rPr>
            </w:pPr>
            <w:r w:rsidRPr="008426BD">
              <w:rPr>
                <w:rFonts w:ascii="Times New Roman" w:hAnsi="Times New Roman" w:cs="Times New Roman"/>
                <w:color w:val="000000"/>
                <w:sz w:val="20"/>
                <w:szCs w:val="20"/>
                <w:lang w:eastAsia="uk-UA"/>
              </w:rPr>
              <w:t>70,00%</w:t>
            </w:r>
          </w:p>
        </w:tc>
        <w:tc>
          <w:tcPr>
            <w:tcW w:w="86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sz w:val="20"/>
                <w:szCs w:val="20"/>
                <w:lang w:eastAsia="uk-UA"/>
              </w:rPr>
            </w:pPr>
            <w:r w:rsidRPr="008426BD">
              <w:rPr>
                <w:rFonts w:ascii="Times New Roman" w:hAnsi="Times New Roman" w:cs="Times New Roman"/>
                <w:color w:val="000000"/>
                <w:sz w:val="20"/>
                <w:szCs w:val="20"/>
                <w:lang w:eastAsia="uk-UA"/>
              </w:rPr>
              <w:t>62,50%</w:t>
            </w:r>
          </w:p>
        </w:tc>
        <w:tc>
          <w:tcPr>
            <w:tcW w:w="99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sz w:val="20"/>
                <w:szCs w:val="20"/>
                <w:lang w:eastAsia="uk-UA"/>
              </w:rPr>
            </w:pPr>
            <w:r w:rsidRPr="008426BD">
              <w:rPr>
                <w:rFonts w:ascii="Times New Roman" w:hAnsi="Times New Roman" w:cs="Times New Roman"/>
                <w:color w:val="000000"/>
                <w:sz w:val="20"/>
                <w:szCs w:val="20"/>
                <w:lang w:eastAsia="uk-UA"/>
              </w:rPr>
              <w:t>65,00%</w:t>
            </w:r>
          </w:p>
        </w:tc>
        <w:tc>
          <w:tcPr>
            <w:tcW w:w="97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sz w:val="20"/>
                <w:szCs w:val="20"/>
                <w:lang w:eastAsia="uk-UA"/>
              </w:rPr>
            </w:pPr>
            <w:r w:rsidRPr="008426BD">
              <w:rPr>
                <w:rFonts w:ascii="Times New Roman" w:hAnsi="Times New Roman" w:cs="Times New Roman"/>
                <w:color w:val="000000"/>
                <w:sz w:val="20"/>
                <w:szCs w:val="20"/>
                <w:lang w:eastAsia="uk-UA"/>
              </w:rPr>
              <w:t>70,00%</w:t>
            </w:r>
          </w:p>
        </w:tc>
        <w:tc>
          <w:tcPr>
            <w:tcW w:w="86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sz w:val="20"/>
                <w:szCs w:val="20"/>
                <w:lang w:eastAsia="uk-UA"/>
              </w:rPr>
            </w:pPr>
            <w:r w:rsidRPr="008426BD">
              <w:rPr>
                <w:rFonts w:ascii="Times New Roman" w:hAnsi="Times New Roman" w:cs="Times New Roman"/>
                <w:color w:val="000000"/>
                <w:sz w:val="20"/>
                <w:szCs w:val="20"/>
                <w:lang w:eastAsia="uk-UA"/>
              </w:rPr>
              <w:t>62,50%</w:t>
            </w:r>
          </w:p>
        </w:tc>
        <w:tc>
          <w:tcPr>
            <w:tcW w:w="1276" w:type="dxa"/>
            <w:tcBorders>
              <w:top w:val="nil"/>
              <w:left w:val="single" w:sz="4" w:space="0" w:color="3F3F3F"/>
              <w:bottom w:val="single" w:sz="4" w:space="0" w:color="3F3F3F"/>
              <w:right w:val="single" w:sz="4" w:space="0" w:color="3F3F3F"/>
            </w:tcBorders>
            <w:shd w:val="clear" w:color="000000" w:fill="F2F2F2"/>
            <w:noWrap/>
            <w:vAlign w:val="bottom"/>
            <w:hideMark/>
          </w:tcPr>
          <w:p w:rsidR="00131E8B" w:rsidRPr="008426BD" w:rsidRDefault="00131E8B" w:rsidP="00FF67BA">
            <w:pPr>
              <w:jc w:val="right"/>
              <w:rPr>
                <w:rFonts w:ascii="Times New Roman" w:hAnsi="Times New Roman" w:cs="Times New Roman"/>
                <w:b/>
                <w:bCs/>
                <w:color w:val="3F3F3F"/>
                <w:sz w:val="20"/>
                <w:szCs w:val="20"/>
                <w:lang w:eastAsia="uk-UA"/>
              </w:rPr>
            </w:pPr>
            <w:r w:rsidRPr="008426BD">
              <w:rPr>
                <w:rFonts w:ascii="Times New Roman" w:hAnsi="Times New Roman" w:cs="Times New Roman"/>
                <w:b/>
                <w:bCs/>
                <w:color w:val="3F3F3F"/>
                <w:sz w:val="20"/>
                <w:szCs w:val="20"/>
                <w:lang w:eastAsia="uk-UA"/>
              </w:rPr>
              <w:t>55,00%</w:t>
            </w:r>
          </w:p>
        </w:tc>
      </w:tr>
      <w:tr w:rsidR="00131E8B" w:rsidRPr="008426BD" w:rsidTr="00FF67BA">
        <w:trPr>
          <w:trHeight w:val="360"/>
        </w:trPr>
        <w:tc>
          <w:tcPr>
            <w:tcW w:w="2410" w:type="dxa"/>
            <w:vMerge w:val="restart"/>
            <w:tcBorders>
              <w:top w:val="nil"/>
              <w:left w:val="single" w:sz="8" w:space="0" w:color="auto"/>
              <w:bottom w:val="single" w:sz="8" w:space="0" w:color="000000"/>
              <w:right w:val="single" w:sz="8" w:space="0" w:color="auto"/>
            </w:tcBorders>
            <w:shd w:val="clear" w:color="auto" w:fill="auto"/>
            <w:hideMark/>
          </w:tcPr>
          <w:p w:rsidR="00131E8B" w:rsidRPr="008426BD" w:rsidRDefault="00131E8B" w:rsidP="00FF67BA">
            <w:pPr>
              <w:rPr>
                <w:rFonts w:ascii="Times New Roman" w:hAnsi="Times New Roman" w:cs="Times New Roman"/>
                <w:color w:val="000000"/>
                <w:lang w:eastAsia="uk-UA"/>
              </w:rPr>
            </w:pPr>
            <w:proofErr w:type="spellStart"/>
            <w:r w:rsidRPr="008426BD">
              <w:rPr>
                <w:rFonts w:ascii="Times New Roman" w:hAnsi="Times New Roman" w:cs="Times New Roman"/>
                <w:color w:val="000000"/>
                <w:lang w:eastAsia="uk-UA"/>
              </w:rPr>
              <w:t>Старша</w:t>
            </w:r>
            <w:proofErr w:type="spellEnd"/>
            <w:r w:rsidRPr="008426BD">
              <w:rPr>
                <w:rFonts w:ascii="Times New Roman" w:hAnsi="Times New Roman" w:cs="Times New Roman"/>
                <w:color w:val="000000"/>
                <w:lang w:eastAsia="uk-UA"/>
              </w:rPr>
              <w:t xml:space="preserve"> </w:t>
            </w:r>
            <w:proofErr w:type="spellStart"/>
            <w:r w:rsidRPr="008426BD">
              <w:rPr>
                <w:rFonts w:ascii="Times New Roman" w:hAnsi="Times New Roman" w:cs="Times New Roman"/>
                <w:color w:val="000000"/>
                <w:lang w:eastAsia="uk-UA"/>
              </w:rPr>
              <w:t>група</w:t>
            </w:r>
            <w:proofErr w:type="spellEnd"/>
            <w:r w:rsidRPr="008426BD">
              <w:rPr>
                <w:rFonts w:ascii="Times New Roman" w:hAnsi="Times New Roman" w:cs="Times New Roman"/>
                <w:color w:val="000000"/>
                <w:lang w:eastAsia="uk-UA"/>
              </w:rPr>
              <w:t xml:space="preserve"> № 5</w:t>
            </w:r>
          </w:p>
        </w:tc>
        <w:tc>
          <w:tcPr>
            <w:tcW w:w="886" w:type="dxa"/>
            <w:vMerge w:val="restart"/>
            <w:tcBorders>
              <w:top w:val="nil"/>
              <w:left w:val="single" w:sz="8" w:space="0" w:color="auto"/>
              <w:bottom w:val="single" w:sz="8" w:space="0" w:color="000000"/>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lang w:eastAsia="uk-UA"/>
              </w:rPr>
            </w:pPr>
            <w:r w:rsidRPr="008426BD">
              <w:rPr>
                <w:rFonts w:ascii="Times New Roman" w:hAnsi="Times New Roman" w:cs="Times New Roman"/>
                <w:color w:val="000000"/>
                <w:lang w:eastAsia="uk-UA"/>
              </w:rPr>
              <w:t>26</w:t>
            </w:r>
          </w:p>
        </w:tc>
        <w:tc>
          <w:tcPr>
            <w:tcW w:w="120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lang w:eastAsia="uk-UA"/>
              </w:rPr>
            </w:pPr>
            <w:r w:rsidRPr="008426BD">
              <w:rPr>
                <w:rFonts w:ascii="Times New Roman" w:hAnsi="Times New Roman" w:cs="Times New Roman"/>
                <w:color w:val="000000"/>
                <w:lang w:eastAsia="uk-UA"/>
              </w:rPr>
              <w:t>3</w:t>
            </w:r>
          </w:p>
        </w:tc>
        <w:tc>
          <w:tcPr>
            <w:tcW w:w="86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lang w:eastAsia="uk-UA"/>
              </w:rPr>
            </w:pPr>
            <w:r w:rsidRPr="008426BD">
              <w:rPr>
                <w:rFonts w:ascii="Times New Roman" w:hAnsi="Times New Roman" w:cs="Times New Roman"/>
                <w:color w:val="000000"/>
                <w:lang w:eastAsia="uk-UA"/>
              </w:rPr>
              <w:t>2,8</w:t>
            </w:r>
          </w:p>
        </w:tc>
        <w:tc>
          <w:tcPr>
            <w:tcW w:w="86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lang w:eastAsia="uk-UA"/>
              </w:rPr>
            </w:pPr>
            <w:r w:rsidRPr="008426BD">
              <w:rPr>
                <w:rFonts w:ascii="Times New Roman" w:hAnsi="Times New Roman" w:cs="Times New Roman"/>
                <w:color w:val="000000"/>
                <w:lang w:eastAsia="uk-UA"/>
              </w:rPr>
              <w:t>2,5</w:t>
            </w:r>
          </w:p>
        </w:tc>
        <w:tc>
          <w:tcPr>
            <w:tcW w:w="99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lang w:eastAsia="uk-UA"/>
              </w:rPr>
            </w:pPr>
            <w:r w:rsidRPr="008426BD">
              <w:rPr>
                <w:rFonts w:ascii="Times New Roman" w:hAnsi="Times New Roman" w:cs="Times New Roman"/>
                <w:color w:val="000000"/>
                <w:lang w:eastAsia="uk-UA"/>
              </w:rPr>
              <w:t>3</w:t>
            </w:r>
          </w:p>
        </w:tc>
        <w:tc>
          <w:tcPr>
            <w:tcW w:w="97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lang w:eastAsia="uk-UA"/>
              </w:rPr>
            </w:pPr>
            <w:r w:rsidRPr="008426BD">
              <w:rPr>
                <w:rFonts w:ascii="Times New Roman" w:hAnsi="Times New Roman" w:cs="Times New Roman"/>
                <w:color w:val="000000"/>
                <w:lang w:eastAsia="uk-UA"/>
              </w:rPr>
              <w:t>2,9</w:t>
            </w:r>
          </w:p>
        </w:tc>
        <w:tc>
          <w:tcPr>
            <w:tcW w:w="86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lang w:eastAsia="uk-UA"/>
              </w:rPr>
            </w:pPr>
            <w:r w:rsidRPr="008426BD">
              <w:rPr>
                <w:rFonts w:ascii="Times New Roman" w:hAnsi="Times New Roman" w:cs="Times New Roman"/>
                <w:color w:val="000000"/>
                <w:lang w:eastAsia="uk-UA"/>
              </w:rPr>
              <w:t>2,6</w:t>
            </w:r>
          </w:p>
        </w:tc>
        <w:tc>
          <w:tcPr>
            <w:tcW w:w="1276" w:type="dxa"/>
            <w:tcBorders>
              <w:top w:val="nil"/>
              <w:left w:val="single" w:sz="4" w:space="0" w:color="3F3F3F"/>
              <w:bottom w:val="single" w:sz="4" w:space="0" w:color="3F3F3F"/>
              <w:right w:val="single" w:sz="4" w:space="0" w:color="3F3F3F"/>
            </w:tcBorders>
            <w:shd w:val="clear" w:color="000000" w:fill="F2F2F2"/>
            <w:noWrap/>
            <w:vAlign w:val="bottom"/>
            <w:hideMark/>
          </w:tcPr>
          <w:p w:rsidR="00131E8B" w:rsidRPr="008426BD" w:rsidRDefault="00131E8B" w:rsidP="00FF67BA">
            <w:pPr>
              <w:jc w:val="right"/>
              <w:rPr>
                <w:rFonts w:ascii="Times New Roman" w:hAnsi="Times New Roman" w:cs="Times New Roman"/>
                <w:b/>
                <w:bCs/>
                <w:color w:val="3F3F3F"/>
                <w:lang w:eastAsia="uk-UA"/>
              </w:rPr>
            </w:pPr>
            <w:r w:rsidRPr="008426BD">
              <w:rPr>
                <w:rFonts w:ascii="Times New Roman" w:hAnsi="Times New Roman" w:cs="Times New Roman"/>
                <w:b/>
                <w:bCs/>
                <w:color w:val="3F3F3F"/>
                <w:lang w:eastAsia="uk-UA"/>
              </w:rPr>
              <w:t>2,5</w:t>
            </w:r>
          </w:p>
        </w:tc>
      </w:tr>
      <w:tr w:rsidR="00131E8B" w:rsidRPr="008426BD" w:rsidTr="00FF67BA">
        <w:trPr>
          <w:trHeight w:val="315"/>
        </w:trPr>
        <w:tc>
          <w:tcPr>
            <w:tcW w:w="2410" w:type="dxa"/>
            <w:vMerge/>
            <w:tcBorders>
              <w:top w:val="nil"/>
              <w:left w:val="single" w:sz="8" w:space="0" w:color="auto"/>
              <w:bottom w:val="single" w:sz="8" w:space="0" w:color="000000"/>
              <w:right w:val="single" w:sz="8" w:space="0" w:color="auto"/>
            </w:tcBorders>
            <w:vAlign w:val="center"/>
            <w:hideMark/>
          </w:tcPr>
          <w:p w:rsidR="00131E8B" w:rsidRPr="008426BD" w:rsidRDefault="00131E8B" w:rsidP="00FF67BA">
            <w:pPr>
              <w:rPr>
                <w:rFonts w:ascii="Times New Roman" w:hAnsi="Times New Roman" w:cs="Times New Roman"/>
                <w:color w:val="000000"/>
                <w:lang w:eastAsia="uk-UA"/>
              </w:rPr>
            </w:pPr>
          </w:p>
        </w:tc>
        <w:tc>
          <w:tcPr>
            <w:tcW w:w="886" w:type="dxa"/>
            <w:vMerge/>
            <w:tcBorders>
              <w:top w:val="nil"/>
              <w:left w:val="single" w:sz="8" w:space="0" w:color="auto"/>
              <w:bottom w:val="single" w:sz="8" w:space="0" w:color="000000"/>
              <w:right w:val="single" w:sz="8" w:space="0" w:color="auto"/>
            </w:tcBorders>
            <w:vAlign w:val="center"/>
            <w:hideMark/>
          </w:tcPr>
          <w:p w:rsidR="00131E8B" w:rsidRPr="008426BD" w:rsidRDefault="00131E8B" w:rsidP="00FF67BA">
            <w:pPr>
              <w:rPr>
                <w:rFonts w:ascii="Times New Roman" w:hAnsi="Times New Roman" w:cs="Times New Roman"/>
                <w:color w:val="000000"/>
                <w:lang w:eastAsia="uk-UA"/>
              </w:rPr>
            </w:pPr>
          </w:p>
        </w:tc>
        <w:tc>
          <w:tcPr>
            <w:tcW w:w="120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sz w:val="20"/>
                <w:szCs w:val="20"/>
                <w:lang w:eastAsia="uk-UA"/>
              </w:rPr>
            </w:pPr>
            <w:r w:rsidRPr="008426BD">
              <w:rPr>
                <w:rFonts w:ascii="Times New Roman" w:hAnsi="Times New Roman" w:cs="Times New Roman"/>
                <w:color w:val="000000"/>
                <w:sz w:val="20"/>
                <w:szCs w:val="20"/>
                <w:lang w:eastAsia="uk-UA"/>
              </w:rPr>
              <w:t>75,00%</w:t>
            </w:r>
          </w:p>
        </w:tc>
        <w:tc>
          <w:tcPr>
            <w:tcW w:w="86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sz w:val="20"/>
                <w:szCs w:val="20"/>
                <w:lang w:eastAsia="uk-UA"/>
              </w:rPr>
            </w:pPr>
            <w:r w:rsidRPr="008426BD">
              <w:rPr>
                <w:rFonts w:ascii="Times New Roman" w:hAnsi="Times New Roman" w:cs="Times New Roman"/>
                <w:color w:val="000000"/>
                <w:sz w:val="20"/>
                <w:szCs w:val="20"/>
                <w:lang w:eastAsia="uk-UA"/>
              </w:rPr>
              <w:t>70,00%</w:t>
            </w:r>
          </w:p>
        </w:tc>
        <w:tc>
          <w:tcPr>
            <w:tcW w:w="86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sz w:val="20"/>
                <w:szCs w:val="20"/>
                <w:lang w:eastAsia="uk-UA"/>
              </w:rPr>
            </w:pPr>
            <w:r w:rsidRPr="008426BD">
              <w:rPr>
                <w:rFonts w:ascii="Times New Roman" w:hAnsi="Times New Roman" w:cs="Times New Roman"/>
                <w:color w:val="000000"/>
                <w:sz w:val="20"/>
                <w:szCs w:val="20"/>
                <w:lang w:eastAsia="uk-UA"/>
              </w:rPr>
              <w:t>62,50%</w:t>
            </w:r>
          </w:p>
        </w:tc>
        <w:tc>
          <w:tcPr>
            <w:tcW w:w="99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sz w:val="20"/>
                <w:szCs w:val="20"/>
                <w:lang w:eastAsia="uk-UA"/>
              </w:rPr>
            </w:pPr>
            <w:r w:rsidRPr="008426BD">
              <w:rPr>
                <w:rFonts w:ascii="Times New Roman" w:hAnsi="Times New Roman" w:cs="Times New Roman"/>
                <w:color w:val="000000"/>
                <w:sz w:val="20"/>
                <w:szCs w:val="20"/>
                <w:lang w:eastAsia="uk-UA"/>
              </w:rPr>
              <w:t>75,00%</w:t>
            </w:r>
          </w:p>
        </w:tc>
        <w:tc>
          <w:tcPr>
            <w:tcW w:w="97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sz w:val="20"/>
                <w:szCs w:val="20"/>
                <w:lang w:eastAsia="uk-UA"/>
              </w:rPr>
            </w:pPr>
            <w:r w:rsidRPr="008426BD">
              <w:rPr>
                <w:rFonts w:ascii="Times New Roman" w:hAnsi="Times New Roman" w:cs="Times New Roman"/>
                <w:color w:val="000000"/>
                <w:sz w:val="20"/>
                <w:szCs w:val="20"/>
                <w:lang w:eastAsia="uk-UA"/>
              </w:rPr>
              <w:t>80,00%</w:t>
            </w:r>
          </w:p>
        </w:tc>
        <w:tc>
          <w:tcPr>
            <w:tcW w:w="86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sz w:val="20"/>
                <w:szCs w:val="20"/>
                <w:lang w:eastAsia="uk-UA"/>
              </w:rPr>
            </w:pPr>
            <w:r w:rsidRPr="008426BD">
              <w:rPr>
                <w:rFonts w:ascii="Times New Roman" w:hAnsi="Times New Roman" w:cs="Times New Roman"/>
                <w:color w:val="000000"/>
                <w:sz w:val="20"/>
                <w:szCs w:val="20"/>
                <w:lang w:eastAsia="uk-UA"/>
              </w:rPr>
              <w:t>65,00%</w:t>
            </w:r>
          </w:p>
        </w:tc>
        <w:tc>
          <w:tcPr>
            <w:tcW w:w="1276" w:type="dxa"/>
            <w:tcBorders>
              <w:top w:val="nil"/>
              <w:left w:val="single" w:sz="4" w:space="0" w:color="3F3F3F"/>
              <w:bottom w:val="single" w:sz="4" w:space="0" w:color="3F3F3F"/>
              <w:right w:val="single" w:sz="4" w:space="0" w:color="3F3F3F"/>
            </w:tcBorders>
            <w:shd w:val="clear" w:color="000000" w:fill="F2F2F2"/>
            <w:noWrap/>
            <w:vAlign w:val="bottom"/>
            <w:hideMark/>
          </w:tcPr>
          <w:p w:rsidR="00131E8B" w:rsidRPr="008426BD" w:rsidRDefault="00131E8B" w:rsidP="00FF67BA">
            <w:pPr>
              <w:jc w:val="right"/>
              <w:rPr>
                <w:rFonts w:ascii="Times New Roman" w:hAnsi="Times New Roman" w:cs="Times New Roman"/>
                <w:b/>
                <w:bCs/>
                <w:color w:val="3F3F3F"/>
                <w:sz w:val="20"/>
                <w:szCs w:val="20"/>
                <w:lang w:eastAsia="uk-UA"/>
              </w:rPr>
            </w:pPr>
            <w:r w:rsidRPr="008426BD">
              <w:rPr>
                <w:rFonts w:ascii="Times New Roman" w:hAnsi="Times New Roman" w:cs="Times New Roman"/>
                <w:b/>
                <w:bCs/>
                <w:color w:val="3F3F3F"/>
                <w:sz w:val="20"/>
                <w:szCs w:val="20"/>
                <w:lang w:eastAsia="uk-UA"/>
              </w:rPr>
              <w:t>62,50%</w:t>
            </w:r>
          </w:p>
        </w:tc>
      </w:tr>
      <w:tr w:rsidR="00131E8B" w:rsidRPr="008426BD" w:rsidTr="00FF67BA">
        <w:trPr>
          <w:trHeight w:val="285"/>
        </w:trPr>
        <w:tc>
          <w:tcPr>
            <w:tcW w:w="2410" w:type="dxa"/>
            <w:vMerge w:val="restart"/>
            <w:tcBorders>
              <w:top w:val="nil"/>
              <w:left w:val="single" w:sz="8" w:space="0" w:color="auto"/>
              <w:bottom w:val="single" w:sz="8" w:space="0" w:color="000000"/>
              <w:right w:val="single" w:sz="8" w:space="0" w:color="auto"/>
            </w:tcBorders>
            <w:shd w:val="clear" w:color="auto" w:fill="auto"/>
            <w:hideMark/>
          </w:tcPr>
          <w:p w:rsidR="00131E8B" w:rsidRPr="008426BD" w:rsidRDefault="00131E8B" w:rsidP="00FF67BA">
            <w:pPr>
              <w:rPr>
                <w:rFonts w:ascii="Times New Roman" w:hAnsi="Times New Roman" w:cs="Times New Roman"/>
                <w:color w:val="000000"/>
                <w:lang w:eastAsia="uk-UA"/>
              </w:rPr>
            </w:pPr>
            <w:proofErr w:type="spellStart"/>
            <w:r w:rsidRPr="008426BD">
              <w:rPr>
                <w:rFonts w:ascii="Times New Roman" w:hAnsi="Times New Roman" w:cs="Times New Roman"/>
                <w:color w:val="000000"/>
                <w:lang w:eastAsia="uk-UA"/>
              </w:rPr>
              <w:t>Старша</w:t>
            </w:r>
            <w:proofErr w:type="spellEnd"/>
            <w:r w:rsidRPr="008426BD">
              <w:rPr>
                <w:rFonts w:ascii="Times New Roman" w:hAnsi="Times New Roman" w:cs="Times New Roman"/>
                <w:color w:val="000000"/>
                <w:lang w:eastAsia="uk-UA"/>
              </w:rPr>
              <w:t xml:space="preserve"> </w:t>
            </w:r>
            <w:proofErr w:type="spellStart"/>
            <w:r w:rsidRPr="008426BD">
              <w:rPr>
                <w:rFonts w:ascii="Times New Roman" w:hAnsi="Times New Roman" w:cs="Times New Roman"/>
                <w:color w:val="000000"/>
                <w:lang w:eastAsia="uk-UA"/>
              </w:rPr>
              <w:t>група</w:t>
            </w:r>
            <w:proofErr w:type="spellEnd"/>
            <w:r w:rsidRPr="008426BD">
              <w:rPr>
                <w:rFonts w:ascii="Times New Roman" w:hAnsi="Times New Roman" w:cs="Times New Roman"/>
                <w:color w:val="000000"/>
                <w:lang w:eastAsia="uk-UA"/>
              </w:rPr>
              <w:t xml:space="preserve"> № 6</w:t>
            </w:r>
          </w:p>
        </w:tc>
        <w:tc>
          <w:tcPr>
            <w:tcW w:w="886" w:type="dxa"/>
            <w:vMerge w:val="restart"/>
            <w:tcBorders>
              <w:top w:val="nil"/>
              <w:left w:val="single" w:sz="8" w:space="0" w:color="auto"/>
              <w:bottom w:val="single" w:sz="8" w:space="0" w:color="000000"/>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lang w:eastAsia="uk-UA"/>
              </w:rPr>
            </w:pPr>
            <w:r w:rsidRPr="008426BD">
              <w:rPr>
                <w:rFonts w:ascii="Times New Roman" w:hAnsi="Times New Roman" w:cs="Times New Roman"/>
                <w:color w:val="000000"/>
                <w:lang w:eastAsia="uk-UA"/>
              </w:rPr>
              <w:t>26</w:t>
            </w:r>
          </w:p>
        </w:tc>
        <w:tc>
          <w:tcPr>
            <w:tcW w:w="120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lang w:eastAsia="uk-UA"/>
              </w:rPr>
            </w:pPr>
            <w:r w:rsidRPr="008426BD">
              <w:rPr>
                <w:rFonts w:ascii="Times New Roman" w:hAnsi="Times New Roman" w:cs="Times New Roman"/>
                <w:color w:val="000000"/>
                <w:lang w:eastAsia="uk-UA"/>
              </w:rPr>
              <w:t>3,8</w:t>
            </w:r>
          </w:p>
        </w:tc>
        <w:tc>
          <w:tcPr>
            <w:tcW w:w="86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lang w:eastAsia="uk-UA"/>
              </w:rPr>
            </w:pPr>
            <w:r w:rsidRPr="008426BD">
              <w:rPr>
                <w:rFonts w:ascii="Times New Roman" w:hAnsi="Times New Roman" w:cs="Times New Roman"/>
                <w:color w:val="000000"/>
                <w:lang w:eastAsia="uk-UA"/>
              </w:rPr>
              <w:t>3,5</w:t>
            </w:r>
          </w:p>
        </w:tc>
        <w:tc>
          <w:tcPr>
            <w:tcW w:w="86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lang w:eastAsia="uk-UA"/>
              </w:rPr>
            </w:pPr>
            <w:r w:rsidRPr="008426BD">
              <w:rPr>
                <w:rFonts w:ascii="Times New Roman" w:hAnsi="Times New Roman" w:cs="Times New Roman"/>
                <w:color w:val="000000"/>
                <w:lang w:eastAsia="uk-UA"/>
              </w:rPr>
              <w:t>3,1</w:t>
            </w:r>
          </w:p>
        </w:tc>
        <w:tc>
          <w:tcPr>
            <w:tcW w:w="99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lang w:eastAsia="uk-UA"/>
              </w:rPr>
            </w:pPr>
            <w:r w:rsidRPr="008426BD">
              <w:rPr>
                <w:rFonts w:ascii="Times New Roman" w:hAnsi="Times New Roman" w:cs="Times New Roman"/>
                <w:color w:val="000000"/>
                <w:lang w:eastAsia="uk-UA"/>
              </w:rPr>
              <w:t>3,3</w:t>
            </w:r>
          </w:p>
        </w:tc>
        <w:tc>
          <w:tcPr>
            <w:tcW w:w="97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lang w:eastAsia="uk-UA"/>
              </w:rPr>
            </w:pPr>
            <w:r w:rsidRPr="008426BD">
              <w:rPr>
                <w:rFonts w:ascii="Times New Roman" w:hAnsi="Times New Roman" w:cs="Times New Roman"/>
                <w:color w:val="000000"/>
                <w:lang w:eastAsia="uk-UA"/>
              </w:rPr>
              <w:t>3,3</w:t>
            </w:r>
          </w:p>
        </w:tc>
        <w:tc>
          <w:tcPr>
            <w:tcW w:w="86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lang w:eastAsia="uk-UA"/>
              </w:rPr>
            </w:pPr>
            <w:r w:rsidRPr="008426BD">
              <w:rPr>
                <w:rFonts w:ascii="Times New Roman" w:hAnsi="Times New Roman" w:cs="Times New Roman"/>
                <w:color w:val="000000"/>
                <w:lang w:eastAsia="uk-UA"/>
              </w:rPr>
              <w:t>3</w:t>
            </w:r>
          </w:p>
        </w:tc>
        <w:tc>
          <w:tcPr>
            <w:tcW w:w="1276" w:type="dxa"/>
            <w:tcBorders>
              <w:top w:val="nil"/>
              <w:left w:val="single" w:sz="4" w:space="0" w:color="3F3F3F"/>
              <w:bottom w:val="single" w:sz="4" w:space="0" w:color="3F3F3F"/>
              <w:right w:val="single" w:sz="4" w:space="0" w:color="3F3F3F"/>
            </w:tcBorders>
            <w:shd w:val="clear" w:color="000000" w:fill="F2F2F2"/>
            <w:noWrap/>
            <w:vAlign w:val="bottom"/>
            <w:hideMark/>
          </w:tcPr>
          <w:p w:rsidR="00131E8B" w:rsidRPr="008426BD" w:rsidRDefault="00131E8B" w:rsidP="00FF67BA">
            <w:pPr>
              <w:jc w:val="right"/>
              <w:rPr>
                <w:rFonts w:ascii="Times New Roman" w:hAnsi="Times New Roman" w:cs="Times New Roman"/>
                <w:b/>
                <w:bCs/>
                <w:color w:val="3F3F3F"/>
                <w:lang w:eastAsia="uk-UA"/>
              </w:rPr>
            </w:pPr>
            <w:r w:rsidRPr="008426BD">
              <w:rPr>
                <w:rFonts w:ascii="Times New Roman" w:hAnsi="Times New Roman" w:cs="Times New Roman"/>
                <w:b/>
                <w:bCs/>
                <w:color w:val="3F3F3F"/>
                <w:lang w:eastAsia="uk-UA"/>
              </w:rPr>
              <w:t>3,1</w:t>
            </w:r>
          </w:p>
        </w:tc>
      </w:tr>
      <w:tr w:rsidR="00131E8B" w:rsidRPr="008426BD" w:rsidTr="00FF67BA">
        <w:trPr>
          <w:trHeight w:val="315"/>
        </w:trPr>
        <w:tc>
          <w:tcPr>
            <w:tcW w:w="2410" w:type="dxa"/>
            <w:vMerge/>
            <w:tcBorders>
              <w:top w:val="nil"/>
              <w:left w:val="single" w:sz="8" w:space="0" w:color="auto"/>
              <w:bottom w:val="single" w:sz="8" w:space="0" w:color="000000"/>
              <w:right w:val="single" w:sz="8" w:space="0" w:color="auto"/>
            </w:tcBorders>
            <w:vAlign w:val="center"/>
            <w:hideMark/>
          </w:tcPr>
          <w:p w:rsidR="00131E8B" w:rsidRPr="008426BD" w:rsidRDefault="00131E8B" w:rsidP="00FF67BA">
            <w:pPr>
              <w:rPr>
                <w:rFonts w:ascii="Times New Roman" w:hAnsi="Times New Roman" w:cs="Times New Roman"/>
                <w:color w:val="000000"/>
                <w:lang w:eastAsia="uk-UA"/>
              </w:rPr>
            </w:pPr>
          </w:p>
        </w:tc>
        <w:tc>
          <w:tcPr>
            <w:tcW w:w="886" w:type="dxa"/>
            <w:vMerge/>
            <w:tcBorders>
              <w:top w:val="nil"/>
              <w:left w:val="single" w:sz="8" w:space="0" w:color="auto"/>
              <w:bottom w:val="single" w:sz="8" w:space="0" w:color="000000"/>
              <w:right w:val="single" w:sz="8" w:space="0" w:color="auto"/>
            </w:tcBorders>
            <w:vAlign w:val="center"/>
            <w:hideMark/>
          </w:tcPr>
          <w:p w:rsidR="00131E8B" w:rsidRPr="008426BD" w:rsidRDefault="00131E8B" w:rsidP="00FF67BA">
            <w:pPr>
              <w:rPr>
                <w:rFonts w:ascii="Times New Roman" w:hAnsi="Times New Roman" w:cs="Times New Roman"/>
                <w:color w:val="000000"/>
                <w:lang w:eastAsia="uk-UA"/>
              </w:rPr>
            </w:pPr>
          </w:p>
        </w:tc>
        <w:tc>
          <w:tcPr>
            <w:tcW w:w="120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sz w:val="20"/>
                <w:szCs w:val="20"/>
                <w:lang w:eastAsia="uk-UA"/>
              </w:rPr>
            </w:pPr>
            <w:r w:rsidRPr="008426BD">
              <w:rPr>
                <w:rFonts w:ascii="Times New Roman" w:hAnsi="Times New Roman" w:cs="Times New Roman"/>
                <w:color w:val="000000"/>
                <w:sz w:val="20"/>
                <w:szCs w:val="20"/>
                <w:lang w:eastAsia="uk-UA"/>
              </w:rPr>
              <w:t>95,00%</w:t>
            </w:r>
          </w:p>
        </w:tc>
        <w:tc>
          <w:tcPr>
            <w:tcW w:w="86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sz w:val="20"/>
                <w:szCs w:val="20"/>
                <w:lang w:eastAsia="uk-UA"/>
              </w:rPr>
            </w:pPr>
            <w:r w:rsidRPr="008426BD">
              <w:rPr>
                <w:rFonts w:ascii="Times New Roman" w:hAnsi="Times New Roman" w:cs="Times New Roman"/>
                <w:color w:val="000000"/>
                <w:sz w:val="20"/>
                <w:szCs w:val="20"/>
                <w:lang w:eastAsia="uk-UA"/>
              </w:rPr>
              <w:t>87,50%</w:t>
            </w:r>
          </w:p>
        </w:tc>
        <w:tc>
          <w:tcPr>
            <w:tcW w:w="86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sz w:val="20"/>
                <w:szCs w:val="20"/>
                <w:lang w:eastAsia="uk-UA"/>
              </w:rPr>
            </w:pPr>
            <w:r w:rsidRPr="008426BD">
              <w:rPr>
                <w:rFonts w:ascii="Times New Roman" w:hAnsi="Times New Roman" w:cs="Times New Roman"/>
                <w:color w:val="000000"/>
                <w:sz w:val="20"/>
                <w:szCs w:val="20"/>
                <w:lang w:eastAsia="uk-UA"/>
              </w:rPr>
              <w:t>77,50%</w:t>
            </w:r>
          </w:p>
        </w:tc>
        <w:tc>
          <w:tcPr>
            <w:tcW w:w="99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sz w:val="20"/>
                <w:szCs w:val="20"/>
                <w:lang w:eastAsia="uk-UA"/>
              </w:rPr>
            </w:pPr>
            <w:r w:rsidRPr="008426BD">
              <w:rPr>
                <w:rFonts w:ascii="Times New Roman" w:hAnsi="Times New Roman" w:cs="Times New Roman"/>
                <w:color w:val="000000"/>
                <w:sz w:val="20"/>
                <w:szCs w:val="20"/>
                <w:lang w:eastAsia="uk-UA"/>
              </w:rPr>
              <w:t>82,50%</w:t>
            </w:r>
          </w:p>
        </w:tc>
        <w:tc>
          <w:tcPr>
            <w:tcW w:w="97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sz w:val="20"/>
                <w:szCs w:val="20"/>
                <w:lang w:eastAsia="uk-UA"/>
              </w:rPr>
            </w:pPr>
            <w:r w:rsidRPr="008426BD">
              <w:rPr>
                <w:rFonts w:ascii="Times New Roman" w:hAnsi="Times New Roman" w:cs="Times New Roman"/>
                <w:color w:val="000000"/>
                <w:sz w:val="20"/>
                <w:szCs w:val="20"/>
                <w:lang w:eastAsia="uk-UA"/>
              </w:rPr>
              <w:t>82,50%</w:t>
            </w:r>
          </w:p>
        </w:tc>
        <w:tc>
          <w:tcPr>
            <w:tcW w:w="86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sz w:val="20"/>
                <w:szCs w:val="20"/>
                <w:lang w:eastAsia="uk-UA"/>
              </w:rPr>
            </w:pPr>
            <w:r w:rsidRPr="008426BD">
              <w:rPr>
                <w:rFonts w:ascii="Times New Roman" w:hAnsi="Times New Roman" w:cs="Times New Roman"/>
                <w:color w:val="000000"/>
                <w:sz w:val="20"/>
                <w:szCs w:val="20"/>
                <w:lang w:eastAsia="uk-UA"/>
              </w:rPr>
              <w:t>75,00%</w:t>
            </w:r>
          </w:p>
        </w:tc>
        <w:tc>
          <w:tcPr>
            <w:tcW w:w="1276" w:type="dxa"/>
            <w:tcBorders>
              <w:top w:val="nil"/>
              <w:left w:val="single" w:sz="4" w:space="0" w:color="3F3F3F"/>
              <w:bottom w:val="single" w:sz="4" w:space="0" w:color="3F3F3F"/>
              <w:right w:val="single" w:sz="4" w:space="0" w:color="3F3F3F"/>
            </w:tcBorders>
            <w:shd w:val="clear" w:color="000000" w:fill="F2F2F2"/>
            <w:noWrap/>
            <w:vAlign w:val="bottom"/>
            <w:hideMark/>
          </w:tcPr>
          <w:p w:rsidR="00131E8B" w:rsidRPr="008426BD" w:rsidRDefault="00131E8B" w:rsidP="00FF67BA">
            <w:pPr>
              <w:jc w:val="right"/>
              <w:rPr>
                <w:rFonts w:ascii="Times New Roman" w:hAnsi="Times New Roman" w:cs="Times New Roman"/>
                <w:b/>
                <w:bCs/>
                <w:color w:val="3F3F3F"/>
                <w:sz w:val="20"/>
                <w:szCs w:val="20"/>
                <w:lang w:eastAsia="uk-UA"/>
              </w:rPr>
            </w:pPr>
            <w:r w:rsidRPr="008426BD">
              <w:rPr>
                <w:rFonts w:ascii="Times New Roman" w:hAnsi="Times New Roman" w:cs="Times New Roman"/>
                <w:b/>
                <w:bCs/>
                <w:color w:val="3F3F3F"/>
                <w:sz w:val="20"/>
                <w:szCs w:val="20"/>
                <w:lang w:eastAsia="uk-UA"/>
              </w:rPr>
              <w:t>77,50%</w:t>
            </w:r>
          </w:p>
        </w:tc>
      </w:tr>
      <w:tr w:rsidR="00131E8B" w:rsidRPr="008426BD" w:rsidTr="00FF67BA">
        <w:trPr>
          <w:trHeight w:val="315"/>
        </w:trPr>
        <w:tc>
          <w:tcPr>
            <w:tcW w:w="2410" w:type="dxa"/>
            <w:vMerge w:val="restart"/>
            <w:tcBorders>
              <w:top w:val="nil"/>
              <w:left w:val="single" w:sz="8" w:space="0" w:color="auto"/>
              <w:bottom w:val="single" w:sz="8" w:space="0" w:color="000000"/>
              <w:right w:val="single" w:sz="8" w:space="0" w:color="auto"/>
            </w:tcBorders>
            <w:shd w:val="clear" w:color="auto" w:fill="auto"/>
            <w:hideMark/>
          </w:tcPr>
          <w:p w:rsidR="00131E8B" w:rsidRPr="008426BD" w:rsidRDefault="00131E8B" w:rsidP="00FF67BA">
            <w:pPr>
              <w:rPr>
                <w:rFonts w:ascii="Times New Roman" w:hAnsi="Times New Roman" w:cs="Times New Roman"/>
                <w:color w:val="000000"/>
                <w:lang w:eastAsia="uk-UA"/>
              </w:rPr>
            </w:pPr>
            <w:proofErr w:type="spellStart"/>
            <w:r w:rsidRPr="008426BD">
              <w:rPr>
                <w:rFonts w:ascii="Times New Roman" w:hAnsi="Times New Roman" w:cs="Times New Roman"/>
                <w:color w:val="000000"/>
                <w:lang w:eastAsia="uk-UA"/>
              </w:rPr>
              <w:t>Логопедична</w:t>
            </w:r>
            <w:proofErr w:type="spellEnd"/>
            <w:r w:rsidRPr="008426BD">
              <w:rPr>
                <w:rFonts w:ascii="Times New Roman" w:hAnsi="Times New Roman" w:cs="Times New Roman"/>
                <w:color w:val="000000"/>
                <w:lang w:eastAsia="uk-UA"/>
              </w:rPr>
              <w:t xml:space="preserve"> </w:t>
            </w:r>
            <w:proofErr w:type="spellStart"/>
            <w:r w:rsidRPr="008426BD">
              <w:rPr>
                <w:rFonts w:ascii="Times New Roman" w:hAnsi="Times New Roman" w:cs="Times New Roman"/>
                <w:color w:val="000000"/>
                <w:lang w:eastAsia="uk-UA"/>
              </w:rPr>
              <w:t>старша</w:t>
            </w:r>
            <w:proofErr w:type="spellEnd"/>
            <w:r w:rsidRPr="008426BD">
              <w:rPr>
                <w:rFonts w:ascii="Times New Roman" w:hAnsi="Times New Roman" w:cs="Times New Roman"/>
                <w:color w:val="000000"/>
                <w:lang w:eastAsia="uk-UA"/>
              </w:rPr>
              <w:t xml:space="preserve"> </w:t>
            </w:r>
            <w:proofErr w:type="spellStart"/>
            <w:r w:rsidRPr="008426BD">
              <w:rPr>
                <w:rFonts w:ascii="Times New Roman" w:hAnsi="Times New Roman" w:cs="Times New Roman"/>
                <w:color w:val="000000"/>
                <w:lang w:eastAsia="uk-UA"/>
              </w:rPr>
              <w:t>група</w:t>
            </w:r>
            <w:proofErr w:type="spellEnd"/>
            <w:r w:rsidRPr="008426BD">
              <w:rPr>
                <w:rFonts w:ascii="Times New Roman" w:hAnsi="Times New Roman" w:cs="Times New Roman"/>
                <w:color w:val="000000"/>
                <w:lang w:eastAsia="uk-UA"/>
              </w:rPr>
              <w:t xml:space="preserve"> № 11</w:t>
            </w:r>
          </w:p>
        </w:tc>
        <w:tc>
          <w:tcPr>
            <w:tcW w:w="886" w:type="dxa"/>
            <w:vMerge w:val="restart"/>
            <w:tcBorders>
              <w:top w:val="nil"/>
              <w:left w:val="single" w:sz="8" w:space="0" w:color="auto"/>
              <w:bottom w:val="single" w:sz="8" w:space="0" w:color="000000"/>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lang w:eastAsia="uk-UA"/>
              </w:rPr>
            </w:pPr>
            <w:r w:rsidRPr="008426BD">
              <w:rPr>
                <w:rFonts w:ascii="Times New Roman" w:hAnsi="Times New Roman" w:cs="Times New Roman"/>
                <w:color w:val="000000"/>
                <w:lang w:eastAsia="uk-UA"/>
              </w:rPr>
              <w:t>20</w:t>
            </w:r>
          </w:p>
        </w:tc>
        <w:tc>
          <w:tcPr>
            <w:tcW w:w="120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lang w:eastAsia="uk-UA"/>
              </w:rPr>
            </w:pPr>
            <w:r w:rsidRPr="008426BD">
              <w:rPr>
                <w:rFonts w:ascii="Times New Roman" w:hAnsi="Times New Roman" w:cs="Times New Roman"/>
                <w:color w:val="000000"/>
                <w:lang w:eastAsia="uk-UA"/>
              </w:rPr>
              <w:t>3,6</w:t>
            </w:r>
          </w:p>
        </w:tc>
        <w:tc>
          <w:tcPr>
            <w:tcW w:w="86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lang w:eastAsia="uk-UA"/>
              </w:rPr>
            </w:pPr>
            <w:r w:rsidRPr="008426BD">
              <w:rPr>
                <w:rFonts w:ascii="Times New Roman" w:hAnsi="Times New Roman" w:cs="Times New Roman"/>
                <w:color w:val="000000"/>
                <w:lang w:eastAsia="uk-UA"/>
              </w:rPr>
              <w:t>3,4</w:t>
            </w:r>
          </w:p>
        </w:tc>
        <w:tc>
          <w:tcPr>
            <w:tcW w:w="86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lang w:eastAsia="uk-UA"/>
              </w:rPr>
            </w:pPr>
            <w:r w:rsidRPr="008426BD">
              <w:rPr>
                <w:rFonts w:ascii="Times New Roman" w:hAnsi="Times New Roman" w:cs="Times New Roman"/>
                <w:color w:val="000000"/>
                <w:lang w:eastAsia="uk-UA"/>
              </w:rPr>
              <w:t>3,3</w:t>
            </w:r>
          </w:p>
        </w:tc>
        <w:tc>
          <w:tcPr>
            <w:tcW w:w="99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lang w:eastAsia="uk-UA"/>
              </w:rPr>
            </w:pPr>
            <w:r w:rsidRPr="008426BD">
              <w:rPr>
                <w:rFonts w:ascii="Times New Roman" w:hAnsi="Times New Roman" w:cs="Times New Roman"/>
                <w:color w:val="000000"/>
                <w:lang w:eastAsia="uk-UA"/>
              </w:rPr>
              <w:t>3,3</w:t>
            </w:r>
          </w:p>
        </w:tc>
        <w:tc>
          <w:tcPr>
            <w:tcW w:w="97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lang w:eastAsia="uk-UA"/>
              </w:rPr>
            </w:pPr>
            <w:r w:rsidRPr="008426BD">
              <w:rPr>
                <w:rFonts w:ascii="Times New Roman" w:hAnsi="Times New Roman" w:cs="Times New Roman"/>
                <w:color w:val="000000"/>
                <w:lang w:eastAsia="uk-UA"/>
              </w:rPr>
              <w:t>3,6</w:t>
            </w:r>
          </w:p>
        </w:tc>
        <w:tc>
          <w:tcPr>
            <w:tcW w:w="86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lang w:eastAsia="uk-UA"/>
              </w:rPr>
            </w:pPr>
            <w:r w:rsidRPr="008426BD">
              <w:rPr>
                <w:rFonts w:ascii="Times New Roman" w:hAnsi="Times New Roman" w:cs="Times New Roman"/>
                <w:color w:val="000000"/>
                <w:lang w:eastAsia="uk-UA"/>
              </w:rPr>
              <w:t>3,3</w:t>
            </w:r>
          </w:p>
        </w:tc>
        <w:tc>
          <w:tcPr>
            <w:tcW w:w="1276" w:type="dxa"/>
            <w:tcBorders>
              <w:top w:val="nil"/>
              <w:left w:val="single" w:sz="4" w:space="0" w:color="3F3F3F"/>
              <w:bottom w:val="single" w:sz="4" w:space="0" w:color="3F3F3F"/>
              <w:right w:val="single" w:sz="4" w:space="0" w:color="3F3F3F"/>
            </w:tcBorders>
            <w:shd w:val="clear" w:color="000000" w:fill="F2F2F2"/>
            <w:noWrap/>
            <w:vAlign w:val="bottom"/>
            <w:hideMark/>
          </w:tcPr>
          <w:p w:rsidR="00131E8B" w:rsidRPr="008426BD" w:rsidRDefault="00131E8B" w:rsidP="00FF67BA">
            <w:pPr>
              <w:jc w:val="right"/>
              <w:rPr>
                <w:rFonts w:ascii="Times New Roman" w:hAnsi="Times New Roman" w:cs="Times New Roman"/>
                <w:b/>
                <w:bCs/>
                <w:color w:val="3F3F3F"/>
                <w:lang w:eastAsia="uk-UA"/>
              </w:rPr>
            </w:pPr>
            <w:r w:rsidRPr="008426BD">
              <w:rPr>
                <w:rFonts w:ascii="Times New Roman" w:hAnsi="Times New Roman" w:cs="Times New Roman"/>
                <w:b/>
                <w:bCs/>
                <w:color w:val="3F3F3F"/>
                <w:lang w:eastAsia="uk-UA"/>
              </w:rPr>
              <w:t>3,2</w:t>
            </w:r>
          </w:p>
        </w:tc>
      </w:tr>
      <w:tr w:rsidR="00131E8B" w:rsidRPr="008426BD" w:rsidTr="00FF67BA">
        <w:trPr>
          <w:trHeight w:val="315"/>
        </w:trPr>
        <w:tc>
          <w:tcPr>
            <w:tcW w:w="2410" w:type="dxa"/>
            <w:vMerge/>
            <w:tcBorders>
              <w:top w:val="nil"/>
              <w:left w:val="single" w:sz="8" w:space="0" w:color="auto"/>
              <w:bottom w:val="single" w:sz="8" w:space="0" w:color="000000"/>
              <w:right w:val="single" w:sz="8" w:space="0" w:color="auto"/>
            </w:tcBorders>
            <w:vAlign w:val="center"/>
            <w:hideMark/>
          </w:tcPr>
          <w:p w:rsidR="00131E8B" w:rsidRPr="008426BD" w:rsidRDefault="00131E8B" w:rsidP="00FF67BA">
            <w:pPr>
              <w:rPr>
                <w:rFonts w:ascii="Times New Roman" w:hAnsi="Times New Roman" w:cs="Times New Roman"/>
                <w:color w:val="000000"/>
                <w:lang w:eastAsia="uk-UA"/>
              </w:rPr>
            </w:pPr>
          </w:p>
        </w:tc>
        <w:tc>
          <w:tcPr>
            <w:tcW w:w="886" w:type="dxa"/>
            <w:vMerge/>
            <w:tcBorders>
              <w:top w:val="nil"/>
              <w:left w:val="single" w:sz="8" w:space="0" w:color="auto"/>
              <w:bottom w:val="single" w:sz="8" w:space="0" w:color="000000"/>
              <w:right w:val="single" w:sz="8" w:space="0" w:color="auto"/>
            </w:tcBorders>
            <w:vAlign w:val="center"/>
            <w:hideMark/>
          </w:tcPr>
          <w:p w:rsidR="00131E8B" w:rsidRPr="008426BD" w:rsidRDefault="00131E8B" w:rsidP="00FF67BA">
            <w:pPr>
              <w:rPr>
                <w:rFonts w:ascii="Times New Roman" w:hAnsi="Times New Roman" w:cs="Times New Roman"/>
                <w:color w:val="000000"/>
                <w:lang w:eastAsia="uk-UA"/>
              </w:rPr>
            </w:pPr>
          </w:p>
        </w:tc>
        <w:tc>
          <w:tcPr>
            <w:tcW w:w="120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sz w:val="20"/>
                <w:szCs w:val="20"/>
                <w:lang w:eastAsia="uk-UA"/>
              </w:rPr>
            </w:pPr>
            <w:r w:rsidRPr="008426BD">
              <w:rPr>
                <w:rFonts w:ascii="Times New Roman" w:hAnsi="Times New Roman" w:cs="Times New Roman"/>
                <w:color w:val="000000"/>
                <w:sz w:val="20"/>
                <w:szCs w:val="20"/>
                <w:lang w:eastAsia="uk-UA"/>
              </w:rPr>
              <w:t>90,00%</w:t>
            </w:r>
          </w:p>
        </w:tc>
        <w:tc>
          <w:tcPr>
            <w:tcW w:w="86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sz w:val="20"/>
                <w:szCs w:val="20"/>
                <w:lang w:eastAsia="uk-UA"/>
              </w:rPr>
            </w:pPr>
            <w:r w:rsidRPr="008426BD">
              <w:rPr>
                <w:rFonts w:ascii="Times New Roman" w:hAnsi="Times New Roman" w:cs="Times New Roman"/>
                <w:color w:val="000000"/>
                <w:sz w:val="20"/>
                <w:szCs w:val="20"/>
                <w:lang w:eastAsia="uk-UA"/>
              </w:rPr>
              <w:t>85,00%</w:t>
            </w:r>
          </w:p>
        </w:tc>
        <w:tc>
          <w:tcPr>
            <w:tcW w:w="86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sz w:val="20"/>
                <w:szCs w:val="20"/>
                <w:lang w:eastAsia="uk-UA"/>
              </w:rPr>
            </w:pPr>
            <w:r w:rsidRPr="008426BD">
              <w:rPr>
                <w:rFonts w:ascii="Times New Roman" w:hAnsi="Times New Roman" w:cs="Times New Roman"/>
                <w:color w:val="000000"/>
                <w:sz w:val="20"/>
                <w:szCs w:val="20"/>
                <w:lang w:eastAsia="uk-UA"/>
              </w:rPr>
              <w:t>82,50%</w:t>
            </w:r>
          </w:p>
        </w:tc>
        <w:tc>
          <w:tcPr>
            <w:tcW w:w="99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sz w:val="20"/>
                <w:szCs w:val="20"/>
                <w:lang w:eastAsia="uk-UA"/>
              </w:rPr>
            </w:pPr>
            <w:r w:rsidRPr="008426BD">
              <w:rPr>
                <w:rFonts w:ascii="Times New Roman" w:hAnsi="Times New Roman" w:cs="Times New Roman"/>
                <w:color w:val="000000"/>
                <w:sz w:val="20"/>
                <w:szCs w:val="20"/>
                <w:lang w:eastAsia="uk-UA"/>
              </w:rPr>
              <w:t>82,50%</w:t>
            </w:r>
          </w:p>
        </w:tc>
        <w:tc>
          <w:tcPr>
            <w:tcW w:w="97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sz w:val="20"/>
                <w:szCs w:val="20"/>
                <w:lang w:eastAsia="uk-UA"/>
              </w:rPr>
            </w:pPr>
            <w:r w:rsidRPr="008426BD">
              <w:rPr>
                <w:rFonts w:ascii="Times New Roman" w:hAnsi="Times New Roman" w:cs="Times New Roman"/>
                <w:color w:val="000000"/>
                <w:sz w:val="20"/>
                <w:szCs w:val="20"/>
                <w:lang w:eastAsia="uk-UA"/>
              </w:rPr>
              <w:t>90,00%</w:t>
            </w:r>
          </w:p>
        </w:tc>
        <w:tc>
          <w:tcPr>
            <w:tcW w:w="866" w:type="dxa"/>
            <w:tcBorders>
              <w:top w:val="nil"/>
              <w:left w:val="nil"/>
              <w:bottom w:val="single" w:sz="8" w:space="0" w:color="auto"/>
              <w:right w:val="single" w:sz="8" w:space="0" w:color="auto"/>
            </w:tcBorders>
            <w:shd w:val="clear" w:color="auto" w:fill="auto"/>
            <w:hideMark/>
          </w:tcPr>
          <w:p w:rsidR="00131E8B" w:rsidRPr="008426BD" w:rsidRDefault="00131E8B" w:rsidP="00FF67BA">
            <w:pPr>
              <w:jc w:val="right"/>
              <w:rPr>
                <w:rFonts w:ascii="Times New Roman" w:hAnsi="Times New Roman" w:cs="Times New Roman"/>
                <w:color w:val="000000"/>
                <w:sz w:val="20"/>
                <w:szCs w:val="20"/>
                <w:lang w:eastAsia="uk-UA"/>
              </w:rPr>
            </w:pPr>
            <w:r w:rsidRPr="008426BD">
              <w:rPr>
                <w:rFonts w:ascii="Times New Roman" w:hAnsi="Times New Roman" w:cs="Times New Roman"/>
                <w:color w:val="000000"/>
                <w:sz w:val="20"/>
                <w:szCs w:val="20"/>
                <w:lang w:eastAsia="uk-UA"/>
              </w:rPr>
              <w:t>82,50%</w:t>
            </w:r>
          </w:p>
        </w:tc>
        <w:tc>
          <w:tcPr>
            <w:tcW w:w="1276" w:type="dxa"/>
            <w:tcBorders>
              <w:top w:val="nil"/>
              <w:left w:val="single" w:sz="4" w:space="0" w:color="3F3F3F"/>
              <w:bottom w:val="single" w:sz="4" w:space="0" w:color="3F3F3F"/>
              <w:right w:val="single" w:sz="4" w:space="0" w:color="3F3F3F"/>
            </w:tcBorders>
            <w:shd w:val="clear" w:color="000000" w:fill="F2F2F2"/>
            <w:noWrap/>
            <w:vAlign w:val="bottom"/>
            <w:hideMark/>
          </w:tcPr>
          <w:p w:rsidR="00131E8B" w:rsidRPr="008426BD" w:rsidRDefault="00131E8B" w:rsidP="00FF67BA">
            <w:pPr>
              <w:jc w:val="right"/>
              <w:rPr>
                <w:rFonts w:ascii="Times New Roman" w:hAnsi="Times New Roman" w:cs="Times New Roman"/>
                <w:b/>
                <w:bCs/>
                <w:color w:val="3F3F3F"/>
                <w:sz w:val="20"/>
                <w:szCs w:val="20"/>
                <w:lang w:eastAsia="uk-UA"/>
              </w:rPr>
            </w:pPr>
            <w:r w:rsidRPr="008426BD">
              <w:rPr>
                <w:rFonts w:ascii="Times New Roman" w:hAnsi="Times New Roman" w:cs="Times New Roman"/>
                <w:b/>
                <w:bCs/>
                <w:color w:val="3F3F3F"/>
                <w:sz w:val="20"/>
                <w:szCs w:val="20"/>
                <w:lang w:eastAsia="uk-UA"/>
              </w:rPr>
              <w:t>80,00%</w:t>
            </w:r>
          </w:p>
        </w:tc>
      </w:tr>
      <w:tr w:rsidR="00131E8B" w:rsidRPr="008426BD" w:rsidTr="00FF67BA">
        <w:trPr>
          <w:trHeight w:val="825"/>
        </w:trPr>
        <w:tc>
          <w:tcPr>
            <w:tcW w:w="2410" w:type="dxa"/>
            <w:vMerge w:val="restart"/>
            <w:tcBorders>
              <w:top w:val="nil"/>
              <w:left w:val="single" w:sz="8" w:space="0" w:color="auto"/>
              <w:bottom w:val="single" w:sz="8" w:space="0" w:color="000000"/>
              <w:right w:val="single" w:sz="8" w:space="0" w:color="auto"/>
            </w:tcBorders>
            <w:shd w:val="clear" w:color="000000" w:fill="B8CCE4"/>
            <w:hideMark/>
          </w:tcPr>
          <w:p w:rsidR="00131E8B" w:rsidRPr="008426BD" w:rsidRDefault="00131E8B" w:rsidP="00FF67BA">
            <w:pPr>
              <w:rPr>
                <w:rFonts w:ascii="Times New Roman" w:hAnsi="Times New Roman" w:cs="Times New Roman"/>
                <w:b/>
                <w:bCs/>
                <w:color w:val="000000"/>
                <w:lang w:eastAsia="uk-UA"/>
              </w:rPr>
            </w:pPr>
            <w:proofErr w:type="spellStart"/>
            <w:r w:rsidRPr="008426BD">
              <w:rPr>
                <w:rFonts w:ascii="Times New Roman" w:hAnsi="Times New Roman" w:cs="Times New Roman"/>
                <w:b/>
                <w:bCs/>
                <w:color w:val="000000"/>
                <w:lang w:eastAsia="uk-UA"/>
              </w:rPr>
              <w:t>Зведена</w:t>
            </w:r>
            <w:proofErr w:type="spellEnd"/>
            <w:r w:rsidRPr="008426BD">
              <w:rPr>
                <w:rFonts w:ascii="Times New Roman" w:hAnsi="Times New Roman" w:cs="Times New Roman"/>
                <w:b/>
                <w:bCs/>
                <w:color w:val="000000"/>
                <w:lang w:eastAsia="uk-UA"/>
              </w:rPr>
              <w:t xml:space="preserve"> </w:t>
            </w:r>
            <w:proofErr w:type="spellStart"/>
            <w:r w:rsidRPr="008426BD">
              <w:rPr>
                <w:rFonts w:ascii="Times New Roman" w:hAnsi="Times New Roman" w:cs="Times New Roman"/>
                <w:b/>
                <w:bCs/>
                <w:color w:val="000000"/>
                <w:lang w:eastAsia="uk-UA"/>
              </w:rPr>
              <w:t>результативність</w:t>
            </w:r>
            <w:proofErr w:type="spellEnd"/>
          </w:p>
        </w:tc>
        <w:tc>
          <w:tcPr>
            <w:tcW w:w="886" w:type="dxa"/>
            <w:vMerge w:val="restart"/>
            <w:tcBorders>
              <w:top w:val="nil"/>
              <w:left w:val="single" w:sz="8" w:space="0" w:color="auto"/>
              <w:bottom w:val="single" w:sz="8" w:space="0" w:color="000000"/>
              <w:right w:val="single" w:sz="8" w:space="0" w:color="auto"/>
            </w:tcBorders>
            <w:shd w:val="clear" w:color="000000" w:fill="B8CCE4"/>
            <w:hideMark/>
          </w:tcPr>
          <w:p w:rsidR="00131E8B" w:rsidRPr="008426BD" w:rsidRDefault="00131E8B" w:rsidP="00FF67BA">
            <w:pPr>
              <w:jc w:val="right"/>
              <w:rPr>
                <w:rFonts w:ascii="Times New Roman" w:hAnsi="Times New Roman" w:cs="Times New Roman"/>
                <w:b/>
                <w:bCs/>
                <w:color w:val="000000"/>
                <w:lang w:eastAsia="uk-UA"/>
              </w:rPr>
            </w:pPr>
            <w:r w:rsidRPr="008426BD">
              <w:rPr>
                <w:rFonts w:ascii="Times New Roman" w:hAnsi="Times New Roman" w:cs="Times New Roman"/>
                <w:b/>
                <w:bCs/>
                <w:color w:val="000000"/>
                <w:lang w:eastAsia="uk-UA"/>
              </w:rPr>
              <w:t>89</w:t>
            </w:r>
          </w:p>
        </w:tc>
        <w:tc>
          <w:tcPr>
            <w:tcW w:w="1206" w:type="dxa"/>
            <w:tcBorders>
              <w:top w:val="nil"/>
              <w:left w:val="nil"/>
              <w:bottom w:val="single" w:sz="8" w:space="0" w:color="auto"/>
              <w:right w:val="single" w:sz="8" w:space="0" w:color="auto"/>
            </w:tcBorders>
            <w:shd w:val="clear" w:color="000000" w:fill="B8CCE4"/>
            <w:hideMark/>
          </w:tcPr>
          <w:p w:rsidR="00131E8B" w:rsidRPr="008426BD" w:rsidRDefault="00131E8B" w:rsidP="00FF67BA">
            <w:pPr>
              <w:jc w:val="right"/>
              <w:rPr>
                <w:rFonts w:ascii="Times New Roman" w:hAnsi="Times New Roman" w:cs="Times New Roman"/>
                <w:b/>
                <w:bCs/>
                <w:color w:val="000000"/>
                <w:lang w:eastAsia="uk-UA"/>
              </w:rPr>
            </w:pPr>
            <w:r w:rsidRPr="008426BD">
              <w:rPr>
                <w:rFonts w:ascii="Times New Roman" w:hAnsi="Times New Roman" w:cs="Times New Roman"/>
                <w:b/>
                <w:bCs/>
                <w:color w:val="000000"/>
                <w:lang w:eastAsia="uk-UA"/>
              </w:rPr>
              <w:t>3,4</w:t>
            </w:r>
          </w:p>
        </w:tc>
        <w:tc>
          <w:tcPr>
            <w:tcW w:w="866" w:type="dxa"/>
            <w:tcBorders>
              <w:top w:val="nil"/>
              <w:left w:val="nil"/>
              <w:bottom w:val="single" w:sz="8" w:space="0" w:color="auto"/>
              <w:right w:val="single" w:sz="8" w:space="0" w:color="auto"/>
            </w:tcBorders>
            <w:shd w:val="clear" w:color="000000" w:fill="B8CCE4"/>
            <w:hideMark/>
          </w:tcPr>
          <w:p w:rsidR="00131E8B" w:rsidRPr="008426BD" w:rsidRDefault="00131E8B" w:rsidP="00FF67BA">
            <w:pPr>
              <w:jc w:val="right"/>
              <w:rPr>
                <w:rFonts w:ascii="Times New Roman" w:hAnsi="Times New Roman" w:cs="Times New Roman"/>
                <w:b/>
                <w:bCs/>
                <w:color w:val="000000"/>
                <w:lang w:eastAsia="uk-UA"/>
              </w:rPr>
            </w:pPr>
            <w:r w:rsidRPr="008426BD">
              <w:rPr>
                <w:rFonts w:ascii="Times New Roman" w:hAnsi="Times New Roman" w:cs="Times New Roman"/>
                <w:b/>
                <w:bCs/>
                <w:color w:val="000000"/>
                <w:lang w:eastAsia="uk-UA"/>
              </w:rPr>
              <w:t>3,1</w:t>
            </w:r>
          </w:p>
        </w:tc>
        <w:tc>
          <w:tcPr>
            <w:tcW w:w="866" w:type="dxa"/>
            <w:tcBorders>
              <w:top w:val="nil"/>
              <w:left w:val="nil"/>
              <w:bottom w:val="single" w:sz="8" w:space="0" w:color="auto"/>
              <w:right w:val="single" w:sz="8" w:space="0" w:color="auto"/>
            </w:tcBorders>
            <w:shd w:val="clear" w:color="000000" w:fill="B8CCE4"/>
            <w:hideMark/>
          </w:tcPr>
          <w:p w:rsidR="00131E8B" w:rsidRPr="008426BD" w:rsidRDefault="00131E8B" w:rsidP="00FF67BA">
            <w:pPr>
              <w:jc w:val="right"/>
              <w:rPr>
                <w:rFonts w:ascii="Times New Roman" w:hAnsi="Times New Roman" w:cs="Times New Roman"/>
                <w:b/>
                <w:bCs/>
                <w:color w:val="000000"/>
                <w:lang w:eastAsia="uk-UA"/>
              </w:rPr>
            </w:pPr>
            <w:r w:rsidRPr="008426BD">
              <w:rPr>
                <w:rFonts w:ascii="Times New Roman" w:hAnsi="Times New Roman" w:cs="Times New Roman"/>
                <w:b/>
                <w:bCs/>
                <w:color w:val="000000"/>
                <w:lang w:eastAsia="uk-UA"/>
              </w:rPr>
              <w:t>2,9</w:t>
            </w:r>
          </w:p>
        </w:tc>
        <w:tc>
          <w:tcPr>
            <w:tcW w:w="996" w:type="dxa"/>
            <w:tcBorders>
              <w:top w:val="nil"/>
              <w:left w:val="nil"/>
              <w:bottom w:val="single" w:sz="8" w:space="0" w:color="auto"/>
              <w:right w:val="single" w:sz="8" w:space="0" w:color="auto"/>
            </w:tcBorders>
            <w:shd w:val="clear" w:color="000000" w:fill="B8CCE4"/>
            <w:hideMark/>
          </w:tcPr>
          <w:p w:rsidR="00131E8B" w:rsidRPr="008426BD" w:rsidRDefault="00131E8B" w:rsidP="00FF67BA">
            <w:pPr>
              <w:jc w:val="right"/>
              <w:rPr>
                <w:rFonts w:ascii="Times New Roman" w:hAnsi="Times New Roman" w:cs="Times New Roman"/>
                <w:b/>
                <w:bCs/>
                <w:color w:val="000000"/>
                <w:lang w:eastAsia="uk-UA"/>
              </w:rPr>
            </w:pPr>
            <w:r w:rsidRPr="008426BD">
              <w:rPr>
                <w:rFonts w:ascii="Times New Roman" w:hAnsi="Times New Roman" w:cs="Times New Roman"/>
                <w:b/>
                <w:bCs/>
                <w:color w:val="000000"/>
                <w:lang w:eastAsia="uk-UA"/>
              </w:rPr>
              <w:t>3,1</w:t>
            </w:r>
          </w:p>
        </w:tc>
        <w:tc>
          <w:tcPr>
            <w:tcW w:w="976" w:type="dxa"/>
            <w:tcBorders>
              <w:top w:val="nil"/>
              <w:left w:val="nil"/>
              <w:bottom w:val="single" w:sz="8" w:space="0" w:color="auto"/>
              <w:right w:val="single" w:sz="8" w:space="0" w:color="auto"/>
            </w:tcBorders>
            <w:shd w:val="clear" w:color="000000" w:fill="B8CCE4"/>
            <w:hideMark/>
          </w:tcPr>
          <w:p w:rsidR="00131E8B" w:rsidRPr="008426BD" w:rsidRDefault="00131E8B" w:rsidP="00FF67BA">
            <w:pPr>
              <w:jc w:val="right"/>
              <w:rPr>
                <w:rFonts w:ascii="Times New Roman" w:hAnsi="Times New Roman" w:cs="Times New Roman"/>
                <w:b/>
                <w:bCs/>
                <w:color w:val="000000"/>
                <w:lang w:eastAsia="uk-UA"/>
              </w:rPr>
            </w:pPr>
            <w:r w:rsidRPr="008426BD">
              <w:rPr>
                <w:rFonts w:ascii="Times New Roman" w:hAnsi="Times New Roman" w:cs="Times New Roman"/>
                <w:b/>
                <w:bCs/>
                <w:color w:val="000000"/>
                <w:lang w:eastAsia="uk-UA"/>
              </w:rPr>
              <w:t>3,2</w:t>
            </w:r>
          </w:p>
        </w:tc>
        <w:tc>
          <w:tcPr>
            <w:tcW w:w="866" w:type="dxa"/>
            <w:tcBorders>
              <w:top w:val="nil"/>
              <w:left w:val="nil"/>
              <w:bottom w:val="single" w:sz="8" w:space="0" w:color="auto"/>
              <w:right w:val="single" w:sz="8" w:space="0" w:color="auto"/>
            </w:tcBorders>
            <w:shd w:val="clear" w:color="000000" w:fill="B8CCE4"/>
            <w:hideMark/>
          </w:tcPr>
          <w:p w:rsidR="00131E8B" w:rsidRPr="008426BD" w:rsidRDefault="00131E8B" w:rsidP="00FF67BA">
            <w:pPr>
              <w:jc w:val="right"/>
              <w:rPr>
                <w:rFonts w:ascii="Times New Roman" w:hAnsi="Times New Roman" w:cs="Times New Roman"/>
                <w:b/>
                <w:bCs/>
                <w:color w:val="000000"/>
                <w:lang w:eastAsia="uk-UA"/>
              </w:rPr>
            </w:pPr>
            <w:r w:rsidRPr="008426BD">
              <w:rPr>
                <w:rFonts w:ascii="Times New Roman" w:hAnsi="Times New Roman" w:cs="Times New Roman"/>
                <w:b/>
                <w:bCs/>
                <w:color w:val="000000"/>
                <w:lang w:eastAsia="uk-UA"/>
              </w:rPr>
              <w:t>2,9</w:t>
            </w:r>
          </w:p>
        </w:tc>
        <w:tc>
          <w:tcPr>
            <w:tcW w:w="1276" w:type="dxa"/>
            <w:tcBorders>
              <w:top w:val="nil"/>
              <w:left w:val="nil"/>
              <w:bottom w:val="single" w:sz="8" w:space="0" w:color="auto"/>
              <w:right w:val="single" w:sz="8" w:space="0" w:color="auto"/>
            </w:tcBorders>
            <w:shd w:val="clear" w:color="000000" w:fill="B8CCE4"/>
            <w:hideMark/>
          </w:tcPr>
          <w:p w:rsidR="00131E8B" w:rsidRPr="008426BD" w:rsidRDefault="00131E8B" w:rsidP="00FF67BA">
            <w:pPr>
              <w:jc w:val="right"/>
              <w:rPr>
                <w:rFonts w:ascii="Times New Roman" w:hAnsi="Times New Roman" w:cs="Times New Roman"/>
                <w:b/>
                <w:bCs/>
                <w:color w:val="000000"/>
                <w:lang w:eastAsia="uk-UA"/>
              </w:rPr>
            </w:pPr>
            <w:r w:rsidRPr="008426BD">
              <w:rPr>
                <w:rFonts w:ascii="Times New Roman" w:hAnsi="Times New Roman" w:cs="Times New Roman"/>
                <w:b/>
                <w:bCs/>
                <w:color w:val="000000"/>
                <w:lang w:eastAsia="uk-UA"/>
              </w:rPr>
              <w:t>2,8</w:t>
            </w:r>
          </w:p>
        </w:tc>
      </w:tr>
      <w:tr w:rsidR="00131E8B" w:rsidRPr="008426BD" w:rsidTr="00FF67BA">
        <w:trPr>
          <w:trHeight w:val="315"/>
        </w:trPr>
        <w:tc>
          <w:tcPr>
            <w:tcW w:w="2410" w:type="dxa"/>
            <w:vMerge/>
            <w:tcBorders>
              <w:top w:val="nil"/>
              <w:left w:val="single" w:sz="8" w:space="0" w:color="auto"/>
              <w:bottom w:val="single" w:sz="8" w:space="0" w:color="000000"/>
              <w:right w:val="single" w:sz="8" w:space="0" w:color="auto"/>
            </w:tcBorders>
            <w:vAlign w:val="center"/>
            <w:hideMark/>
          </w:tcPr>
          <w:p w:rsidR="00131E8B" w:rsidRPr="008426BD" w:rsidRDefault="00131E8B" w:rsidP="00FF67BA">
            <w:pPr>
              <w:rPr>
                <w:rFonts w:ascii="Times New Roman" w:hAnsi="Times New Roman" w:cs="Times New Roman"/>
                <w:b/>
                <w:bCs/>
                <w:color w:val="000000"/>
                <w:lang w:eastAsia="uk-UA"/>
              </w:rPr>
            </w:pPr>
          </w:p>
        </w:tc>
        <w:tc>
          <w:tcPr>
            <w:tcW w:w="886" w:type="dxa"/>
            <w:vMerge/>
            <w:tcBorders>
              <w:top w:val="nil"/>
              <w:left w:val="single" w:sz="8" w:space="0" w:color="auto"/>
              <w:bottom w:val="single" w:sz="8" w:space="0" w:color="000000"/>
              <w:right w:val="single" w:sz="8" w:space="0" w:color="auto"/>
            </w:tcBorders>
            <w:vAlign w:val="center"/>
            <w:hideMark/>
          </w:tcPr>
          <w:p w:rsidR="00131E8B" w:rsidRPr="008426BD" w:rsidRDefault="00131E8B" w:rsidP="00FF67BA">
            <w:pPr>
              <w:rPr>
                <w:rFonts w:ascii="Times New Roman" w:hAnsi="Times New Roman" w:cs="Times New Roman"/>
                <w:b/>
                <w:bCs/>
                <w:color w:val="000000"/>
                <w:lang w:eastAsia="uk-UA"/>
              </w:rPr>
            </w:pPr>
          </w:p>
        </w:tc>
        <w:tc>
          <w:tcPr>
            <w:tcW w:w="1206" w:type="dxa"/>
            <w:tcBorders>
              <w:top w:val="nil"/>
              <w:left w:val="nil"/>
              <w:bottom w:val="single" w:sz="8" w:space="0" w:color="auto"/>
              <w:right w:val="single" w:sz="8" w:space="0" w:color="auto"/>
            </w:tcBorders>
            <w:shd w:val="clear" w:color="000000" w:fill="B8CCE4"/>
            <w:hideMark/>
          </w:tcPr>
          <w:p w:rsidR="00131E8B" w:rsidRPr="008426BD" w:rsidRDefault="00131E8B" w:rsidP="00FF67BA">
            <w:pPr>
              <w:jc w:val="right"/>
              <w:rPr>
                <w:rFonts w:ascii="Times New Roman" w:hAnsi="Times New Roman" w:cs="Times New Roman"/>
                <w:b/>
                <w:bCs/>
                <w:color w:val="000000"/>
                <w:sz w:val="20"/>
                <w:szCs w:val="20"/>
                <w:lang w:eastAsia="uk-UA"/>
              </w:rPr>
            </w:pPr>
            <w:r w:rsidRPr="008426BD">
              <w:rPr>
                <w:rFonts w:ascii="Times New Roman" w:hAnsi="Times New Roman" w:cs="Times New Roman"/>
                <w:b/>
                <w:bCs/>
                <w:color w:val="000000"/>
                <w:sz w:val="20"/>
                <w:szCs w:val="20"/>
                <w:lang w:eastAsia="uk-UA"/>
              </w:rPr>
              <w:t>85,00%</w:t>
            </w:r>
          </w:p>
        </w:tc>
        <w:tc>
          <w:tcPr>
            <w:tcW w:w="866" w:type="dxa"/>
            <w:tcBorders>
              <w:top w:val="nil"/>
              <w:left w:val="nil"/>
              <w:bottom w:val="single" w:sz="8" w:space="0" w:color="auto"/>
              <w:right w:val="single" w:sz="8" w:space="0" w:color="auto"/>
            </w:tcBorders>
            <w:shd w:val="clear" w:color="000000" w:fill="B8CCE4"/>
            <w:hideMark/>
          </w:tcPr>
          <w:p w:rsidR="00131E8B" w:rsidRPr="008426BD" w:rsidRDefault="00131E8B" w:rsidP="00FF67BA">
            <w:pPr>
              <w:jc w:val="right"/>
              <w:rPr>
                <w:rFonts w:ascii="Times New Roman" w:hAnsi="Times New Roman" w:cs="Times New Roman"/>
                <w:b/>
                <w:bCs/>
                <w:color w:val="000000"/>
                <w:sz w:val="20"/>
                <w:szCs w:val="20"/>
                <w:lang w:eastAsia="uk-UA"/>
              </w:rPr>
            </w:pPr>
            <w:r w:rsidRPr="008426BD">
              <w:rPr>
                <w:rFonts w:ascii="Times New Roman" w:hAnsi="Times New Roman" w:cs="Times New Roman"/>
                <w:b/>
                <w:bCs/>
                <w:color w:val="000000"/>
                <w:sz w:val="20"/>
                <w:szCs w:val="20"/>
                <w:lang w:eastAsia="uk-UA"/>
              </w:rPr>
              <w:t>78,13%</w:t>
            </w:r>
          </w:p>
        </w:tc>
        <w:tc>
          <w:tcPr>
            <w:tcW w:w="866" w:type="dxa"/>
            <w:tcBorders>
              <w:top w:val="nil"/>
              <w:left w:val="nil"/>
              <w:bottom w:val="single" w:sz="8" w:space="0" w:color="auto"/>
              <w:right w:val="single" w:sz="8" w:space="0" w:color="auto"/>
            </w:tcBorders>
            <w:shd w:val="clear" w:color="000000" w:fill="B8CCE4"/>
            <w:hideMark/>
          </w:tcPr>
          <w:p w:rsidR="00131E8B" w:rsidRPr="008426BD" w:rsidRDefault="00131E8B" w:rsidP="00FF67BA">
            <w:pPr>
              <w:jc w:val="right"/>
              <w:rPr>
                <w:rFonts w:ascii="Times New Roman" w:hAnsi="Times New Roman" w:cs="Times New Roman"/>
                <w:b/>
                <w:bCs/>
                <w:color w:val="000000"/>
                <w:sz w:val="20"/>
                <w:szCs w:val="20"/>
                <w:lang w:eastAsia="uk-UA"/>
              </w:rPr>
            </w:pPr>
            <w:r w:rsidRPr="008426BD">
              <w:rPr>
                <w:rFonts w:ascii="Times New Roman" w:hAnsi="Times New Roman" w:cs="Times New Roman"/>
                <w:b/>
                <w:bCs/>
                <w:color w:val="000000"/>
                <w:sz w:val="20"/>
                <w:szCs w:val="20"/>
                <w:lang w:eastAsia="uk-UA"/>
              </w:rPr>
              <w:t>71,25%</w:t>
            </w:r>
          </w:p>
        </w:tc>
        <w:tc>
          <w:tcPr>
            <w:tcW w:w="996" w:type="dxa"/>
            <w:tcBorders>
              <w:top w:val="nil"/>
              <w:left w:val="nil"/>
              <w:bottom w:val="single" w:sz="8" w:space="0" w:color="auto"/>
              <w:right w:val="single" w:sz="8" w:space="0" w:color="auto"/>
            </w:tcBorders>
            <w:shd w:val="clear" w:color="000000" w:fill="B8CCE4"/>
            <w:hideMark/>
          </w:tcPr>
          <w:p w:rsidR="00131E8B" w:rsidRPr="008426BD" w:rsidRDefault="00131E8B" w:rsidP="00FF67BA">
            <w:pPr>
              <w:jc w:val="right"/>
              <w:rPr>
                <w:rFonts w:ascii="Times New Roman" w:hAnsi="Times New Roman" w:cs="Times New Roman"/>
                <w:b/>
                <w:bCs/>
                <w:color w:val="000000"/>
                <w:sz w:val="20"/>
                <w:szCs w:val="20"/>
                <w:lang w:eastAsia="uk-UA"/>
              </w:rPr>
            </w:pPr>
            <w:r w:rsidRPr="008426BD">
              <w:rPr>
                <w:rFonts w:ascii="Times New Roman" w:hAnsi="Times New Roman" w:cs="Times New Roman"/>
                <w:b/>
                <w:bCs/>
                <w:color w:val="000000"/>
                <w:sz w:val="20"/>
                <w:szCs w:val="20"/>
                <w:lang w:eastAsia="uk-UA"/>
              </w:rPr>
              <w:t>76,25%</w:t>
            </w:r>
          </w:p>
        </w:tc>
        <w:tc>
          <w:tcPr>
            <w:tcW w:w="976" w:type="dxa"/>
            <w:tcBorders>
              <w:top w:val="nil"/>
              <w:left w:val="nil"/>
              <w:bottom w:val="single" w:sz="8" w:space="0" w:color="auto"/>
              <w:right w:val="single" w:sz="8" w:space="0" w:color="auto"/>
            </w:tcBorders>
            <w:shd w:val="clear" w:color="000000" w:fill="B8CCE4"/>
            <w:hideMark/>
          </w:tcPr>
          <w:p w:rsidR="00131E8B" w:rsidRPr="008426BD" w:rsidRDefault="00131E8B" w:rsidP="00FF67BA">
            <w:pPr>
              <w:jc w:val="right"/>
              <w:rPr>
                <w:rFonts w:ascii="Times New Roman" w:hAnsi="Times New Roman" w:cs="Times New Roman"/>
                <w:b/>
                <w:bCs/>
                <w:color w:val="000000"/>
                <w:sz w:val="20"/>
                <w:szCs w:val="20"/>
                <w:lang w:eastAsia="uk-UA"/>
              </w:rPr>
            </w:pPr>
            <w:r w:rsidRPr="008426BD">
              <w:rPr>
                <w:rFonts w:ascii="Times New Roman" w:hAnsi="Times New Roman" w:cs="Times New Roman"/>
                <w:b/>
                <w:bCs/>
                <w:color w:val="000000"/>
                <w:sz w:val="20"/>
                <w:szCs w:val="20"/>
                <w:lang w:eastAsia="uk-UA"/>
              </w:rPr>
              <w:t>80,50%</w:t>
            </w:r>
          </w:p>
        </w:tc>
        <w:tc>
          <w:tcPr>
            <w:tcW w:w="866" w:type="dxa"/>
            <w:tcBorders>
              <w:top w:val="nil"/>
              <w:left w:val="nil"/>
              <w:bottom w:val="single" w:sz="8" w:space="0" w:color="auto"/>
              <w:right w:val="single" w:sz="8" w:space="0" w:color="auto"/>
            </w:tcBorders>
            <w:shd w:val="clear" w:color="000000" w:fill="B8CCE4"/>
            <w:hideMark/>
          </w:tcPr>
          <w:p w:rsidR="00131E8B" w:rsidRPr="008426BD" w:rsidRDefault="00131E8B" w:rsidP="00FF67BA">
            <w:pPr>
              <w:jc w:val="right"/>
              <w:rPr>
                <w:rFonts w:ascii="Times New Roman" w:hAnsi="Times New Roman" w:cs="Times New Roman"/>
                <w:b/>
                <w:bCs/>
                <w:color w:val="000000"/>
                <w:sz w:val="20"/>
                <w:szCs w:val="20"/>
                <w:lang w:eastAsia="uk-UA"/>
              </w:rPr>
            </w:pPr>
            <w:r w:rsidRPr="008426BD">
              <w:rPr>
                <w:rFonts w:ascii="Times New Roman" w:hAnsi="Times New Roman" w:cs="Times New Roman"/>
                <w:b/>
                <w:bCs/>
                <w:color w:val="000000"/>
                <w:sz w:val="20"/>
                <w:szCs w:val="20"/>
                <w:lang w:eastAsia="uk-UA"/>
              </w:rPr>
              <w:t>71,25%</w:t>
            </w:r>
          </w:p>
        </w:tc>
        <w:tc>
          <w:tcPr>
            <w:tcW w:w="1276" w:type="dxa"/>
            <w:tcBorders>
              <w:top w:val="nil"/>
              <w:left w:val="nil"/>
              <w:bottom w:val="single" w:sz="8" w:space="0" w:color="auto"/>
              <w:right w:val="single" w:sz="8" w:space="0" w:color="auto"/>
            </w:tcBorders>
            <w:shd w:val="clear" w:color="000000" w:fill="B8CCE4"/>
            <w:hideMark/>
          </w:tcPr>
          <w:p w:rsidR="00131E8B" w:rsidRPr="008426BD" w:rsidRDefault="00131E8B" w:rsidP="00FF67BA">
            <w:pPr>
              <w:jc w:val="right"/>
              <w:rPr>
                <w:rFonts w:ascii="Times New Roman" w:hAnsi="Times New Roman" w:cs="Times New Roman"/>
                <w:b/>
                <w:bCs/>
                <w:color w:val="000000"/>
                <w:sz w:val="20"/>
                <w:szCs w:val="20"/>
                <w:lang w:eastAsia="uk-UA"/>
              </w:rPr>
            </w:pPr>
            <w:r w:rsidRPr="008426BD">
              <w:rPr>
                <w:rFonts w:ascii="Times New Roman" w:hAnsi="Times New Roman" w:cs="Times New Roman"/>
                <w:b/>
                <w:bCs/>
                <w:color w:val="000000"/>
                <w:sz w:val="20"/>
                <w:szCs w:val="20"/>
                <w:lang w:eastAsia="uk-UA"/>
              </w:rPr>
              <w:t>68,75%</w:t>
            </w:r>
          </w:p>
        </w:tc>
      </w:tr>
    </w:tbl>
    <w:p w:rsidR="00131E8B" w:rsidRPr="00B061A8" w:rsidRDefault="00131E8B" w:rsidP="00131E8B">
      <w:pPr>
        <w:pStyle w:val="a6"/>
        <w:jc w:val="both"/>
        <w:rPr>
          <w:rFonts w:ascii="Times New Roman" w:hAnsi="Times New Roman" w:cs="Times New Roman"/>
          <w:sz w:val="26"/>
          <w:szCs w:val="26"/>
        </w:rPr>
      </w:pPr>
    </w:p>
    <w:p w:rsidR="00131E8B" w:rsidRPr="00B061A8" w:rsidRDefault="00131E8B" w:rsidP="00131E8B">
      <w:pPr>
        <w:pStyle w:val="a6"/>
        <w:jc w:val="both"/>
        <w:rPr>
          <w:rFonts w:ascii="Times New Roman" w:hAnsi="Times New Roman" w:cs="Times New Roman"/>
          <w:sz w:val="26"/>
          <w:szCs w:val="26"/>
        </w:rPr>
      </w:pPr>
      <w:r w:rsidRPr="00B061A8">
        <w:rPr>
          <w:rFonts w:ascii="Times New Roman" w:hAnsi="Times New Roman" w:cs="Times New Roman"/>
          <w:sz w:val="26"/>
          <w:szCs w:val="26"/>
        </w:rPr>
        <w:t xml:space="preserve">      З метою розвитку ранньої обдарованості, у ДНЗ протягом року працювали   гуртки: </w:t>
      </w:r>
      <w:proofErr w:type="spellStart"/>
      <w:r w:rsidRPr="00B061A8">
        <w:rPr>
          <w:rFonts w:ascii="Times New Roman" w:hAnsi="Times New Roman" w:cs="Times New Roman"/>
          <w:sz w:val="26"/>
          <w:szCs w:val="26"/>
        </w:rPr>
        <w:t>“Творча</w:t>
      </w:r>
      <w:proofErr w:type="spellEnd"/>
      <w:r w:rsidRPr="00B061A8">
        <w:rPr>
          <w:rFonts w:ascii="Times New Roman" w:hAnsi="Times New Roman" w:cs="Times New Roman"/>
          <w:sz w:val="26"/>
          <w:szCs w:val="26"/>
        </w:rPr>
        <w:t xml:space="preserve"> </w:t>
      </w:r>
      <w:proofErr w:type="spellStart"/>
      <w:r w:rsidRPr="00B061A8">
        <w:rPr>
          <w:rFonts w:ascii="Times New Roman" w:hAnsi="Times New Roman" w:cs="Times New Roman"/>
          <w:sz w:val="26"/>
          <w:szCs w:val="26"/>
        </w:rPr>
        <w:t>майстерня”</w:t>
      </w:r>
      <w:proofErr w:type="spellEnd"/>
      <w:r w:rsidRPr="00B061A8">
        <w:rPr>
          <w:rFonts w:ascii="Times New Roman" w:hAnsi="Times New Roman" w:cs="Times New Roman"/>
          <w:sz w:val="26"/>
          <w:szCs w:val="26"/>
        </w:rPr>
        <w:t xml:space="preserve">, керівник  - Попик С.С., </w:t>
      </w:r>
      <w:proofErr w:type="spellStart"/>
      <w:r w:rsidRPr="00B061A8">
        <w:rPr>
          <w:rFonts w:ascii="Times New Roman" w:hAnsi="Times New Roman" w:cs="Times New Roman"/>
          <w:sz w:val="26"/>
          <w:szCs w:val="26"/>
        </w:rPr>
        <w:t>“Англійська</w:t>
      </w:r>
      <w:proofErr w:type="spellEnd"/>
      <w:r w:rsidRPr="00B061A8">
        <w:rPr>
          <w:rFonts w:ascii="Times New Roman" w:hAnsi="Times New Roman" w:cs="Times New Roman"/>
          <w:sz w:val="26"/>
          <w:szCs w:val="26"/>
        </w:rPr>
        <w:t xml:space="preserve"> </w:t>
      </w:r>
      <w:proofErr w:type="spellStart"/>
      <w:r w:rsidRPr="00B061A8">
        <w:rPr>
          <w:rFonts w:ascii="Times New Roman" w:hAnsi="Times New Roman" w:cs="Times New Roman"/>
          <w:sz w:val="26"/>
          <w:szCs w:val="26"/>
        </w:rPr>
        <w:t>мова”</w:t>
      </w:r>
      <w:proofErr w:type="spellEnd"/>
      <w:r w:rsidRPr="00B061A8">
        <w:rPr>
          <w:rFonts w:ascii="Times New Roman" w:hAnsi="Times New Roman" w:cs="Times New Roman"/>
          <w:sz w:val="26"/>
          <w:szCs w:val="26"/>
        </w:rPr>
        <w:t xml:space="preserve"> -  </w:t>
      </w:r>
      <w:proofErr w:type="spellStart"/>
      <w:r w:rsidRPr="00B061A8">
        <w:rPr>
          <w:rFonts w:ascii="Times New Roman" w:hAnsi="Times New Roman" w:cs="Times New Roman"/>
          <w:sz w:val="26"/>
          <w:szCs w:val="26"/>
        </w:rPr>
        <w:t>Пелипишин</w:t>
      </w:r>
      <w:proofErr w:type="spellEnd"/>
      <w:r w:rsidRPr="00B061A8">
        <w:rPr>
          <w:rFonts w:ascii="Times New Roman" w:hAnsi="Times New Roman" w:cs="Times New Roman"/>
          <w:sz w:val="26"/>
          <w:szCs w:val="26"/>
        </w:rPr>
        <w:t xml:space="preserve"> І.М., </w:t>
      </w:r>
      <w:proofErr w:type="spellStart"/>
      <w:r w:rsidRPr="00B061A8">
        <w:rPr>
          <w:rFonts w:ascii="Times New Roman" w:hAnsi="Times New Roman" w:cs="Times New Roman"/>
          <w:sz w:val="26"/>
          <w:szCs w:val="26"/>
        </w:rPr>
        <w:t>“Казкарик”</w:t>
      </w:r>
      <w:proofErr w:type="spellEnd"/>
      <w:r w:rsidRPr="00B061A8">
        <w:rPr>
          <w:rFonts w:ascii="Times New Roman" w:hAnsi="Times New Roman" w:cs="Times New Roman"/>
          <w:sz w:val="26"/>
          <w:szCs w:val="26"/>
        </w:rPr>
        <w:t xml:space="preserve"> – </w:t>
      </w:r>
      <w:proofErr w:type="spellStart"/>
      <w:r w:rsidRPr="00B061A8">
        <w:rPr>
          <w:rFonts w:ascii="Times New Roman" w:hAnsi="Times New Roman" w:cs="Times New Roman"/>
          <w:sz w:val="26"/>
          <w:szCs w:val="26"/>
        </w:rPr>
        <w:t>Кондратьєва</w:t>
      </w:r>
      <w:proofErr w:type="spellEnd"/>
      <w:r w:rsidRPr="00B061A8">
        <w:rPr>
          <w:rFonts w:ascii="Times New Roman" w:hAnsi="Times New Roman" w:cs="Times New Roman"/>
          <w:sz w:val="26"/>
          <w:szCs w:val="26"/>
        </w:rPr>
        <w:t xml:space="preserve"> О.А., «Музики» - Гучок Т.М., «Ми – діти Божі» - керівник </w:t>
      </w:r>
      <w:proofErr w:type="spellStart"/>
      <w:r w:rsidRPr="00B061A8">
        <w:rPr>
          <w:rFonts w:ascii="Times New Roman" w:hAnsi="Times New Roman" w:cs="Times New Roman"/>
          <w:sz w:val="26"/>
          <w:szCs w:val="26"/>
        </w:rPr>
        <w:t>Сайчук</w:t>
      </w:r>
      <w:proofErr w:type="spellEnd"/>
      <w:r w:rsidRPr="00B061A8">
        <w:rPr>
          <w:rFonts w:ascii="Times New Roman" w:hAnsi="Times New Roman" w:cs="Times New Roman"/>
          <w:sz w:val="26"/>
          <w:szCs w:val="26"/>
        </w:rPr>
        <w:t xml:space="preserve"> Л.М., «Комп’ютерна грамота» - Василишин Т.С., </w:t>
      </w:r>
      <w:r w:rsidRPr="00B061A8">
        <w:rPr>
          <w:rFonts w:ascii="Times New Roman" w:hAnsi="Times New Roman" w:cs="Times New Roman"/>
          <w:sz w:val="26"/>
          <w:szCs w:val="26"/>
        </w:rPr>
        <w:lastRenderedPageBreak/>
        <w:t xml:space="preserve">«Навчання читанню за методикою М.О.Зайцева» -0 керівники </w:t>
      </w:r>
      <w:proofErr w:type="spellStart"/>
      <w:r w:rsidRPr="00B061A8">
        <w:rPr>
          <w:rFonts w:ascii="Times New Roman" w:hAnsi="Times New Roman" w:cs="Times New Roman"/>
          <w:sz w:val="26"/>
          <w:szCs w:val="26"/>
        </w:rPr>
        <w:t>Мавдрик</w:t>
      </w:r>
      <w:proofErr w:type="spellEnd"/>
      <w:r w:rsidRPr="00B061A8">
        <w:rPr>
          <w:rFonts w:ascii="Times New Roman" w:hAnsi="Times New Roman" w:cs="Times New Roman"/>
          <w:sz w:val="26"/>
          <w:szCs w:val="26"/>
        </w:rPr>
        <w:t xml:space="preserve"> Л.І., та </w:t>
      </w:r>
      <w:proofErr w:type="spellStart"/>
      <w:r w:rsidRPr="00B061A8">
        <w:rPr>
          <w:rFonts w:ascii="Times New Roman" w:hAnsi="Times New Roman" w:cs="Times New Roman"/>
          <w:sz w:val="26"/>
          <w:szCs w:val="26"/>
        </w:rPr>
        <w:t>Головкевич</w:t>
      </w:r>
      <w:proofErr w:type="spellEnd"/>
      <w:r w:rsidRPr="00B061A8">
        <w:rPr>
          <w:rFonts w:ascii="Times New Roman" w:hAnsi="Times New Roman" w:cs="Times New Roman"/>
          <w:sz w:val="26"/>
          <w:szCs w:val="26"/>
        </w:rPr>
        <w:t xml:space="preserve"> Л.В.</w:t>
      </w:r>
    </w:p>
    <w:p w:rsidR="00131E8B" w:rsidRPr="00B061A8" w:rsidRDefault="00131E8B" w:rsidP="003B4031">
      <w:pPr>
        <w:pStyle w:val="a6"/>
        <w:jc w:val="both"/>
        <w:rPr>
          <w:rFonts w:ascii="Times New Roman" w:hAnsi="Times New Roman" w:cs="Times New Roman"/>
          <w:sz w:val="26"/>
          <w:szCs w:val="26"/>
        </w:rPr>
      </w:pPr>
      <w:r w:rsidRPr="00B061A8">
        <w:rPr>
          <w:rFonts w:ascii="Times New Roman" w:hAnsi="Times New Roman" w:cs="Times New Roman"/>
          <w:sz w:val="26"/>
          <w:szCs w:val="26"/>
        </w:rPr>
        <w:t xml:space="preserve">        </w:t>
      </w:r>
      <w:r w:rsidRPr="00B061A8">
        <w:rPr>
          <w:rFonts w:ascii="Times New Roman" w:hAnsi="Times New Roman" w:cs="Times New Roman"/>
          <w:sz w:val="26"/>
          <w:szCs w:val="26"/>
        </w:rPr>
        <w:tab/>
        <w:t xml:space="preserve">        </w:t>
      </w:r>
    </w:p>
    <w:p w:rsidR="00131E8B" w:rsidRPr="004F608C" w:rsidRDefault="00131E8B" w:rsidP="004F608C">
      <w:pPr>
        <w:pStyle w:val="a6"/>
        <w:jc w:val="both"/>
        <w:rPr>
          <w:rFonts w:ascii="Times New Roman" w:hAnsi="Times New Roman" w:cs="Times New Roman"/>
          <w:sz w:val="26"/>
          <w:szCs w:val="26"/>
          <w:lang w:eastAsia="ru-RU"/>
        </w:rPr>
      </w:pPr>
      <w:r w:rsidRPr="00B061A8">
        <w:rPr>
          <w:rFonts w:ascii="Times New Roman" w:eastAsia="Times New Roman" w:hAnsi="Times New Roman" w:cs="Times New Roman"/>
          <w:sz w:val="26"/>
          <w:szCs w:val="26"/>
        </w:rPr>
        <w:t xml:space="preserve">   </w:t>
      </w:r>
    </w:p>
    <w:p w:rsidR="003D3110" w:rsidRPr="003D3110" w:rsidRDefault="003D3110" w:rsidP="003D3110">
      <w:pPr>
        <w:shd w:val="clear" w:color="auto" w:fill="FFFFFF"/>
        <w:spacing w:after="0" w:line="240" w:lineRule="auto"/>
        <w:jc w:val="center"/>
        <w:rPr>
          <w:rFonts w:ascii="Times New Roman" w:eastAsia="Times New Roman" w:hAnsi="Times New Roman" w:cs="Times New Roman"/>
          <w:i/>
          <w:color w:val="333333"/>
          <w:sz w:val="26"/>
          <w:szCs w:val="26"/>
        </w:rPr>
      </w:pPr>
      <w:r w:rsidRPr="003D3110">
        <w:rPr>
          <w:rFonts w:ascii="Times New Roman" w:eastAsia="Times New Roman" w:hAnsi="Times New Roman" w:cs="Times New Roman"/>
          <w:b/>
          <w:bCs/>
          <w:i/>
          <w:color w:val="333333"/>
          <w:sz w:val="26"/>
          <w:szCs w:val="26"/>
          <w:lang w:val="uk-UA"/>
        </w:rPr>
        <w:t>Оздоровча робота</w:t>
      </w:r>
    </w:p>
    <w:p w:rsidR="003D3110" w:rsidRPr="003D3110" w:rsidRDefault="003D3110" w:rsidP="003D3110">
      <w:pPr>
        <w:shd w:val="clear" w:color="auto" w:fill="FFFFFF"/>
        <w:spacing w:after="0" w:line="240" w:lineRule="auto"/>
        <w:jc w:val="both"/>
        <w:rPr>
          <w:rFonts w:ascii="Times New Roman" w:eastAsia="Times New Roman" w:hAnsi="Times New Roman" w:cs="Times New Roman"/>
          <w:color w:val="333333"/>
          <w:sz w:val="26"/>
          <w:szCs w:val="26"/>
        </w:rPr>
      </w:pPr>
      <w:r w:rsidRPr="003D3110">
        <w:rPr>
          <w:rFonts w:ascii="Times New Roman" w:eastAsia="Times New Roman" w:hAnsi="Times New Roman" w:cs="Times New Roman"/>
          <w:b/>
          <w:bCs/>
          <w:color w:val="333333"/>
          <w:sz w:val="26"/>
          <w:szCs w:val="26"/>
          <w:lang w:val="uk-UA"/>
        </w:rPr>
        <w:t>                </w:t>
      </w:r>
      <w:r w:rsidRPr="003D3110">
        <w:rPr>
          <w:rFonts w:ascii="Times New Roman" w:eastAsia="Times New Roman" w:hAnsi="Times New Roman" w:cs="Times New Roman"/>
          <w:color w:val="333333"/>
          <w:sz w:val="26"/>
          <w:szCs w:val="26"/>
          <w:lang w:val="uk-UA"/>
        </w:rPr>
        <w:t>Пріоритетним напрямком роботи залишається турбота про фізичний розвиток дітей, зміцнення та укріплення їх здоров’я.     </w:t>
      </w:r>
      <w:proofErr w:type="spellStart"/>
      <w:r w:rsidRPr="003D3110">
        <w:rPr>
          <w:rFonts w:ascii="Times New Roman" w:eastAsia="Times New Roman" w:hAnsi="Times New Roman" w:cs="Times New Roman"/>
          <w:b/>
          <w:bCs/>
          <w:color w:val="333333"/>
          <w:sz w:val="26"/>
          <w:szCs w:val="26"/>
          <w:u w:val="single"/>
        </w:rPr>
        <w:t>Аналіз</w:t>
      </w:r>
      <w:proofErr w:type="spellEnd"/>
      <w:r w:rsidRPr="003D3110">
        <w:rPr>
          <w:rFonts w:ascii="Times New Roman" w:eastAsia="Times New Roman" w:hAnsi="Times New Roman" w:cs="Times New Roman"/>
          <w:b/>
          <w:bCs/>
          <w:color w:val="333333"/>
          <w:sz w:val="26"/>
          <w:szCs w:val="26"/>
          <w:u w:val="single"/>
        </w:rPr>
        <w:t xml:space="preserve"> стану </w:t>
      </w:r>
      <w:proofErr w:type="spellStart"/>
      <w:r w:rsidRPr="003D3110">
        <w:rPr>
          <w:rFonts w:ascii="Times New Roman" w:eastAsia="Times New Roman" w:hAnsi="Times New Roman" w:cs="Times New Roman"/>
          <w:b/>
          <w:bCs/>
          <w:color w:val="333333"/>
          <w:sz w:val="26"/>
          <w:szCs w:val="26"/>
          <w:u w:val="single"/>
        </w:rPr>
        <w:t>здоров'я</w:t>
      </w:r>
      <w:proofErr w:type="spellEnd"/>
      <w:r w:rsidRPr="003D3110">
        <w:rPr>
          <w:rFonts w:ascii="Times New Roman" w:eastAsia="Times New Roman" w:hAnsi="Times New Roman" w:cs="Times New Roman"/>
          <w:b/>
          <w:bCs/>
          <w:color w:val="333333"/>
          <w:sz w:val="26"/>
          <w:szCs w:val="26"/>
          <w:u w:val="single"/>
        </w:rPr>
        <w:t xml:space="preserve"> </w:t>
      </w:r>
      <w:proofErr w:type="spellStart"/>
      <w:r w:rsidRPr="003D3110">
        <w:rPr>
          <w:rFonts w:ascii="Times New Roman" w:eastAsia="Times New Roman" w:hAnsi="Times New Roman" w:cs="Times New Roman"/>
          <w:b/>
          <w:bCs/>
          <w:color w:val="333333"/>
          <w:sz w:val="26"/>
          <w:szCs w:val="26"/>
          <w:u w:val="single"/>
        </w:rPr>
        <w:t>дітей</w:t>
      </w:r>
      <w:proofErr w:type="spellEnd"/>
      <w:r>
        <w:rPr>
          <w:rFonts w:ascii="Times New Roman" w:eastAsia="Times New Roman" w:hAnsi="Times New Roman" w:cs="Times New Roman"/>
          <w:color w:val="333333"/>
          <w:sz w:val="26"/>
          <w:szCs w:val="26"/>
        </w:rPr>
        <w:t> ДНЗ №</w:t>
      </w:r>
      <w:r>
        <w:rPr>
          <w:rFonts w:ascii="Times New Roman" w:eastAsia="Times New Roman" w:hAnsi="Times New Roman" w:cs="Times New Roman"/>
          <w:color w:val="333333"/>
          <w:sz w:val="26"/>
          <w:szCs w:val="26"/>
          <w:lang w:val="uk-UA"/>
        </w:rPr>
        <w:t xml:space="preserve"> 9</w:t>
      </w:r>
      <w:r>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lang w:val="uk-UA"/>
        </w:rPr>
        <w:t>Ангелятко</w:t>
      </w:r>
      <w:r w:rsidRPr="003D3110">
        <w:rPr>
          <w:rFonts w:ascii="Times New Roman" w:eastAsia="Times New Roman" w:hAnsi="Times New Roman" w:cs="Times New Roman"/>
          <w:color w:val="333333"/>
          <w:sz w:val="26"/>
          <w:szCs w:val="26"/>
        </w:rPr>
        <w:t xml:space="preserve">» </w:t>
      </w:r>
      <w:proofErr w:type="spellStart"/>
      <w:proofErr w:type="gramStart"/>
      <w:r w:rsidRPr="003D3110">
        <w:rPr>
          <w:rFonts w:ascii="Times New Roman" w:eastAsia="Times New Roman" w:hAnsi="Times New Roman" w:cs="Times New Roman"/>
          <w:color w:val="333333"/>
          <w:sz w:val="26"/>
          <w:szCs w:val="26"/>
        </w:rPr>
        <w:t>св</w:t>
      </w:r>
      <w:proofErr w:type="gramEnd"/>
      <w:r w:rsidRPr="003D3110">
        <w:rPr>
          <w:rFonts w:ascii="Times New Roman" w:eastAsia="Times New Roman" w:hAnsi="Times New Roman" w:cs="Times New Roman"/>
          <w:color w:val="333333"/>
          <w:sz w:val="26"/>
          <w:szCs w:val="26"/>
        </w:rPr>
        <w:t>ідчить</w:t>
      </w:r>
      <w:proofErr w:type="spellEnd"/>
      <w:r w:rsidRPr="003D3110">
        <w:rPr>
          <w:rFonts w:ascii="Times New Roman" w:eastAsia="Times New Roman" w:hAnsi="Times New Roman" w:cs="Times New Roman"/>
          <w:color w:val="333333"/>
          <w:sz w:val="26"/>
          <w:szCs w:val="26"/>
        </w:rPr>
        <w:t xml:space="preserve"> про </w:t>
      </w:r>
      <w:proofErr w:type="spellStart"/>
      <w:r w:rsidRPr="003D3110">
        <w:rPr>
          <w:rFonts w:ascii="Times New Roman" w:eastAsia="Times New Roman" w:hAnsi="Times New Roman" w:cs="Times New Roman"/>
          <w:color w:val="333333"/>
          <w:sz w:val="26"/>
          <w:szCs w:val="26"/>
        </w:rPr>
        <w:t>наступне</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що</w:t>
      </w:r>
      <w:proofErr w:type="spellEnd"/>
      <w:r w:rsidRPr="003D3110">
        <w:rPr>
          <w:rFonts w:ascii="Times New Roman" w:eastAsia="Times New Roman" w:hAnsi="Times New Roman" w:cs="Times New Roman"/>
          <w:color w:val="333333"/>
          <w:sz w:val="26"/>
          <w:szCs w:val="26"/>
        </w:rPr>
        <w:t xml:space="preserve"> у  </w:t>
      </w:r>
      <w:proofErr w:type="spellStart"/>
      <w:r w:rsidRPr="003D3110">
        <w:rPr>
          <w:rFonts w:ascii="Times New Roman" w:eastAsia="Times New Roman" w:hAnsi="Times New Roman" w:cs="Times New Roman"/>
          <w:color w:val="333333"/>
          <w:sz w:val="26"/>
          <w:szCs w:val="26"/>
        </w:rPr>
        <w:t>порівнянні</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з</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попереднім</w:t>
      </w:r>
      <w:proofErr w:type="spellEnd"/>
      <w:r w:rsidRPr="003D3110">
        <w:rPr>
          <w:rFonts w:ascii="Times New Roman" w:eastAsia="Times New Roman" w:hAnsi="Times New Roman" w:cs="Times New Roman"/>
          <w:color w:val="333333"/>
          <w:sz w:val="26"/>
          <w:szCs w:val="26"/>
        </w:rPr>
        <w:t xml:space="preserve"> роком , стан </w:t>
      </w:r>
      <w:proofErr w:type="spellStart"/>
      <w:r w:rsidRPr="003D3110">
        <w:rPr>
          <w:rFonts w:ascii="Times New Roman" w:eastAsia="Times New Roman" w:hAnsi="Times New Roman" w:cs="Times New Roman"/>
          <w:color w:val="333333"/>
          <w:sz w:val="26"/>
          <w:szCs w:val="26"/>
        </w:rPr>
        <w:t>фізичного</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здоров'я</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дітей</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суттєво</w:t>
      </w:r>
      <w:proofErr w:type="spellEnd"/>
      <w:r w:rsidRPr="003D3110">
        <w:rPr>
          <w:rFonts w:ascii="Times New Roman" w:eastAsia="Times New Roman" w:hAnsi="Times New Roman" w:cs="Times New Roman"/>
          <w:color w:val="333333"/>
          <w:sz w:val="26"/>
          <w:szCs w:val="26"/>
        </w:rPr>
        <w:t xml:space="preserve"> не </w:t>
      </w:r>
      <w:proofErr w:type="spellStart"/>
      <w:r w:rsidRPr="003D3110">
        <w:rPr>
          <w:rFonts w:ascii="Times New Roman" w:eastAsia="Times New Roman" w:hAnsi="Times New Roman" w:cs="Times New Roman"/>
          <w:color w:val="333333"/>
          <w:sz w:val="26"/>
          <w:szCs w:val="26"/>
        </w:rPr>
        <w:t>змінився</w:t>
      </w:r>
      <w:proofErr w:type="spellEnd"/>
      <w:r w:rsidRPr="003D3110">
        <w:rPr>
          <w:rFonts w:ascii="Times New Roman" w:eastAsia="Times New Roman" w:hAnsi="Times New Roman" w:cs="Times New Roman"/>
          <w:color w:val="333333"/>
          <w:sz w:val="26"/>
          <w:szCs w:val="26"/>
        </w:rPr>
        <w:t>.</w:t>
      </w:r>
    </w:p>
    <w:p w:rsidR="003D3110" w:rsidRPr="003D3110" w:rsidRDefault="003D3110" w:rsidP="003D3110">
      <w:pPr>
        <w:shd w:val="clear" w:color="auto" w:fill="FFFFFF"/>
        <w:spacing w:after="0" w:line="240" w:lineRule="auto"/>
        <w:rPr>
          <w:rFonts w:ascii="Times New Roman" w:eastAsia="Times New Roman" w:hAnsi="Times New Roman" w:cs="Times New Roman"/>
          <w:color w:val="333333"/>
          <w:sz w:val="26"/>
          <w:szCs w:val="26"/>
        </w:rPr>
      </w:pPr>
      <w:r w:rsidRPr="003D3110">
        <w:rPr>
          <w:rFonts w:ascii="Times New Roman" w:eastAsia="Times New Roman" w:hAnsi="Times New Roman" w:cs="Times New Roman"/>
          <w:color w:val="333333"/>
          <w:sz w:val="26"/>
          <w:szCs w:val="26"/>
        </w:rPr>
        <w:t> </w:t>
      </w:r>
    </w:p>
    <w:tbl>
      <w:tblPr>
        <w:tblW w:w="6728" w:type="dxa"/>
        <w:tblInd w:w="10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992"/>
        <w:gridCol w:w="1868"/>
        <w:gridCol w:w="1868"/>
      </w:tblGrid>
      <w:tr w:rsidR="003D3110" w:rsidRPr="003D3110" w:rsidTr="00FF67BA">
        <w:trPr>
          <w:trHeight w:val="92"/>
        </w:trPr>
        <w:tc>
          <w:tcPr>
            <w:tcW w:w="2992"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3D3110" w:rsidRPr="003D3110" w:rsidRDefault="003D3110" w:rsidP="00FF67BA">
            <w:pPr>
              <w:spacing w:before="167" w:after="0" w:line="250" w:lineRule="atLeast"/>
              <w:jc w:val="center"/>
              <w:rPr>
                <w:rFonts w:ascii="Times New Roman" w:eastAsia="Times New Roman" w:hAnsi="Times New Roman" w:cs="Times New Roman"/>
                <w:color w:val="333333"/>
                <w:sz w:val="26"/>
                <w:szCs w:val="26"/>
              </w:rPr>
            </w:pPr>
            <w:proofErr w:type="spellStart"/>
            <w:r w:rsidRPr="003D3110">
              <w:rPr>
                <w:rFonts w:ascii="Times New Roman" w:eastAsia="Times New Roman" w:hAnsi="Times New Roman" w:cs="Times New Roman"/>
                <w:b/>
                <w:bCs/>
                <w:color w:val="333333"/>
                <w:sz w:val="26"/>
                <w:szCs w:val="26"/>
              </w:rPr>
              <w:t>Група</w:t>
            </w:r>
            <w:proofErr w:type="spellEnd"/>
            <w:r w:rsidRPr="003D3110">
              <w:rPr>
                <w:rFonts w:ascii="Times New Roman" w:eastAsia="Times New Roman" w:hAnsi="Times New Roman" w:cs="Times New Roman"/>
                <w:b/>
                <w:bCs/>
                <w:color w:val="333333"/>
                <w:sz w:val="26"/>
                <w:szCs w:val="26"/>
              </w:rPr>
              <w:t xml:space="preserve"> </w:t>
            </w:r>
            <w:proofErr w:type="spellStart"/>
            <w:r w:rsidRPr="003D3110">
              <w:rPr>
                <w:rFonts w:ascii="Times New Roman" w:eastAsia="Times New Roman" w:hAnsi="Times New Roman" w:cs="Times New Roman"/>
                <w:b/>
                <w:bCs/>
                <w:color w:val="333333"/>
                <w:sz w:val="26"/>
                <w:szCs w:val="26"/>
              </w:rPr>
              <w:t>здоров’я</w:t>
            </w:r>
            <w:proofErr w:type="spellEnd"/>
          </w:p>
          <w:p w:rsidR="003D3110" w:rsidRPr="003D3110" w:rsidRDefault="003D3110" w:rsidP="00FF67BA">
            <w:pPr>
              <w:spacing w:before="167" w:after="0" w:line="92" w:lineRule="atLeast"/>
              <w:jc w:val="center"/>
              <w:rPr>
                <w:rFonts w:ascii="Times New Roman" w:eastAsia="Times New Roman" w:hAnsi="Times New Roman" w:cs="Times New Roman"/>
                <w:color w:val="333333"/>
                <w:sz w:val="26"/>
                <w:szCs w:val="26"/>
              </w:rPr>
            </w:pPr>
            <w:r w:rsidRPr="003D3110">
              <w:rPr>
                <w:rFonts w:ascii="Times New Roman" w:eastAsia="Times New Roman" w:hAnsi="Times New Roman" w:cs="Times New Roman"/>
                <w:color w:val="333333"/>
                <w:sz w:val="26"/>
                <w:szCs w:val="26"/>
              </w:rPr>
              <w:t> </w:t>
            </w:r>
          </w:p>
        </w:tc>
        <w:tc>
          <w:tcPr>
            <w:tcW w:w="1868" w:type="dxa"/>
            <w:tcBorders>
              <w:top w:val="single" w:sz="8" w:space="0" w:color="auto"/>
              <w:left w:val="nil"/>
              <w:bottom w:val="single" w:sz="8" w:space="0" w:color="auto"/>
              <w:right w:val="single" w:sz="8" w:space="0" w:color="auto"/>
            </w:tcBorders>
            <w:shd w:val="clear" w:color="auto" w:fill="FBD4B4"/>
            <w:hideMark/>
          </w:tcPr>
          <w:p w:rsidR="003D3110" w:rsidRPr="003D3110" w:rsidRDefault="003D3110" w:rsidP="00FF67BA">
            <w:pPr>
              <w:spacing w:before="167" w:after="0" w:line="92" w:lineRule="atLeast"/>
              <w:jc w:val="center"/>
              <w:rPr>
                <w:rFonts w:ascii="Times New Roman" w:eastAsia="Times New Roman" w:hAnsi="Times New Roman" w:cs="Times New Roman"/>
                <w:color w:val="333333"/>
                <w:sz w:val="26"/>
                <w:szCs w:val="26"/>
              </w:rPr>
            </w:pPr>
            <w:r w:rsidRPr="003D3110">
              <w:rPr>
                <w:rFonts w:ascii="Times New Roman" w:eastAsia="Times New Roman" w:hAnsi="Times New Roman" w:cs="Times New Roman"/>
                <w:b/>
                <w:bCs/>
                <w:color w:val="333333"/>
                <w:sz w:val="26"/>
                <w:szCs w:val="26"/>
              </w:rPr>
              <w:t>201</w:t>
            </w:r>
            <w:r>
              <w:rPr>
                <w:rFonts w:ascii="Times New Roman" w:eastAsia="Times New Roman" w:hAnsi="Times New Roman" w:cs="Times New Roman"/>
                <w:b/>
                <w:bCs/>
                <w:color w:val="333333"/>
                <w:sz w:val="26"/>
                <w:szCs w:val="26"/>
                <w:lang w:val="uk-UA"/>
              </w:rPr>
              <w:t>7</w:t>
            </w:r>
            <w:proofErr w:type="spellStart"/>
            <w:r w:rsidRPr="003D3110">
              <w:rPr>
                <w:rFonts w:ascii="Times New Roman" w:eastAsia="Times New Roman" w:hAnsi="Times New Roman" w:cs="Times New Roman"/>
                <w:b/>
                <w:bCs/>
                <w:color w:val="333333"/>
                <w:sz w:val="26"/>
                <w:szCs w:val="26"/>
              </w:rPr>
              <w:t>рік</w:t>
            </w:r>
            <w:proofErr w:type="spellEnd"/>
          </w:p>
        </w:tc>
        <w:tc>
          <w:tcPr>
            <w:tcW w:w="1868" w:type="dxa"/>
            <w:tcBorders>
              <w:top w:val="single" w:sz="8" w:space="0" w:color="auto"/>
              <w:left w:val="nil"/>
              <w:bottom w:val="single" w:sz="8" w:space="0" w:color="auto"/>
              <w:right w:val="single" w:sz="8" w:space="0" w:color="auto"/>
            </w:tcBorders>
            <w:shd w:val="clear" w:color="auto" w:fill="FBD4B4"/>
            <w:hideMark/>
          </w:tcPr>
          <w:p w:rsidR="003D3110" w:rsidRPr="003D3110" w:rsidRDefault="003D3110" w:rsidP="00FF67BA">
            <w:pPr>
              <w:spacing w:before="167" w:after="0" w:line="92" w:lineRule="atLeast"/>
              <w:jc w:val="center"/>
              <w:rPr>
                <w:rFonts w:ascii="Times New Roman" w:eastAsia="Times New Roman" w:hAnsi="Times New Roman" w:cs="Times New Roman"/>
                <w:color w:val="333333"/>
                <w:sz w:val="26"/>
                <w:szCs w:val="26"/>
              </w:rPr>
            </w:pPr>
            <w:r w:rsidRPr="003D3110">
              <w:rPr>
                <w:rFonts w:ascii="Times New Roman" w:eastAsia="Times New Roman" w:hAnsi="Times New Roman" w:cs="Times New Roman"/>
                <w:b/>
                <w:bCs/>
                <w:color w:val="333333"/>
                <w:sz w:val="26"/>
                <w:szCs w:val="26"/>
              </w:rPr>
              <w:t>201</w:t>
            </w:r>
            <w:r>
              <w:rPr>
                <w:rFonts w:ascii="Times New Roman" w:eastAsia="Times New Roman" w:hAnsi="Times New Roman" w:cs="Times New Roman"/>
                <w:b/>
                <w:bCs/>
                <w:color w:val="333333"/>
                <w:sz w:val="26"/>
                <w:szCs w:val="26"/>
                <w:lang w:val="uk-UA"/>
              </w:rPr>
              <w:t>8</w:t>
            </w:r>
            <w:r w:rsidR="004F608C">
              <w:rPr>
                <w:rFonts w:ascii="Times New Roman" w:eastAsia="Times New Roman" w:hAnsi="Times New Roman" w:cs="Times New Roman"/>
                <w:b/>
                <w:bCs/>
                <w:color w:val="333333"/>
                <w:sz w:val="26"/>
                <w:szCs w:val="26"/>
                <w:lang w:val="uk-UA"/>
              </w:rPr>
              <w:t>рік</w:t>
            </w:r>
          </w:p>
        </w:tc>
      </w:tr>
      <w:tr w:rsidR="003D3110" w:rsidRPr="003D3110" w:rsidTr="00FF67BA">
        <w:trPr>
          <w:trHeight w:val="266"/>
        </w:trPr>
        <w:tc>
          <w:tcPr>
            <w:tcW w:w="2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3110" w:rsidRPr="003D3110" w:rsidRDefault="003D3110" w:rsidP="00FF67BA">
            <w:pPr>
              <w:spacing w:before="167" w:after="0" w:line="250" w:lineRule="atLeast"/>
              <w:ind w:firstLine="492"/>
              <w:rPr>
                <w:rFonts w:ascii="Times New Roman" w:eastAsia="Times New Roman" w:hAnsi="Times New Roman" w:cs="Times New Roman"/>
                <w:color w:val="333333"/>
                <w:sz w:val="26"/>
                <w:szCs w:val="26"/>
              </w:rPr>
            </w:pPr>
            <w:r w:rsidRPr="003D3110">
              <w:rPr>
                <w:rFonts w:ascii="Times New Roman" w:eastAsia="Times New Roman" w:hAnsi="Times New Roman" w:cs="Times New Roman"/>
                <w:color w:val="333333"/>
                <w:sz w:val="26"/>
                <w:szCs w:val="26"/>
              </w:rPr>
              <w:t xml:space="preserve">І – </w:t>
            </w:r>
            <w:proofErr w:type="spellStart"/>
            <w:r w:rsidRPr="003D3110">
              <w:rPr>
                <w:rFonts w:ascii="Times New Roman" w:eastAsia="Times New Roman" w:hAnsi="Times New Roman" w:cs="Times New Roman"/>
                <w:color w:val="333333"/>
                <w:sz w:val="26"/>
                <w:szCs w:val="26"/>
              </w:rPr>
              <w:t>основна</w:t>
            </w:r>
            <w:proofErr w:type="spellEnd"/>
          </w:p>
        </w:tc>
        <w:tc>
          <w:tcPr>
            <w:tcW w:w="1868" w:type="dxa"/>
            <w:tcBorders>
              <w:top w:val="nil"/>
              <w:left w:val="nil"/>
              <w:bottom w:val="single" w:sz="8" w:space="0" w:color="auto"/>
              <w:right w:val="single" w:sz="8" w:space="0" w:color="auto"/>
            </w:tcBorders>
            <w:shd w:val="clear" w:color="auto" w:fill="FFFFFF"/>
            <w:hideMark/>
          </w:tcPr>
          <w:p w:rsidR="003D3110" w:rsidRPr="003D3110" w:rsidRDefault="004F608C" w:rsidP="00FF67BA">
            <w:pPr>
              <w:spacing w:before="167" w:after="0" w:line="250" w:lineRule="atLeast"/>
              <w:ind w:firstLine="484"/>
              <w:jc w:val="center"/>
              <w:rPr>
                <w:rFonts w:ascii="Times New Roman" w:eastAsia="Times New Roman" w:hAnsi="Times New Roman" w:cs="Times New Roman"/>
                <w:color w:val="333333"/>
                <w:sz w:val="26"/>
                <w:szCs w:val="26"/>
              </w:rPr>
            </w:pPr>
            <w:r>
              <w:rPr>
                <w:rFonts w:ascii="Times New Roman" w:eastAsia="Times New Roman" w:hAnsi="Times New Roman" w:cs="Times New Roman"/>
                <w:b/>
                <w:bCs/>
                <w:color w:val="333333"/>
                <w:sz w:val="26"/>
                <w:szCs w:val="26"/>
                <w:lang w:val="uk-UA"/>
              </w:rPr>
              <w:t>228</w:t>
            </w:r>
            <w:r w:rsidR="003D3110" w:rsidRPr="003D3110">
              <w:rPr>
                <w:rFonts w:ascii="Times New Roman" w:eastAsia="Times New Roman" w:hAnsi="Times New Roman" w:cs="Times New Roman"/>
                <w:b/>
                <w:bCs/>
                <w:color w:val="333333"/>
                <w:sz w:val="26"/>
                <w:szCs w:val="26"/>
              </w:rPr>
              <w:t xml:space="preserve"> (80,6%)</w:t>
            </w:r>
          </w:p>
        </w:tc>
        <w:tc>
          <w:tcPr>
            <w:tcW w:w="1868" w:type="dxa"/>
            <w:tcBorders>
              <w:top w:val="nil"/>
              <w:left w:val="nil"/>
              <w:bottom w:val="single" w:sz="8" w:space="0" w:color="auto"/>
              <w:right w:val="single" w:sz="8" w:space="0" w:color="auto"/>
            </w:tcBorders>
            <w:shd w:val="clear" w:color="auto" w:fill="FFFFFF"/>
            <w:hideMark/>
          </w:tcPr>
          <w:p w:rsidR="003D3110" w:rsidRPr="003D3110" w:rsidRDefault="004F608C" w:rsidP="00FF67BA">
            <w:pPr>
              <w:spacing w:before="167" w:after="0" w:line="250" w:lineRule="atLeast"/>
              <w:ind w:firstLine="484"/>
              <w:jc w:val="center"/>
              <w:rPr>
                <w:rFonts w:ascii="Times New Roman" w:eastAsia="Times New Roman" w:hAnsi="Times New Roman" w:cs="Times New Roman"/>
                <w:color w:val="333333"/>
                <w:sz w:val="26"/>
                <w:szCs w:val="26"/>
              </w:rPr>
            </w:pPr>
            <w:r>
              <w:rPr>
                <w:rFonts w:ascii="Times New Roman" w:eastAsia="Times New Roman" w:hAnsi="Times New Roman" w:cs="Times New Roman"/>
                <w:b/>
                <w:bCs/>
                <w:color w:val="333333"/>
                <w:sz w:val="26"/>
                <w:szCs w:val="26"/>
                <w:lang w:val="uk-UA"/>
              </w:rPr>
              <w:t>235</w:t>
            </w:r>
            <w:r w:rsidR="003D3110" w:rsidRPr="003D3110">
              <w:rPr>
                <w:rFonts w:ascii="Times New Roman" w:eastAsia="Times New Roman" w:hAnsi="Times New Roman" w:cs="Times New Roman"/>
                <w:b/>
                <w:bCs/>
                <w:color w:val="333333"/>
                <w:sz w:val="26"/>
                <w:szCs w:val="26"/>
              </w:rPr>
              <w:t> (8</w:t>
            </w:r>
            <w:r w:rsidR="003D3110" w:rsidRPr="003D3110">
              <w:rPr>
                <w:rFonts w:ascii="Times New Roman" w:eastAsia="Times New Roman" w:hAnsi="Times New Roman" w:cs="Times New Roman"/>
                <w:b/>
                <w:bCs/>
                <w:color w:val="333333"/>
                <w:sz w:val="26"/>
                <w:szCs w:val="26"/>
                <w:lang w:val="uk-UA"/>
              </w:rPr>
              <w:t>6,4</w:t>
            </w:r>
            <w:r w:rsidR="003D3110" w:rsidRPr="003D3110">
              <w:rPr>
                <w:rFonts w:ascii="Times New Roman" w:eastAsia="Times New Roman" w:hAnsi="Times New Roman" w:cs="Times New Roman"/>
                <w:b/>
                <w:bCs/>
                <w:color w:val="333333"/>
                <w:sz w:val="26"/>
                <w:szCs w:val="26"/>
              </w:rPr>
              <w:t>%)</w:t>
            </w:r>
          </w:p>
        </w:tc>
      </w:tr>
      <w:tr w:rsidR="003D3110" w:rsidRPr="003D3110" w:rsidTr="00FF67BA">
        <w:trPr>
          <w:trHeight w:val="171"/>
        </w:trPr>
        <w:tc>
          <w:tcPr>
            <w:tcW w:w="2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3110" w:rsidRPr="003D3110" w:rsidRDefault="003D3110" w:rsidP="00FF67BA">
            <w:pPr>
              <w:spacing w:before="167" w:after="0" w:line="171" w:lineRule="atLeast"/>
              <w:ind w:firstLine="492"/>
              <w:rPr>
                <w:rFonts w:ascii="Times New Roman" w:eastAsia="Times New Roman" w:hAnsi="Times New Roman" w:cs="Times New Roman"/>
                <w:color w:val="333333"/>
                <w:sz w:val="26"/>
                <w:szCs w:val="26"/>
              </w:rPr>
            </w:pPr>
            <w:r w:rsidRPr="003D3110">
              <w:rPr>
                <w:rFonts w:ascii="Times New Roman" w:eastAsia="Times New Roman" w:hAnsi="Times New Roman" w:cs="Times New Roman"/>
                <w:color w:val="333333"/>
                <w:sz w:val="26"/>
                <w:szCs w:val="26"/>
              </w:rPr>
              <w:t xml:space="preserve">ІІ – </w:t>
            </w:r>
            <w:proofErr w:type="spellStart"/>
            <w:proofErr w:type="gramStart"/>
            <w:r w:rsidRPr="003D3110">
              <w:rPr>
                <w:rFonts w:ascii="Times New Roman" w:eastAsia="Times New Roman" w:hAnsi="Times New Roman" w:cs="Times New Roman"/>
                <w:color w:val="333333"/>
                <w:sz w:val="26"/>
                <w:szCs w:val="26"/>
              </w:rPr>
              <w:t>п</w:t>
            </w:r>
            <w:proofErr w:type="gramEnd"/>
            <w:r w:rsidRPr="003D3110">
              <w:rPr>
                <w:rFonts w:ascii="Times New Roman" w:eastAsia="Times New Roman" w:hAnsi="Times New Roman" w:cs="Times New Roman"/>
                <w:color w:val="333333"/>
                <w:sz w:val="26"/>
                <w:szCs w:val="26"/>
              </w:rPr>
              <w:t>ідготовча</w:t>
            </w:r>
            <w:proofErr w:type="spellEnd"/>
          </w:p>
        </w:tc>
        <w:tc>
          <w:tcPr>
            <w:tcW w:w="1868" w:type="dxa"/>
            <w:tcBorders>
              <w:top w:val="nil"/>
              <w:left w:val="nil"/>
              <w:bottom w:val="single" w:sz="8" w:space="0" w:color="auto"/>
              <w:right w:val="single" w:sz="8" w:space="0" w:color="auto"/>
            </w:tcBorders>
            <w:shd w:val="clear" w:color="auto" w:fill="FFFFFF"/>
            <w:hideMark/>
          </w:tcPr>
          <w:p w:rsidR="003D3110" w:rsidRPr="003D3110" w:rsidRDefault="003D3110" w:rsidP="00FF67BA">
            <w:pPr>
              <w:spacing w:before="167" w:after="0" w:line="171" w:lineRule="atLeast"/>
              <w:ind w:firstLine="484"/>
              <w:jc w:val="center"/>
              <w:rPr>
                <w:rFonts w:ascii="Times New Roman" w:eastAsia="Times New Roman" w:hAnsi="Times New Roman" w:cs="Times New Roman"/>
                <w:color w:val="333333"/>
                <w:sz w:val="26"/>
                <w:szCs w:val="26"/>
              </w:rPr>
            </w:pPr>
            <w:r w:rsidRPr="003D3110">
              <w:rPr>
                <w:rFonts w:ascii="Times New Roman" w:eastAsia="Times New Roman" w:hAnsi="Times New Roman" w:cs="Times New Roman"/>
                <w:b/>
                <w:bCs/>
                <w:color w:val="333333"/>
                <w:sz w:val="26"/>
                <w:szCs w:val="26"/>
              </w:rPr>
              <w:t>41 (16,7%)</w:t>
            </w:r>
          </w:p>
        </w:tc>
        <w:tc>
          <w:tcPr>
            <w:tcW w:w="1868" w:type="dxa"/>
            <w:tcBorders>
              <w:top w:val="nil"/>
              <w:left w:val="nil"/>
              <w:bottom w:val="single" w:sz="8" w:space="0" w:color="auto"/>
              <w:right w:val="single" w:sz="8" w:space="0" w:color="auto"/>
            </w:tcBorders>
            <w:shd w:val="clear" w:color="auto" w:fill="FFFFFF"/>
            <w:hideMark/>
          </w:tcPr>
          <w:p w:rsidR="003D3110" w:rsidRPr="003D3110" w:rsidRDefault="003D3110" w:rsidP="00FF67BA">
            <w:pPr>
              <w:spacing w:before="167" w:after="0" w:line="171" w:lineRule="atLeast"/>
              <w:ind w:firstLine="484"/>
              <w:jc w:val="center"/>
              <w:rPr>
                <w:rFonts w:ascii="Times New Roman" w:eastAsia="Times New Roman" w:hAnsi="Times New Roman" w:cs="Times New Roman"/>
                <w:color w:val="333333"/>
                <w:sz w:val="26"/>
                <w:szCs w:val="26"/>
              </w:rPr>
            </w:pPr>
            <w:r w:rsidRPr="003D3110">
              <w:rPr>
                <w:rFonts w:ascii="Times New Roman" w:eastAsia="Times New Roman" w:hAnsi="Times New Roman" w:cs="Times New Roman"/>
                <w:b/>
                <w:bCs/>
                <w:color w:val="333333"/>
                <w:sz w:val="26"/>
                <w:szCs w:val="26"/>
                <w:lang w:val="uk-UA"/>
              </w:rPr>
              <w:t>39</w:t>
            </w:r>
            <w:r w:rsidRPr="003D3110">
              <w:rPr>
                <w:rFonts w:ascii="Times New Roman" w:eastAsia="Times New Roman" w:hAnsi="Times New Roman" w:cs="Times New Roman"/>
                <w:b/>
                <w:bCs/>
                <w:color w:val="333333"/>
                <w:sz w:val="26"/>
                <w:szCs w:val="26"/>
              </w:rPr>
              <w:t> (17%)</w:t>
            </w:r>
          </w:p>
        </w:tc>
      </w:tr>
      <w:tr w:rsidR="003D3110" w:rsidRPr="003D3110" w:rsidTr="00FF67BA">
        <w:trPr>
          <w:trHeight w:val="428"/>
        </w:trPr>
        <w:tc>
          <w:tcPr>
            <w:tcW w:w="2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3110" w:rsidRPr="003D3110" w:rsidRDefault="003D3110" w:rsidP="00FF67BA">
            <w:pPr>
              <w:spacing w:before="167" w:after="0" w:line="250" w:lineRule="atLeast"/>
              <w:ind w:firstLine="492"/>
              <w:rPr>
                <w:rFonts w:ascii="Times New Roman" w:eastAsia="Times New Roman" w:hAnsi="Times New Roman" w:cs="Times New Roman"/>
                <w:color w:val="333333"/>
                <w:sz w:val="26"/>
                <w:szCs w:val="26"/>
              </w:rPr>
            </w:pPr>
            <w:r w:rsidRPr="003D3110">
              <w:rPr>
                <w:rFonts w:ascii="Times New Roman" w:eastAsia="Times New Roman" w:hAnsi="Times New Roman" w:cs="Times New Roman"/>
                <w:color w:val="333333"/>
                <w:sz w:val="26"/>
                <w:szCs w:val="26"/>
              </w:rPr>
              <w:t>ІІІ – </w:t>
            </w:r>
            <w:proofErr w:type="spellStart"/>
            <w:proofErr w:type="gramStart"/>
            <w:r w:rsidRPr="003D3110">
              <w:rPr>
                <w:rFonts w:ascii="Times New Roman" w:eastAsia="Times New Roman" w:hAnsi="Times New Roman" w:cs="Times New Roman"/>
                <w:color w:val="333333"/>
                <w:sz w:val="26"/>
                <w:szCs w:val="26"/>
              </w:rPr>
              <w:t>спец</w:t>
            </w:r>
            <w:proofErr w:type="gramEnd"/>
            <w:r w:rsidRPr="003D3110">
              <w:rPr>
                <w:rFonts w:ascii="Times New Roman" w:eastAsia="Times New Roman" w:hAnsi="Times New Roman" w:cs="Times New Roman"/>
                <w:color w:val="333333"/>
                <w:sz w:val="26"/>
                <w:szCs w:val="26"/>
              </w:rPr>
              <w:t>іальна</w:t>
            </w:r>
            <w:proofErr w:type="spellEnd"/>
          </w:p>
        </w:tc>
        <w:tc>
          <w:tcPr>
            <w:tcW w:w="1868" w:type="dxa"/>
            <w:tcBorders>
              <w:top w:val="nil"/>
              <w:left w:val="nil"/>
              <w:bottom w:val="single" w:sz="8" w:space="0" w:color="auto"/>
              <w:right w:val="single" w:sz="8" w:space="0" w:color="auto"/>
            </w:tcBorders>
            <w:shd w:val="clear" w:color="auto" w:fill="FFFFFF"/>
            <w:hideMark/>
          </w:tcPr>
          <w:p w:rsidR="003D3110" w:rsidRPr="003D3110" w:rsidRDefault="004F608C" w:rsidP="00FF67BA">
            <w:pPr>
              <w:spacing w:before="167" w:after="0" w:line="250" w:lineRule="atLeast"/>
              <w:ind w:firstLine="484"/>
              <w:jc w:val="center"/>
              <w:rPr>
                <w:rFonts w:ascii="Times New Roman" w:eastAsia="Times New Roman" w:hAnsi="Times New Roman" w:cs="Times New Roman"/>
                <w:color w:val="333333"/>
                <w:sz w:val="26"/>
                <w:szCs w:val="26"/>
              </w:rPr>
            </w:pPr>
            <w:r>
              <w:rPr>
                <w:rFonts w:ascii="Times New Roman" w:eastAsia="Times New Roman" w:hAnsi="Times New Roman" w:cs="Times New Roman"/>
                <w:b/>
                <w:bCs/>
                <w:color w:val="333333"/>
                <w:sz w:val="26"/>
                <w:szCs w:val="26"/>
                <w:lang w:val="uk-UA"/>
              </w:rPr>
              <w:t>19</w:t>
            </w:r>
            <w:r w:rsidR="003D3110" w:rsidRPr="003D3110">
              <w:rPr>
                <w:rFonts w:ascii="Times New Roman" w:eastAsia="Times New Roman" w:hAnsi="Times New Roman" w:cs="Times New Roman"/>
                <w:b/>
                <w:bCs/>
                <w:color w:val="333333"/>
                <w:sz w:val="26"/>
                <w:szCs w:val="26"/>
              </w:rPr>
              <w:t xml:space="preserve"> (1,8%)</w:t>
            </w:r>
          </w:p>
        </w:tc>
        <w:tc>
          <w:tcPr>
            <w:tcW w:w="1868" w:type="dxa"/>
            <w:tcBorders>
              <w:top w:val="nil"/>
              <w:left w:val="nil"/>
              <w:bottom w:val="single" w:sz="8" w:space="0" w:color="auto"/>
              <w:right w:val="single" w:sz="8" w:space="0" w:color="auto"/>
            </w:tcBorders>
            <w:shd w:val="clear" w:color="auto" w:fill="FFFFFF"/>
            <w:hideMark/>
          </w:tcPr>
          <w:p w:rsidR="003D3110" w:rsidRPr="003D3110" w:rsidRDefault="004F608C" w:rsidP="00FF67BA">
            <w:pPr>
              <w:spacing w:before="167" w:after="0" w:line="250" w:lineRule="atLeast"/>
              <w:ind w:firstLine="484"/>
              <w:jc w:val="center"/>
              <w:rPr>
                <w:rFonts w:ascii="Times New Roman" w:eastAsia="Times New Roman" w:hAnsi="Times New Roman" w:cs="Times New Roman"/>
                <w:color w:val="333333"/>
                <w:sz w:val="26"/>
                <w:szCs w:val="26"/>
              </w:rPr>
            </w:pPr>
            <w:r>
              <w:rPr>
                <w:rFonts w:ascii="Times New Roman" w:eastAsia="Times New Roman" w:hAnsi="Times New Roman" w:cs="Times New Roman"/>
                <w:b/>
                <w:bCs/>
                <w:color w:val="333333"/>
                <w:sz w:val="26"/>
                <w:szCs w:val="26"/>
                <w:lang w:val="uk-UA"/>
              </w:rPr>
              <w:t>17</w:t>
            </w:r>
            <w:r w:rsidR="003D3110" w:rsidRPr="003D3110">
              <w:rPr>
                <w:rFonts w:ascii="Times New Roman" w:eastAsia="Times New Roman" w:hAnsi="Times New Roman" w:cs="Times New Roman"/>
                <w:b/>
                <w:bCs/>
                <w:color w:val="333333"/>
                <w:sz w:val="26"/>
                <w:szCs w:val="26"/>
              </w:rPr>
              <w:t> (1,</w:t>
            </w:r>
            <w:r w:rsidR="003D3110" w:rsidRPr="003D3110">
              <w:rPr>
                <w:rFonts w:ascii="Times New Roman" w:eastAsia="Times New Roman" w:hAnsi="Times New Roman" w:cs="Times New Roman"/>
                <w:b/>
                <w:bCs/>
                <w:color w:val="333333"/>
                <w:sz w:val="26"/>
                <w:szCs w:val="26"/>
                <w:lang w:val="uk-UA"/>
              </w:rPr>
              <w:t>3</w:t>
            </w:r>
            <w:r w:rsidR="003D3110" w:rsidRPr="003D3110">
              <w:rPr>
                <w:rFonts w:ascii="Times New Roman" w:eastAsia="Times New Roman" w:hAnsi="Times New Roman" w:cs="Times New Roman"/>
                <w:b/>
                <w:bCs/>
                <w:color w:val="333333"/>
                <w:sz w:val="26"/>
                <w:szCs w:val="26"/>
              </w:rPr>
              <w:t>%)</w:t>
            </w:r>
          </w:p>
        </w:tc>
      </w:tr>
      <w:tr w:rsidR="003D3110" w:rsidRPr="003D3110" w:rsidTr="00FF67BA">
        <w:trPr>
          <w:trHeight w:val="428"/>
        </w:trPr>
        <w:tc>
          <w:tcPr>
            <w:tcW w:w="29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3110" w:rsidRPr="003D3110" w:rsidRDefault="003D3110" w:rsidP="00FF67BA">
            <w:pPr>
              <w:spacing w:before="167" w:after="0" w:line="250" w:lineRule="atLeast"/>
              <w:ind w:firstLine="492"/>
              <w:rPr>
                <w:rFonts w:ascii="Times New Roman" w:eastAsia="Times New Roman" w:hAnsi="Times New Roman" w:cs="Times New Roman"/>
                <w:color w:val="333333"/>
                <w:sz w:val="26"/>
                <w:szCs w:val="26"/>
              </w:rPr>
            </w:pPr>
            <w:proofErr w:type="spellStart"/>
            <w:r w:rsidRPr="003D3110">
              <w:rPr>
                <w:rFonts w:ascii="Times New Roman" w:eastAsia="Times New Roman" w:hAnsi="Times New Roman" w:cs="Times New Roman"/>
                <w:color w:val="333333"/>
                <w:sz w:val="26"/>
                <w:szCs w:val="26"/>
              </w:rPr>
              <w:t>Звільнені</w:t>
            </w:r>
            <w:proofErr w:type="spellEnd"/>
          </w:p>
        </w:tc>
        <w:tc>
          <w:tcPr>
            <w:tcW w:w="1868" w:type="dxa"/>
            <w:tcBorders>
              <w:top w:val="nil"/>
              <w:left w:val="nil"/>
              <w:bottom w:val="single" w:sz="8" w:space="0" w:color="auto"/>
              <w:right w:val="single" w:sz="8" w:space="0" w:color="auto"/>
            </w:tcBorders>
            <w:shd w:val="clear" w:color="auto" w:fill="FFFFFF"/>
            <w:hideMark/>
          </w:tcPr>
          <w:p w:rsidR="003D3110" w:rsidRPr="003D3110" w:rsidRDefault="003D3110" w:rsidP="00FF67BA">
            <w:pPr>
              <w:spacing w:before="167" w:after="0" w:line="250" w:lineRule="atLeast"/>
              <w:ind w:firstLine="484"/>
              <w:rPr>
                <w:rFonts w:ascii="Times New Roman" w:eastAsia="Times New Roman" w:hAnsi="Times New Roman" w:cs="Times New Roman"/>
                <w:color w:val="333333"/>
                <w:sz w:val="26"/>
                <w:szCs w:val="26"/>
              </w:rPr>
            </w:pPr>
            <w:r w:rsidRPr="003D3110">
              <w:rPr>
                <w:rFonts w:ascii="Times New Roman" w:eastAsia="Times New Roman" w:hAnsi="Times New Roman" w:cs="Times New Roman"/>
                <w:b/>
                <w:bCs/>
                <w:color w:val="333333"/>
                <w:sz w:val="26"/>
                <w:szCs w:val="26"/>
              </w:rPr>
              <w:t>2 (0,9%)</w:t>
            </w:r>
          </w:p>
        </w:tc>
        <w:tc>
          <w:tcPr>
            <w:tcW w:w="1868" w:type="dxa"/>
            <w:tcBorders>
              <w:top w:val="nil"/>
              <w:left w:val="nil"/>
              <w:bottom w:val="single" w:sz="8" w:space="0" w:color="auto"/>
              <w:right w:val="single" w:sz="8" w:space="0" w:color="auto"/>
            </w:tcBorders>
            <w:shd w:val="clear" w:color="auto" w:fill="FFFFFF"/>
            <w:hideMark/>
          </w:tcPr>
          <w:p w:rsidR="003D3110" w:rsidRPr="003D3110" w:rsidRDefault="004F608C" w:rsidP="00FF67BA">
            <w:pPr>
              <w:spacing w:before="167" w:after="0" w:line="250" w:lineRule="atLeast"/>
              <w:ind w:firstLine="484"/>
              <w:jc w:val="center"/>
              <w:rPr>
                <w:rFonts w:ascii="Times New Roman" w:eastAsia="Times New Roman" w:hAnsi="Times New Roman" w:cs="Times New Roman"/>
                <w:color w:val="333333"/>
                <w:sz w:val="26"/>
                <w:szCs w:val="26"/>
              </w:rPr>
            </w:pPr>
            <w:r>
              <w:rPr>
                <w:rFonts w:ascii="Times New Roman" w:eastAsia="Times New Roman" w:hAnsi="Times New Roman" w:cs="Times New Roman"/>
                <w:b/>
                <w:bCs/>
                <w:color w:val="333333"/>
                <w:sz w:val="26"/>
                <w:szCs w:val="26"/>
                <w:lang w:val="uk-UA"/>
              </w:rPr>
              <w:t>3</w:t>
            </w:r>
            <w:r w:rsidR="003D3110" w:rsidRPr="003D3110">
              <w:rPr>
                <w:rFonts w:ascii="Times New Roman" w:eastAsia="Times New Roman" w:hAnsi="Times New Roman" w:cs="Times New Roman"/>
                <w:b/>
                <w:bCs/>
                <w:color w:val="333333"/>
                <w:sz w:val="26"/>
                <w:szCs w:val="26"/>
                <w:lang w:val="uk-UA"/>
              </w:rPr>
              <w:t xml:space="preserve"> (0,4%)</w:t>
            </w:r>
          </w:p>
        </w:tc>
      </w:tr>
    </w:tbl>
    <w:p w:rsidR="003D3110" w:rsidRPr="003D3110" w:rsidRDefault="003D3110" w:rsidP="003D3110">
      <w:pPr>
        <w:shd w:val="clear" w:color="auto" w:fill="FFFFFF"/>
        <w:spacing w:after="0" w:line="240" w:lineRule="auto"/>
        <w:rPr>
          <w:rFonts w:ascii="Times New Roman" w:eastAsia="Times New Roman" w:hAnsi="Times New Roman" w:cs="Times New Roman"/>
          <w:color w:val="333333"/>
          <w:sz w:val="26"/>
          <w:szCs w:val="26"/>
        </w:rPr>
      </w:pPr>
      <w:r w:rsidRPr="003D3110">
        <w:rPr>
          <w:rFonts w:ascii="Times New Roman" w:eastAsia="Times New Roman" w:hAnsi="Times New Roman" w:cs="Times New Roman"/>
          <w:color w:val="333333"/>
          <w:sz w:val="26"/>
          <w:szCs w:val="26"/>
        </w:rPr>
        <w:t> </w:t>
      </w:r>
    </w:p>
    <w:p w:rsidR="003D3110" w:rsidRPr="004F608C" w:rsidRDefault="003D3110" w:rsidP="003D3110">
      <w:pPr>
        <w:shd w:val="clear" w:color="auto" w:fill="FFFFFF"/>
        <w:spacing w:after="0" w:line="327" w:lineRule="atLeast"/>
        <w:jc w:val="both"/>
        <w:rPr>
          <w:rFonts w:ascii="Times New Roman" w:eastAsia="Times New Roman" w:hAnsi="Times New Roman" w:cs="Times New Roman"/>
          <w:color w:val="333333"/>
          <w:sz w:val="26"/>
          <w:szCs w:val="26"/>
          <w:lang w:val="uk-UA"/>
        </w:rPr>
      </w:pPr>
      <w:r w:rsidRPr="003D3110">
        <w:rPr>
          <w:rFonts w:ascii="Times New Roman" w:eastAsia="Times New Roman" w:hAnsi="Times New Roman" w:cs="Times New Roman"/>
          <w:color w:val="333333"/>
          <w:sz w:val="26"/>
          <w:szCs w:val="26"/>
        </w:rPr>
        <w:t xml:space="preserve">Проведений </w:t>
      </w:r>
      <w:proofErr w:type="spellStart"/>
      <w:r w:rsidRPr="003D3110">
        <w:rPr>
          <w:rFonts w:ascii="Times New Roman" w:eastAsia="Times New Roman" w:hAnsi="Times New Roman" w:cs="Times New Roman"/>
          <w:color w:val="333333"/>
          <w:sz w:val="26"/>
          <w:szCs w:val="26"/>
        </w:rPr>
        <w:t>аналіз</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захворюваності</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дітей</w:t>
      </w:r>
      <w:proofErr w:type="spellEnd"/>
      <w:r w:rsidRPr="003D3110">
        <w:rPr>
          <w:rFonts w:ascii="Times New Roman" w:eastAsia="Times New Roman" w:hAnsi="Times New Roman" w:cs="Times New Roman"/>
          <w:color w:val="333333"/>
          <w:sz w:val="26"/>
          <w:szCs w:val="26"/>
        </w:rPr>
        <w:t xml:space="preserve"> за 201</w:t>
      </w:r>
      <w:r>
        <w:rPr>
          <w:rFonts w:ascii="Times New Roman" w:eastAsia="Times New Roman" w:hAnsi="Times New Roman" w:cs="Times New Roman"/>
          <w:color w:val="333333"/>
          <w:sz w:val="26"/>
          <w:szCs w:val="26"/>
          <w:lang w:val="uk-UA"/>
        </w:rPr>
        <w:t>7</w:t>
      </w:r>
      <w:r w:rsidRPr="003D3110">
        <w:rPr>
          <w:rFonts w:ascii="Times New Roman" w:eastAsia="Times New Roman" w:hAnsi="Times New Roman" w:cs="Times New Roman"/>
          <w:color w:val="333333"/>
          <w:sz w:val="26"/>
          <w:szCs w:val="26"/>
        </w:rPr>
        <w:t> </w:t>
      </w:r>
      <w:proofErr w:type="spellStart"/>
      <w:proofErr w:type="gramStart"/>
      <w:r w:rsidRPr="003D3110">
        <w:rPr>
          <w:rFonts w:ascii="Times New Roman" w:eastAsia="Times New Roman" w:hAnsi="Times New Roman" w:cs="Times New Roman"/>
          <w:color w:val="333333"/>
          <w:sz w:val="26"/>
          <w:szCs w:val="26"/>
        </w:rPr>
        <w:t>р</w:t>
      </w:r>
      <w:proofErr w:type="gramEnd"/>
      <w:r w:rsidRPr="003D3110">
        <w:rPr>
          <w:rFonts w:ascii="Times New Roman" w:eastAsia="Times New Roman" w:hAnsi="Times New Roman" w:cs="Times New Roman"/>
          <w:color w:val="333333"/>
          <w:sz w:val="26"/>
          <w:szCs w:val="26"/>
        </w:rPr>
        <w:t>ік</w:t>
      </w:r>
      <w:proofErr w:type="spellEnd"/>
      <w:r w:rsidRPr="003D3110">
        <w:rPr>
          <w:rFonts w:ascii="Times New Roman" w:eastAsia="Times New Roman" w:hAnsi="Times New Roman" w:cs="Times New Roman"/>
          <w:color w:val="333333"/>
          <w:sz w:val="26"/>
          <w:szCs w:val="26"/>
        </w:rPr>
        <w:t xml:space="preserve"> показав, </w:t>
      </w:r>
      <w:proofErr w:type="spellStart"/>
      <w:r w:rsidRPr="003D3110">
        <w:rPr>
          <w:rFonts w:ascii="Times New Roman" w:eastAsia="Times New Roman" w:hAnsi="Times New Roman" w:cs="Times New Roman"/>
          <w:color w:val="333333"/>
          <w:sz w:val="26"/>
          <w:szCs w:val="26"/>
        </w:rPr>
        <w:t>що</w:t>
      </w:r>
      <w:proofErr w:type="spellEnd"/>
      <w:r w:rsidRPr="003D3110">
        <w:rPr>
          <w:rFonts w:ascii="Times New Roman" w:eastAsia="Times New Roman" w:hAnsi="Times New Roman" w:cs="Times New Roman"/>
          <w:color w:val="333333"/>
          <w:sz w:val="26"/>
          <w:szCs w:val="26"/>
        </w:rPr>
        <w:t> </w:t>
      </w:r>
      <w:r w:rsidRPr="003D3110">
        <w:rPr>
          <w:rFonts w:ascii="Times New Roman" w:eastAsia="Times New Roman" w:hAnsi="Times New Roman" w:cs="Times New Roman"/>
          <w:color w:val="333333"/>
          <w:sz w:val="26"/>
          <w:szCs w:val="26"/>
          <w:lang w:val="uk-UA"/>
        </w:rPr>
        <w:t>с</w:t>
      </w:r>
      <w:proofErr w:type="spellStart"/>
      <w:r w:rsidR="004F608C">
        <w:rPr>
          <w:rFonts w:ascii="Times New Roman" w:eastAsia="Times New Roman" w:hAnsi="Times New Roman" w:cs="Times New Roman"/>
          <w:color w:val="333333"/>
          <w:sz w:val="26"/>
          <w:szCs w:val="26"/>
        </w:rPr>
        <w:t>ередн</w:t>
      </w:r>
      <w:proofErr w:type="spellEnd"/>
      <w:r w:rsidR="004F608C">
        <w:rPr>
          <w:rFonts w:ascii="Times New Roman" w:eastAsia="Times New Roman" w:hAnsi="Times New Roman" w:cs="Times New Roman"/>
          <w:color w:val="333333"/>
          <w:sz w:val="26"/>
          <w:szCs w:val="26"/>
          <w:lang w:val="uk-UA"/>
        </w:rPr>
        <w:t xml:space="preserve">я кількість пропущених днів на 1 дитину становить 8,5. У </w:t>
      </w:r>
      <w:r w:rsidRPr="003D3110">
        <w:rPr>
          <w:rFonts w:ascii="Times New Roman" w:eastAsia="Times New Roman" w:hAnsi="Times New Roman" w:cs="Times New Roman"/>
          <w:color w:val="333333"/>
          <w:sz w:val="26"/>
          <w:szCs w:val="26"/>
        </w:rPr>
        <w:t>201</w:t>
      </w:r>
      <w:r>
        <w:rPr>
          <w:rFonts w:ascii="Times New Roman" w:eastAsia="Times New Roman" w:hAnsi="Times New Roman" w:cs="Times New Roman"/>
          <w:color w:val="333333"/>
          <w:sz w:val="26"/>
          <w:szCs w:val="26"/>
          <w:lang w:val="uk-UA"/>
        </w:rPr>
        <w:t>6</w:t>
      </w:r>
      <w:r w:rsidRPr="003D3110">
        <w:rPr>
          <w:rFonts w:ascii="Times New Roman" w:eastAsia="Times New Roman" w:hAnsi="Times New Roman" w:cs="Times New Roman"/>
          <w:color w:val="333333"/>
          <w:sz w:val="26"/>
          <w:szCs w:val="26"/>
        </w:rPr>
        <w:t> </w:t>
      </w:r>
      <w:proofErr w:type="spellStart"/>
      <w:r w:rsidRPr="003D3110">
        <w:rPr>
          <w:rFonts w:ascii="Times New Roman" w:eastAsia="Times New Roman" w:hAnsi="Times New Roman" w:cs="Times New Roman"/>
          <w:color w:val="333333"/>
          <w:sz w:val="26"/>
          <w:szCs w:val="26"/>
        </w:rPr>
        <w:t>році</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однією</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дитиною</w:t>
      </w:r>
      <w:proofErr w:type="spellEnd"/>
      <w:r w:rsidRPr="003D3110">
        <w:rPr>
          <w:rFonts w:ascii="Times New Roman" w:eastAsia="Times New Roman" w:hAnsi="Times New Roman" w:cs="Times New Roman"/>
          <w:color w:val="333333"/>
          <w:sz w:val="26"/>
          <w:szCs w:val="26"/>
        </w:rPr>
        <w:t xml:space="preserve"> через х</w:t>
      </w:r>
      <w:r w:rsidR="004F608C">
        <w:rPr>
          <w:rFonts w:ascii="Times New Roman" w:eastAsia="Times New Roman" w:hAnsi="Times New Roman" w:cs="Times New Roman"/>
          <w:color w:val="333333"/>
          <w:sz w:val="26"/>
          <w:szCs w:val="26"/>
        </w:rPr>
        <w:t xml:space="preserve">воробу у </w:t>
      </w:r>
      <w:proofErr w:type="spellStart"/>
      <w:r w:rsidR="004F608C">
        <w:rPr>
          <w:rFonts w:ascii="Times New Roman" w:eastAsia="Times New Roman" w:hAnsi="Times New Roman" w:cs="Times New Roman"/>
          <w:color w:val="333333"/>
          <w:sz w:val="26"/>
          <w:szCs w:val="26"/>
        </w:rPr>
        <w:t>середньому</w:t>
      </w:r>
      <w:proofErr w:type="spellEnd"/>
      <w:r w:rsidR="004F608C">
        <w:rPr>
          <w:rFonts w:ascii="Times New Roman" w:eastAsia="Times New Roman" w:hAnsi="Times New Roman" w:cs="Times New Roman"/>
          <w:color w:val="333333"/>
          <w:sz w:val="26"/>
          <w:szCs w:val="26"/>
        </w:rPr>
        <w:t xml:space="preserve"> пропущено</w:t>
      </w:r>
      <w:r w:rsidR="004F608C">
        <w:rPr>
          <w:rFonts w:ascii="Times New Roman" w:eastAsia="Times New Roman" w:hAnsi="Times New Roman" w:cs="Times New Roman"/>
          <w:color w:val="333333"/>
          <w:sz w:val="26"/>
          <w:szCs w:val="26"/>
          <w:lang w:val="uk-UA"/>
        </w:rPr>
        <w:t xml:space="preserve"> 8,2</w:t>
      </w:r>
      <w:r w:rsidR="004F608C">
        <w:rPr>
          <w:rFonts w:ascii="Times New Roman" w:eastAsia="Times New Roman" w:hAnsi="Times New Roman" w:cs="Times New Roman"/>
          <w:color w:val="333333"/>
          <w:sz w:val="26"/>
          <w:szCs w:val="26"/>
        </w:rPr>
        <w:t> </w:t>
      </w:r>
      <w:r w:rsidR="004F608C">
        <w:rPr>
          <w:rFonts w:ascii="Times New Roman" w:eastAsia="Times New Roman" w:hAnsi="Times New Roman" w:cs="Times New Roman"/>
          <w:color w:val="333333"/>
          <w:sz w:val="26"/>
          <w:szCs w:val="26"/>
          <w:lang w:val="uk-UA"/>
        </w:rPr>
        <w:t>.</w:t>
      </w:r>
    </w:p>
    <w:p w:rsidR="003D3110" w:rsidRPr="003D3110" w:rsidRDefault="003D3110" w:rsidP="003D3110">
      <w:pPr>
        <w:shd w:val="clear" w:color="auto" w:fill="FFFFFF"/>
        <w:spacing w:after="0" w:line="240" w:lineRule="auto"/>
        <w:rPr>
          <w:rFonts w:ascii="Times New Roman" w:eastAsia="Times New Roman" w:hAnsi="Times New Roman" w:cs="Times New Roman"/>
          <w:color w:val="333333"/>
          <w:sz w:val="26"/>
          <w:szCs w:val="26"/>
        </w:rPr>
      </w:pPr>
      <w:r w:rsidRPr="003D3110">
        <w:rPr>
          <w:rFonts w:ascii="Times New Roman" w:eastAsia="Times New Roman" w:hAnsi="Times New Roman" w:cs="Times New Roman"/>
          <w:color w:val="333333"/>
          <w:sz w:val="26"/>
          <w:szCs w:val="26"/>
          <w:lang w:val="uk-UA"/>
        </w:rPr>
        <w:t> </w:t>
      </w:r>
    </w:p>
    <w:p w:rsidR="00F05654" w:rsidRPr="00F05654" w:rsidRDefault="003D3110" w:rsidP="00F05654">
      <w:pPr>
        <w:jc w:val="center"/>
        <w:rPr>
          <w:rFonts w:ascii="Calibri" w:eastAsia="Times New Roman" w:hAnsi="Calibri" w:cs="Times New Roman"/>
          <w:b/>
          <w:sz w:val="28"/>
          <w:szCs w:val="28"/>
          <w:lang w:val="uk-UA"/>
        </w:rPr>
      </w:pPr>
      <w:r w:rsidRPr="003D3110">
        <w:rPr>
          <w:rFonts w:ascii="Times New Roman" w:eastAsia="Times New Roman" w:hAnsi="Times New Roman" w:cs="Times New Roman"/>
          <w:color w:val="333333"/>
          <w:sz w:val="26"/>
          <w:szCs w:val="26"/>
        </w:rPr>
        <w:t> </w:t>
      </w:r>
      <w:r w:rsidR="00F05654">
        <w:rPr>
          <w:rFonts w:ascii="Calibri" w:eastAsia="Times New Roman" w:hAnsi="Calibri" w:cs="Times New Roman"/>
          <w:b/>
          <w:sz w:val="28"/>
          <w:szCs w:val="28"/>
          <w:lang w:val="uk-UA"/>
        </w:rPr>
        <w:t>Аналіз захворюваності за  2017</w:t>
      </w:r>
      <w:r w:rsidR="00F05654" w:rsidRPr="00AD7E41">
        <w:rPr>
          <w:rFonts w:ascii="Calibri" w:eastAsia="Times New Roman" w:hAnsi="Calibri" w:cs="Times New Roman"/>
          <w:b/>
          <w:sz w:val="28"/>
          <w:szCs w:val="28"/>
          <w:lang w:val="uk-UA"/>
        </w:rPr>
        <w:t xml:space="preserve"> рік</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1"/>
        <w:gridCol w:w="703"/>
        <w:gridCol w:w="625"/>
        <w:gridCol w:w="663"/>
        <w:gridCol w:w="570"/>
        <w:gridCol w:w="551"/>
        <w:gridCol w:w="706"/>
        <w:gridCol w:w="596"/>
        <w:gridCol w:w="625"/>
        <w:gridCol w:w="526"/>
        <w:gridCol w:w="551"/>
        <w:gridCol w:w="74"/>
        <w:gridCol w:w="507"/>
        <w:gridCol w:w="841"/>
        <w:gridCol w:w="682"/>
        <w:gridCol w:w="866"/>
        <w:gridCol w:w="880"/>
      </w:tblGrid>
      <w:tr w:rsidR="00F05654" w:rsidRPr="0090046D" w:rsidTr="00F05654">
        <w:trPr>
          <w:trHeight w:val="240"/>
        </w:trPr>
        <w:tc>
          <w:tcPr>
            <w:tcW w:w="797" w:type="dxa"/>
            <w:vMerge w:val="restart"/>
          </w:tcPr>
          <w:p w:rsidR="00F05654" w:rsidRPr="0090046D" w:rsidRDefault="00F05654" w:rsidP="00FF67BA">
            <w:pPr>
              <w:jc w:val="center"/>
              <w:rPr>
                <w:rFonts w:ascii="Calibri" w:eastAsia="Times New Roman" w:hAnsi="Calibri" w:cs="Times New Roman"/>
                <w:lang w:val="uk-UA"/>
              </w:rPr>
            </w:pPr>
            <w:r w:rsidRPr="0090046D">
              <w:rPr>
                <w:rFonts w:ascii="Calibri" w:eastAsia="Times New Roman" w:hAnsi="Calibri" w:cs="Times New Roman"/>
                <w:lang w:val="uk-UA"/>
              </w:rPr>
              <w:t>Вік дітей</w:t>
            </w:r>
          </w:p>
        </w:tc>
        <w:tc>
          <w:tcPr>
            <w:tcW w:w="668" w:type="dxa"/>
            <w:vMerge w:val="restart"/>
          </w:tcPr>
          <w:p w:rsidR="00F05654" w:rsidRPr="0090046D" w:rsidRDefault="00F05654" w:rsidP="00FF67BA">
            <w:pPr>
              <w:jc w:val="center"/>
              <w:rPr>
                <w:rFonts w:ascii="Calibri" w:eastAsia="Times New Roman" w:hAnsi="Calibri" w:cs="Times New Roman"/>
                <w:lang w:val="uk-UA"/>
              </w:rPr>
            </w:pPr>
            <w:proofErr w:type="spellStart"/>
            <w:r w:rsidRPr="0090046D">
              <w:rPr>
                <w:rFonts w:ascii="Calibri" w:eastAsia="Times New Roman" w:hAnsi="Calibri" w:cs="Times New Roman"/>
                <w:lang w:val="uk-UA"/>
              </w:rPr>
              <w:t>К-сть</w:t>
            </w:r>
            <w:proofErr w:type="spellEnd"/>
            <w:r w:rsidRPr="0090046D">
              <w:rPr>
                <w:rFonts w:ascii="Calibri" w:eastAsia="Times New Roman" w:hAnsi="Calibri" w:cs="Times New Roman"/>
                <w:lang w:val="uk-UA"/>
              </w:rPr>
              <w:t xml:space="preserve"> дітей</w:t>
            </w:r>
          </w:p>
        </w:tc>
        <w:tc>
          <w:tcPr>
            <w:tcW w:w="1229" w:type="dxa"/>
            <w:gridSpan w:val="2"/>
          </w:tcPr>
          <w:p w:rsidR="00F05654" w:rsidRPr="0090046D" w:rsidRDefault="00F05654" w:rsidP="00FF67BA">
            <w:pPr>
              <w:jc w:val="center"/>
              <w:rPr>
                <w:rFonts w:ascii="Calibri" w:eastAsia="Times New Roman" w:hAnsi="Calibri" w:cs="Times New Roman"/>
                <w:lang w:val="uk-UA"/>
              </w:rPr>
            </w:pPr>
            <w:r w:rsidRPr="0090046D">
              <w:rPr>
                <w:rFonts w:ascii="Calibri" w:eastAsia="Times New Roman" w:hAnsi="Calibri" w:cs="Times New Roman"/>
                <w:lang w:val="uk-UA"/>
              </w:rPr>
              <w:t>ГРВІ</w:t>
            </w:r>
          </w:p>
        </w:tc>
        <w:tc>
          <w:tcPr>
            <w:tcW w:w="1074" w:type="dxa"/>
            <w:gridSpan w:val="2"/>
          </w:tcPr>
          <w:p w:rsidR="00F05654" w:rsidRPr="0090046D" w:rsidRDefault="00F05654" w:rsidP="00FF67BA">
            <w:pPr>
              <w:jc w:val="center"/>
              <w:rPr>
                <w:rFonts w:ascii="Calibri" w:eastAsia="Times New Roman" w:hAnsi="Calibri" w:cs="Times New Roman"/>
                <w:lang w:val="uk-UA"/>
              </w:rPr>
            </w:pPr>
            <w:r w:rsidRPr="0090046D">
              <w:rPr>
                <w:rFonts w:ascii="Calibri" w:eastAsia="Times New Roman" w:hAnsi="Calibri" w:cs="Times New Roman"/>
                <w:lang w:val="uk-UA"/>
              </w:rPr>
              <w:t>Бронхіти</w:t>
            </w:r>
          </w:p>
        </w:tc>
        <w:tc>
          <w:tcPr>
            <w:tcW w:w="1242" w:type="dxa"/>
            <w:gridSpan w:val="2"/>
          </w:tcPr>
          <w:p w:rsidR="00F05654" w:rsidRPr="0090046D" w:rsidRDefault="00F05654" w:rsidP="00FF67BA">
            <w:pPr>
              <w:jc w:val="center"/>
              <w:rPr>
                <w:rFonts w:ascii="Calibri" w:eastAsia="Times New Roman" w:hAnsi="Calibri" w:cs="Times New Roman"/>
                <w:lang w:val="uk-UA"/>
              </w:rPr>
            </w:pPr>
            <w:r w:rsidRPr="0090046D">
              <w:rPr>
                <w:rFonts w:ascii="Calibri" w:eastAsia="Times New Roman" w:hAnsi="Calibri" w:cs="Times New Roman"/>
                <w:lang w:val="uk-UA"/>
              </w:rPr>
              <w:t>Скарлатина</w:t>
            </w:r>
          </w:p>
        </w:tc>
        <w:tc>
          <w:tcPr>
            <w:tcW w:w="1102" w:type="dxa"/>
            <w:gridSpan w:val="2"/>
          </w:tcPr>
          <w:p w:rsidR="00F05654" w:rsidRPr="0090046D" w:rsidRDefault="00F05654" w:rsidP="00FF67BA">
            <w:pPr>
              <w:jc w:val="center"/>
              <w:rPr>
                <w:rFonts w:ascii="Calibri" w:eastAsia="Times New Roman" w:hAnsi="Calibri" w:cs="Times New Roman"/>
                <w:lang w:val="uk-UA"/>
              </w:rPr>
            </w:pPr>
            <w:r w:rsidRPr="0090046D">
              <w:rPr>
                <w:rFonts w:ascii="Calibri" w:eastAsia="Times New Roman" w:hAnsi="Calibri" w:cs="Times New Roman"/>
                <w:lang w:val="uk-UA"/>
              </w:rPr>
              <w:t>Вітряна віспа</w:t>
            </w:r>
          </w:p>
        </w:tc>
        <w:tc>
          <w:tcPr>
            <w:tcW w:w="1099" w:type="dxa"/>
            <w:gridSpan w:val="3"/>
          </w:tcPr>
          <w:p w:rsidR="00F05654" w:rsidRPr="0090046D" w:rsidRDefault="00F05654" w:rsidP="00FF67BA">
            <w:pPr>
              <w:jc w:val="center"/>
              <w:rPr>
                <w:rFonts w:ascii="Calibri" w:eastAsia="Times New Roman" w:hAnsi="Calibri" w:cs="Times New Roman"/>
                <w:lang w:val="uk-UA"/>
              </w:rPr>
            </w:pPr>
            <w:r w:rsidRPr="0090046D">
              <w:rPr>
                <w:rFonts w:ascii="Calibri" w:eastAsia="Times New Roman" w:hAnsi="Calibri" w:cs="Times New Roman"/>
                <w:lang w:val="uk-UA"/>
              </w:rPr>
              <w:t xml:space="preserve">Інші </w:t>
            </w:r>
            <w:proofErr w:type="spellStart"/>
            <w:r w:rsidRPr="0090046D">
              <w:rPr>
                <w:rFonts w:ascii="Calibri" w:eastAsia="Times New Roman" w:hAnsi="Calibri" w:cs="Times New Roman"/>
                <w:lang w:val="uk-UA"/>
              </w:rPr>
              <w:t>захв</w:t>
            </w:r>
            <w:proofErr w:type="spellEnd"/>
            <w:r w:rsidRPr="0090046D">
              <w:rPr>
                <w:rFonts w:ascii="Calibri" w:eastAsia="Times New Roman" w:hAnsi="Calibri" w:cs="Times New Roman"/>
                <w:lang w:val="uk-UA"/>
              </w:rPr>
              <w:t>.</w:t>
            </w:r>
          </w:p>
        </w:tc>
        <w:tc>
          <w:tcPr>
            <w:tcW w:w="798" w:type="dxa"/>
            <w:vMerge w:val="restart"/>
          </w:tcPr>
          <w:p w:rsidR="00F05654" w:rsidRPr="0090046D" w:rsidRDefault="00F05654" w:rsidP="00FF67BA">
            <w:pPr>
              <w:jc w:val="center"/>
              <w:rPr>
                <w:rFonts w:ascii="Calibri" w:eastAsia="Times New Roman" w:hAnsi="Calibri" w:cs="Times New Roman"/>
                <w:lang w:val="uk-UA"/>
              </w:rPr>
            </w:pPr>
          </w:p>
          <w:p w:rsidR="00F05654" w:rsidRPr="0090046D" w:rsidRDefault="00F05654" w:rsidP="00FF67BA">
            <w:pPr>
              <w:jc w:val="center"/>
              <w:rPr>
                <w:rFonts w:ascii="Calibri" w:eastAsia="Times New Roman" w:hAnsi="Calibri" w:cs="Times New Roman"/>
                <w:lang w:val="uk-UA"/>
              </w:rPr>
            </w:pPr>
            <w:r w:rsidRPr="0090046D">
              <w:rPr>
                <w:rFonts w:ascii="Calibri" w:eastAsia="Times New Roman" w:hAnsi="Calibri" w:cs="Times New Roman"/>
                <w:lang w:val="uk-UA"/>
              </w:rPr>
              <w:t>Всього</w:t>
            </w:r>
          </w:p>
          <w:p w:rsidR="00F05654" w:rsidRPr="0090046D" w:rsidRDefault="00F05654" w:rsidP="00FF67BA">
            <w:pPr>
              <w:jc w:val="center"/>
              <w:rPr>
                <w:rFonts w:ascii="Calibri" w:eastAsia="Times New Roman" w:hAnsi="Calibri" w:cs="Times New Roman"/>
                <w:lang w:val="uk-UA"/>
              </w:rPr>
            </w:pPr>
            <w:proofErr w:type="spellStart"/>
            <w:r w:rsidRPr="0090046D">
              <w:rPr>
                <w:rFonts w:ascii="Calibri" w:eastAsia="Times New Roman" w:hAnsi="Calibri" w:cs="Times New Roman"/>
                <w:lang w:val="uk-UA"/>
              </w:rPr>
              <w:t>захв</w:t>
            </w:r>
            <w:proofErr w:type="spellEnd"/>
            <w:r w:rsidRPr="0090046D">
              <w:rPr>
                <w:rFonts w:ascii="Calibri" w:eastAsia="Times New Roman" w:hAnsi="Calibri" w:cs="Times New Roman"/>
                <w:lang w:val="uk-UA"/>
              </w:rPr>
              <w:t>.</w:t>
            </w:r>
          </w:p>
          <w:p w:rsidR="00F05654" w:rsidRPr="0090046D" w:rsidRDefault="00F05654" w:rsidP="00FF67BA">
            <w:pPr>
              <w:jc w:val="center"/>
              <w:rPr>
                <w:rFonts w:ascii="Calibri" w:eastAsia="Times New Roman" w:hAnsi="Calibri" w:cs="Times New Roman"/>
                <w:lang w:val="uk-UA"/>
              </w:rPr>
            </w:pPr>
          </w:p>
          <w:p w:rsidR="00F05654" w:rsidRPr="0090046D" w:rsidRDefault="00F05654" w:rsidP="00FF67BA">
            <w:pPr>
              <w:jc w:val="center"/>
              <w:rPr>
                <w:rFonts w:ascii="Calibri" w:eastAsia="Times New Roman" w:hAnsi="Calibri" w:cs="Times New Roman"/>
                <w:lang w:val="uk-UA"/>
              </w:rPr>
            </w:pPr>
          </w:p>
          <w:p w:rsidR="00F05654" w:rsidRPr="0090046D" w:rsidRDefault="00F05654" w:rsidP="00FF67BA">
            <w:pPr>
              <w:rPr>
                <w:rFonts w:ascii="Calibri" w:eastAsia="Times New Roman" w:hAnsi="Calibri" w:cs="Times New Roman"/>
                <w:lang w:val="uk-UA"/>
              </w:rPr>
            </w:pPr>
          </w:p>
        </w:tc>
        <w:tc>
          <w:tcPr>
            <w:tcW w:w="650" w:type="dxa"/>
            <w:vMerge w:val="restart"/>
          </w:tcPr>
          <w:p w:rsidR="00F05654" w:rsidRPr="0090046D" w:rsidRDefault="00F05654" w:rsidP="00FF67BA">
            <w:pPr>
              <w:jc w:val="center"/>
              <w:rPr>
                <w:rFonts w:ascii="Calibri" w:eastAsia="Times New Roman" w:hAnsi="Calibri" w:cs="Times New Roman"/>
                <w:lang w:val="uk-UA"/>
              </w:rPr>
            </w:pPr>
            <w:proofErr w:type="spellStart"/>
            <w:r w:rsidRPr="0090046D">
              <w:rPr>
                <w:rFonts w:ascii="Calibri" w:eastAsia="Times New Roman" w:hAnsi="Calibri" w:cs="Times New Roman"/>
                <w:lang w:val="uk-UA"/>
              </w:rPr>
              <w:t>Захв</w:t>
            </w:r>
            <w:proofErr w:type="spellEnd"/>
            <w:r w:rsidRPr="0090046D">
              <w:rPr>
                <w:rFonts w:ascii="Calibri" w:eastAsia="Times New Roman" w:hAnsi="Calibri" w:cs="Times New Roman"/>
                <w:lang w:val="uk-UA"/>
              </w:rPr>
              <w:t>.</w:t>
            </w:r>
          </w:p>
          <w:p w:rsidR="00F05654" w:rsidRPr="0090046D" w:rsidRDefault="00F05654" w:rsidP="00FF67BA">
            <w:pPr>
              <w:jc w:val="center"/>
              <w:rPr>
                <w:rFonts w:ascii="Calibri" w:eastAsia="Times New Roman" w:hAnsi="Calibri" w:cs="Times New Roman"/>
                <w:lang w:val="uk-UA"/>
              </w:rPr>
            </w:pPr>
            <w:r w:rsidRPr="0090046D">
              <w:rPr>
                <w:rFonts w:ascii="Calibri" w:eastAsia="Times New Roman" w:hAnsi="Calibri" w:cs="Times New Roman"/>
                <w:lang w:val="uk-UA"/>
              </w:rPr>
              <w:t>На 1000</w:t>
            </w:r>
          </w:p>
        </w:tc>
        <w:tc>
          <w:tcPr>
            <w:tcW w:w="821" w:type="dxa"/>
            <w:vMerge w:val="restart"/>
          </w:tcPr>
          <w:p w:rsidR="00F05654" w:rsidRPr="0090046D" w:rsidRDefault="00F05654" w:rsidP="00FF67BA">
            <w:pPr>
              <w:jc w:val="center"/>
              <w:rPr>
                <w:rFonts w:ascii="Calibri" w:eastAsia="Times New Roman" w:hAnsi="Calibri" w:cs="Times New Roman"/>
                <w:lang w:val="uk-UA"/>
              </w:rPr>
            </w:pPr>
            <w:proofErr w:type="spellStart"/>
            <w:r w:rsidRPr="0090046D">
              <w:rPr>
                <w:rFonts w:ascii="Calibri" w:eastAsia="Times New Roman" w:hAnsi="Calibri" w:cs="Times New Roman"/>
                <w:lang w:val="uk-UA"/>
              </w:rPr>
              <w:t>Пропу-</w:t>
            </w:r>
            <w:proofErr w:type="spellEnd"/>
          </w:p>
          <w:p w:rsidR="00F05654" w:rsidRPr="0090046D" w:rsidRDefault="00F05654" w:rsidP="00FF67BA">
            <w:pPr>
              <w:jc w:val="center"/>
              <w:rPr>
                <w:rFonts w:ascii="Calibri" w:eastAsia="Times New Roman" w:hAnsi="Calibri" w:cs="Times New Roman"/>
                <w:lang w:val="uk-UA"/>
              </w:rPr>
            </w:pPr>
            <w:proofErr w:type="spellStart"/>
            <w:r w:rsidRPr="0090046D">
              <w:rPr>
                <w:rFonts w:ascii="Calibri" w:eastAsia="Times New Roman" w:hAnsi="Calibri" w:cs="Times New Roman"/>
                <w:lang w:val="uk-UA"/>
              </w:rPr>
              <w:t>щено</w:t>
            </w:r>
            <w:proofErr w:type="spellEnd"/>
            <w:r w:rsidRPr="0090046D">
              <w:rPr>
                <w:rFonts w:ascii="Calibri" w:eastAsia="Times New Roman" w:hAnsi="Calibri" w:cs="Times New Roman"/>
                <w:lang w:val="uk-UA"/>
              </w:rPr>
              <w:t xml:space="preserve"> днів</w:t>
            </w:r>
          </w:p>
        </w:tc>
        <w:tc>
          <w:tcPr>
            <w:tcW w:w="1010" w:type="dxa"/>
            <w:vMerge w:val="restart"/>
          </w:tcPr>
          <w:p w:rsidR="00F05654" w:rsidRPr="0090046D" w:rsidRDefault="00F05654" w:rsidP="00FF67BA">
            <w:pPr>
              <w:jc w:val="center"/>
              <w:rPr>
                <w:rFonts w:ascii="Calibri" w:eastAsia="Times New Roman" w:hAnsi="Calibri" w:cs="Times New Roman"/>
                <w:lang w:val="uk-UA"/>
              </w:rPr>
            </w:pPr>
            <w:proofErr w:type="spellStart"/>
            <w:r w:rsidRPr="0090046D">
              <w:rPr>
                <w:rFonts w:ascii="Calibri" w:eastAsia="Times New Roman" w:hAnsi="Calibri" w:cs="Times New Roman"/>
                <w:lang w:val="uk-UA"/>
              </w:rPr>
              <w:t>Пропу-щено</w:t>
            </w:r>
            <w:proofErr w:type="spellEnd"/>
            <w:r w:rsidRPr="0090046D">
              <w:rPr>
                <w:rFonts w:ascii="Calibri" w:eastAsia="Times New Roman" w:hAnsi="Calibri" w:cs="Times New Roman"/>
                <w:lang w:val="uk-UA"/>
              </w:rPr>
              <w:t xml:space="preserve"> днів на 1 дитину</w:t>
            </w:r>
          </w:p>
        </w:tc>
      </w:tr>
      <w:tr w:rsidR="00F05654" w:rsidRPr="0090046D" w:rsidTr="00F05654">
        <w:trPr>
          <w:trHeight w:val="852"/>
        </w:trPr>
        <w:tc>
          <w:tcPr>
            <w:tcW w:w="797" w:type="dxa"/>
            <w:vMerge/>
          </w:tcPr>
          <w:p w:rsidR="00F05654" w:rsidRPr="0090046D" w:rsidRDefault="00F05654" w:rsidP="00FF67BA">
            <w:pPr>
              <w:jc w:val="center"/>
              <w:rPr>
                <w:rFonts w:ascii="Calibri" w:eastAsia="Times New Roman" w:hAnsi="Calibri" w:cs="Times New Roman"/>
                <w:lang w:val="uk-UA"/>
              </w:rPr>
            </w:pPr>
          </w:p>
        </w:tc>
        <w:tc>
          <w:tcPr>
            <w:tcW w:w="668" w:type="dxa"/>
            <w:vMerge/>
          </w:tcPr>
          <w:p w:rsidR="00F05654" w:rsidRPr="0090046D" w:rsidRDefault="00F05654" w:rsidP="00FF67BA">
            <w:pPr>
              <w:jc w:val="center"/>
              <w:rPr>
                <w:rFonts w:ascii="Calibri" w:eastAsia="Times New Roman" w:hAnsi="Calibri" w:cs="Times New Roman"/>
                <w:lang w:val="uk-UA"/>
              </w:rPr>
            </w:pPr>
          </w:p>
        </w:tc>
        <w:tc>
          <w:tcPr>
            <w:tcW w:w="597" w:type="dxa"/>
          </w:tcPr>
          <w:p w:rsidR="00F05654" w:rsidRPr="0090046D" w:rsidRDefault="00F05654" w:rsidP="00FF67BA">
            <w:pPr>
              <w:jc w:val="center"/>
              <w:rPr>
                <w:rFonts w:ascii="Calibri" w:eastAsia="Times New Roman" w:hAnsi="Calibri" w:cs="Times New Roman"/>
                <w:lang w:val="uk-UA"/>
              </w:rPr>
            </w:pPr>
            <w:r w:rsidRPr="0090046D">
              <w:rPr>
                <w:rFonts w:ascii="Calibri" w:eastAsia="Times New Roman" w:hAnsi="Calibri" w:cs="Times New Roman"/>
                <w:lang w:val="uk-UA"/>
              </w:rPr>
              <w:t>Вип.</w:t>
            </w:r>
          </w:p>
        </w:tc>
        <w:tc>
          <w:tcPr>
            <w:tcW w:w="632" w:type="dxa"/>
          </w:tcPr>
          <w:p w:rsidR="00F05654" w:rsidRPr="0090046D" w:rsidRDefault="00F05654" w:rsidP="00FF67BA">
            <w:pPr>
              <w:jc w:val="center"/>
              <w:rPr>
                <w:rFonts w:ascii="Calibri" w:eastAsia="Times New Roman" w:hAnsi="Calibri" w:cs="Times New Roman"/>
                <w:lang w:val="uk-UA"/>
              </w:rPr>
            </w:pPr>
            <w:r w:rsidRPr="0090046D">
              <w:rPr>
                <w:rFonts w:ascii="Calibri" w:eastAsia="Times New Roman" w:hAnsi="Calibri" w:cs="Times New Roman"/>
                <w:lang w:val="uk-UA"/>
              </w:rPr>
              <w:t>Дні</w:t>
            </w:r>
          </w:p>
        </w:tc>
        <w:tc>
          <w:tcPr>
            <w:tcW w:w="546" w:type="dxa"/>
          </w:tcPr>
          <w:p w:rsidR="00F05654" w:rsidRPr="0090046D" w:rsidRDefault="00F05654" w:rsidP="00FF67BA">
            <w:pPr>
              <w:jc w:val="center"/>
              <w:rPr>
                <w:rFonts w:ascii="Calibri" w:eastAsia="Times New Roman" w:hAnsi="Calibri" w:cs="Times New Roman"/>
                <w:lang w:val="uk-UA"/>
              </w:rPr>
            </w:pPr>
            <w:proofErr w:type="spellStart"/>
            <w:r w:rsidRPr="0090046D">
              <w:rPr>
                <w:rFonts w:ascii="Calibri" w:eastAsia="Times New Roman" w:hAnsi="Calibri" w:cs="Times New Roman"/>
                <w:lang w:val="uk-UA"/>
              </w:rPr>
              <w:t>Вип</w:t>
            </w:r>
            <w:proofErr w:type="spellEnd"/>
          </w:p>
        </w:tc>
        <w:tc>
          <w:tcPr>
            <w:tcW w:w="528" w:type="dxa"/>
          </w:tcPr>
          <w:p w:rsidR="00F05654" w:rsidRPr="0090046D" w:rsidRDefault="00F05654" w:rsidP="00FF67BA">
            <w:pPr>
              <w:jc w:val="center"/>
              <w:rPr>
                <w:rFonts w:ascii="Calibri" w:eastAsia="Times New Roman" w:hAnsi="Calibri" w:cs="Times New Roman"/>
                <w:lang w:val="uk-UA"/>
              </w:rPr>
            </w:pPr>
            <w:r w:rsidRPr="0090046D">
              <w:rPr>
                <w:rFonts w:ascii="Calibri" w:eastAsia="Times New Roman" w:hAnsi="Calibri" w:cs="Times New Roman"/>
                <w:lang w:val="uk-UA"/>
              </w:rPr>
              <w:t>Дні</w:t>
            </w:r>
          </w:p>
        </w:tc>
        <w:tc>
          <w:tcPr>
            <w:tcW w:w="673" w:type="dxa"/>
          </w:tcPr>
          <w:p w:rsidR="00F05654" w:rsidRPr="0090046D" w:rsidRDefault="00F05654" w:rsidP="00FF67BA">
            <w:pPr>
              <w:jc w:val="center"/>
              <w:rPr>
                <w:rFonts w:ascii="Calibri" w:eastAsia="Times New Roman" w:hAnsi="Calibri" w:cs="Times New Roman"/>
                <w:lang w:val="uk-UA"/>
              </w:rPr>
            </w:pPr>
            <w:r w:rsidRPr="0090046D">
              <w:rPr>
                <w:rFonts w:ascii="Calibri" w:eastAsia="Times New Roman" w:hAnsi="Calibri" w:cs="Times New Roman"/>
                <w:lang w:val="uk-UA"/>
              </w:rPr>
              <w:t>Вип.</w:t>
            </w:r>
          </w:p>
        </w:tc>
        <w:tc>
          <w:tcPr>
            <w:tcW w:w="569" w:type="dxa"/>
          </w:tcPr>
          <w:p w:rsidR="00F05654" w:rsidRPr="0090046D" w:rsidRDefault="00F05654" w:rsidP="00FF67BA">
            <w:pPr>
              <w:jc w:val="center"/>
              <w:rPr>
                <w:rFonts w:ascii="Calibri" w:eastAsia="Times New Roman" w:hAnsi="Calibri" w:cs="Times New Roman"/>
                <w:lang w:val="uk-UA"/>
              </w:rPr>
            </w:pPr>
            <w:r w:rsidRPr="0090046D">
              <w:rPr>
                <w:rFonts w:ascii="Calibri" w:eastAsia="Times New Roman" w:hAnsi="Calibri" w:cs="Times New Roman"/>
                <w:lang w:val="uk-UA"/>
              </w:rPr>
              <w:t>Дні</w:t>
            </w:r>
          </w:p>
        </w:tc>
        <w:tc>
          <w:tcPr>
            <w:tcW w:w="597" w:type="dxa"/>
          </w:tcPr>
          <w:p w:rsidR="00F05654" w:rsidRPr="0090046D" w:rsidRDefault="00F05654" w:rsidP="00FF67BA">
            <w:pPr>
              <w:jc w:val="center"/>
              <w:rPr>
                <w:rFonts w:ascii="Calibri" w:eastAsia="Times New Roman" w:hAnsi="Calibri" w:cs="Times New Roman"/>
                <w:lang w:val="uk-UA"/>
              </w:rPr>
            </w:pPr>
            <w:r w:rsidRPr="0090046D">
              <w:rPr>
                <w:rFonts w:ascii="Calibri" w:eastAsia="Times New Roman" w:hAnsi="Calibri" w:cs="Times New Roman"/>
                <w:lang w:val="uk-UA"/>
              </w:rPr>
              <w:t>Вип.</w:t>
            </w:r>
          </w:p>
        </w:tc>
        <w:tc>
          <w:tcPr>
            <w:tcW w:w="505" w:type="dxa"/>
          </w:tcPr>
          <w:p w:rsidR="00F05654" w:rsidRPr="0090046D" w:rsidRDefault="00F05654" w:rsidP="00FF67BA">
            <w:pPr>
              <w:jc w:val="center"/>
              <w:rPr>
                <w:rFonts w:ascii="Calibri" w:eastAsia="Times New Roman" w:hAnsi="Calibri" w:cs="Times New Roman"/>
                <w:lang w:val="uk-UA"/>
              </w:rPr>
            </w:pPr>
            <w:r w:rsidRPr="0090046D">
              <w:rPr>
                <w:rFonts w:ascii="Calibri" w:eastAsia="Times New Roman" w:hAnsi="Calibri" w:cs="Times New Roman"/>
                <w:lang w:val="uk-UA"/>
              </w:rPr>
              <w:t>Дні</w:t>
            </w:r>
          </w:p>
        </w:tc>
        <w:tc>
          <w:tcPr>
            <w:tcW w:w="612" w:type="dxa"/>
            <w:gridSpan w:val="2"/>
          </w:tcPr>
          <w:p w:rsidR="00F05654" w:rsidRPr="0090046D" w:rsidRDefault="00F05654" w:rsidP="00FF67BA">
            <w:pPr>
              <w:jc w:val="center"/>
              <w:rPr>
                <w:rFonts w:ascii="Calibri" w:eastAsia="Times New Roman" w:hAnsi="Calibri" w:cs="Times New Roman"/>
                <w:lang w:val="uk-UA"/>
              </w:rPr>
            </w:pPr>
            <w:r w:rsidRPr="0090046D">
              <w:rPr>
                <w:rFonts w:ascii="Calibri" w:eastAsia="Times New Roman" w:hAnsi="Calibri" w:cs="Times New Roman"/>
                <w:lang w:val="uk-UA"/>
              </w:rPr>
              <w:t>Вип.</w:t>
            </w:r>
          </w:p>
        </w:tc>
        <w:tc>
          <w:tcPr>
            <w:tcW w:w="487" w:type="dxa"/>
          </w:tcPr>
          <w:p w:rsidR="00F05654" w:rsidRPr="0090046D" w:rsidRDefault="00F05654" w:rsidP="00FF67BA">
            <w:pPr>
              <w:jc w:val="center"/>
              <w:rPr>
                <w:rFonts w:ascii="Calibri" w:eastAsia="Times New Roman" w:hAnsi="Calibri" w:cs="Times New Roman"/>
                <w:lang w:val="uk-UA"/>
              </w:rPr>
            </w:pPr>
            <w:r w:rsidRPr="0090046D">
              <w:rPr>
                <w:rFonts w:ascii="Calibri" w:eastAsia="Times New Roman" w:hAnsi="Calibri" w:cs="Times New Roman"/>
                <w:lang w:val="uk-UA"/>
              </w:rPr>
              <w:t>дні</w:t>
            </w:r>
          </w:p>
        </w:tc>
        <w:tc>
          <w:tcPr>
            <w:tcW w:w="798" w:type="dxa"/>
            <w:vMerge/>
          </w:tcPr>
          <w:p w:rsidR="00F05654" w:rsidRPr="0090046D" w:rsidRDefault="00F05654" w:rsidP="00FF67BA">
            <w:pPr>
              <w:jc w:val="center"/>
              <w:rPr>
                <w:rFonts w:ascii="Calibri" w:eastAsia="Times New Roman" w:hAnsi="Calibri" w:cs="Times New Roman"/>
                <w:lang w:val="uk-UA"/>
              </w:rPr>
            </w:pPr>
          </w:p>
        </w:tc>
        <w:tc>
          <w:tcPr>
            <w:tcW w:w="650" w:type="dxa"/>
            <w:vMerge/>
          </w:tcPr>
          <w:p w:rsidR="00F05654" w:rsidRPr="0090046D" w:rsidRDefault="00F05654" w:rsidP="00FF67BA">
            <w:pPr>
              <w:jc w:val="center"/>
              <w:rPr>
                <w:rFonts w:ascii="Calibri" w:eastAsia="Times New Roman" w:hAnsi="Calibri" w:cs="Times New Roman"/>
                <w:lang w:val="uk-UA"/>
              </w:rPr>
            </w:pPr>
          </w:p>
        </w:tc>
        <w:tc>
          <w:tcPr>
            <w:tcW w:w="821" w:type="dxa"/>
            <w:vMerge/>
          </w:tcPr>
          <w:p w:rsidR="00F05654" w:rsidRPr="0090046D" w:rsidRDefault="00F05654" w:rsidP="00FF67BA">
            <w:pPr>
              <w:jc w:val="center"/>
              <w:rPr>
                <w:rFonts w:ascii="Calibri" w:eastAsia="Times New Roman" w:hAnsi="Calibri" w:cs="Times New Roman"/>
                <w:lang w:val="uk-UA"/>
              </w:rPr>
            </w:pPr>
          </w:p>
        </w:tc>
        <w:tc>
          <w:tcPr>
            <w:tcW w:w="1010" w:type="dxa"/>
            <w:vMerge/>
          </w:tcPr>
          <w:p w:rsidR="00F05654" w:rsidRPr="0090046D" w:rsidRDefault="00F05654" w:rsidP="00FF67BA">
            <w:pPr>
              <w:jc w:val="center"/>
              <w:rPr>
                <w:rFonts w:ascii="Calibri" w:eastAsia="Times New Roman" w:hAnsi="Calibri" w:cs="Times New Roman"/>
                <w:lang w:val="uk-UA"/>
              </w:rPr>
            </w:pPr>
          </w:p>
        </w:tc>
      </w:tr>
      <w:tr w:rsidR="00F05654" w:rsidRPr="0090046D" w:rsidTr="00F05654">
        <w:tc>
          <w:tcPr>
            <w:tcW w:w="797" w:type="dxa"/>
            <w:vAlign w:val="center"/>
          </w:tcPr>
          <w:p w:rsidR="00F05654" w:rsidRPr="0090046D" w:rsidRDefault="00F37915" w:rsidP="00FF67BA">
            <w:pPr>
              <w:jc w:val="center"/>
              <w:rPr>
                <w:rFonts w:ascii="Calibri" w:eastAsia="Times New Roman" w:hAnsi="Calibri" w:cs="Times New Roman"/>
                <w:lang w:val="uk-UA"/>
              </w:rPr>
            </w:pPr>
            <w:r>
              <w:rPr>
                <w:rFonts w:ascii="Calibri" w:eastAsia="Times New Roman" w:hAnsi="Calibri" w:cs="Times New Roman"/>
                <w:lang w:val="uk-UA"/>
              </w:rPr>
              <w:t>2</w:t>
            </w:r>
            <w:r w:rsidR="00F05654" w:rsidRPr="0090046D">
              <w:rPr>
                <w:rFonts w:ascii="Calibri" w:eastAsia="Times New Roman" w:hAnsi="Calibri" w:cs="Times New Roman"/>
                <w:lang w:val="uk-UA"/>
              </w:rPr>
              <w:t>-3</w:t>
            </w:r>
          </w:p>
          <w:p w:rsidR="00F05654" w:rsidRPr="0090046D" w:rsidRDefault="00F05654" w:rsidP="00FF67BA">
            <w:pPr>
              <w:jc w:val="center"/>
              <w:rPr>
                <w:rFonts w:ascii="Calibri" w:eastAsia="Times New Roman" w:hAnsi="Calibri" w:cs="Times New Roman"/>
                <w:lang w:val="uk-UA"/>
              </w:rPr>
            </w:pPr>
          </w:p>
        </w:tc>
        <w:tc>
          <w:tcPr>
            <w:tcW w:w="668" w:type="dxa"/>
            <w:vAlign w:val="center"/>
          </w:tcPr>
          <w:p w:rsidR="00F05654" w:rsidRPr="00311924" w:rsidRDefault="00F05654" w:rsidP="00FF67BA">
            <w:pPr>
              <w:jc w:val="center"/>
              <w:rPr>
                <w:rFonts w:ascii="Calibri" w:eastAsia="Times New Roman" w:hAnsi="Calibri" w:cs="Times New Roman"/>
                <w:lang w:val="uk-UA"/>
              </w:rPr>
            </w:pPr>
            <w:r>
              <w:rPr>
                <w:rFonts w:ascii="Calibri" w:eastAsia="Times New Roman" w:hAnsi="Calibri" w:cs="Times New Roman"/>
                <w:lang w:val="uk-UA"/>
              </w:rPr>
              <w:t>60</w:t>
            </w:r>
          </w:p>
        </w:tc>
        <w:tc>
          <w:tcPr>
            <w:tcW w:w="597" w:type="dxa"/>
            <w:vAlign w:val="center"/>
          </w:tcPr>
          <w:p w:rsidR="00F05654" w:rsidRPr="00311924" w:rsidRDefault="00F05654" w:rsidP="00FF67BA">
            <w:pPr>
              <w:jc w:val="center"/>
              <w:rPr>
                <w:rFonts w:ascii="Calibri" w:eastAsia="Times New Roman" w:hAnsi="Calibri" w:cs="Times New Roman"/>
                <w:lang w:val="uk-UA"/>
              </w:rPr>
            </w:pPr>
            <w:r>
              <w:rPr>
                <w:rFonts w:ascii="Calibri" w:eastAsia="Times New Roman" w:hAnsi="Calibri" w:cs="Times New Roman"/>
                <w:lang w:val="uk-UA"/>
              </w:rPr>
              <w:t>64</w:t>
            </w:r>
          </w:p>
        </w:tc>
        <w:tc>
          <w:tcPr>
            <w:tcW w:w="632" w:type="dxa"/>
            <w:vAlign w:val="center"/>
          </w:tcPr>
          <w:p w:rsidR="00F05654" w:rsidRPr="00311924" w:rsidRDefault="00F05654" w:rsidP="00FF67BA">
            <w:pPr>
              <w:rPr>
                <w:rFonts w:ascii="Calibri" w:eastAsia="Times New Roman" w:hAnsi="Calibri" w:cs="Times New Roman"/>
                <w:lang w:val="uk-UA"/>
              </w:rPr>
            </w:pPr>
            <w:r>
              <w:rPr>
                <w:rFonts w:ascii="Calibri" w:eastAsia="Times New Roman" w:hAnsi="Calibri" w:cs="Times New Roman"/>
                <w:lang w:val="uk-UA"/>
              </w:rPr>
              <w:t>427</w:t>
            </w:r>
          </w:p>
        </w:tc>
        <w:tc>
          <w:tcPr>
            <w:tcW w:w="546" w:type="dxa"/>
            <w:vAlign w:val="center"/>
          </w:tcPr>
          <w:p w:rsidR="00F05654" w:rsidRPr="00311924" w:rsidRDefault="00F05654" w:rsidP="00FF67BA">
            <w:pPr>
              <w:jc w:val="center"/>
              <w:rPr>
                <w:rFonts w:ascii="Calibri" w:eastAsia="Times New Roman" w:hAnsi="Calibri" w:cs="Times New Roman"/>
                <w:lang w:val="uk-UA"/>
              </w:rPr>
            </w:pPr>
            <w:r>
              <w:rPr>
                <w:rFonts w:ascii="Calibri" w:eastAsia="Times New Roman" w:hAnsi="Calibri" w:cs="Times New Roman"/>
                <w:lang w:val="uk-UA"/>
              </w:rPr>
              <w:t>23</w:t>
            </w:r>
          </w:p>
        </w:tc>
        <w:tc>
          <w:tcPr>
            <w:tcW w:w="528" w:type="dxa"/>
            <w:vAlign w:val="center"/>
          </w:tcPr>
          <w:p w:rsidR="00F05654" w:rsidRPr="00311924" w:rsidRDefault="00F05654" w:rsidP="00FF67BA">
            <w:pPr>
              <w:rPr>
                <w:rFonts w:ascii="Calibri" w:eastAsia="Times New Roman" w:hAnsi="Calibri" w:cs="Times New Roman"/>
                <w:lang w:val="uk-UA"/>
              </w:rPr>
            </w:pPr>
            <w:r>
              <w:rPr>
                <w:rFonts w:ascii="Calibri" w:eastAsia="Times New Roman" w:hAnsi="Calibri" w:cs="Times New Roman"/>
                <w:lang w:val="uk-UA"/>
              </w:rPr>
              <w:t>172</w:t>
            </w:r>
          </w:p>
        </w:tc>
        <w:tc>
          <w:tcPr>
            <w:tcW w:w="673" w:type="dxa"/>
            <w:vAlign w:val="center"/>
          </w:tcPr>
          <w:p w:rsidR="00F05654" w:rsidRPr="00CA402E" w:rsidRDefault="00F05654" w:rsidP="00FF67BA">
            <w:pPr>
              <w:jc w:val="center"/>
              <w:rPr>
                <w:rFonts w:ascii="Calibri" w:eastAsia="Times New Roman" w:hAnsi="Calibri" w:cs="Times New Roman"/>
                <w:lang w:val="en-US"/>
              </w:rPr>
            </w:pPr>
            <w:r>
              <w:rPr>
                <w:rFonts w:ascii="Calibri" w:eastAsia="Times New Roman" w:hAnsi="Calibri" w:cs="Times New Roman"/>
                <w:lang w:val="en-US"/>
              </w:rPr>
              <w:t>-</w:t>
            </w:r>
          </w:p>
        </w:tc>
        <w:tc>
          <w:tcPr>
            <w:tcW w:w="569" w:type="dxa"/>
            <w:vAlign w:val="center"/>
          </w:tcPr>
          <w:p w:rsidR="00F05654" w:rsidRPr="00CA402E" w:rsidRDefault="00F05654" w:rsidP="00FF67BA">
            <w:pPr>
              <w:jc w:val="center"/>
              <w:rPr>
                <w:rFonts w:ascii="Calibri" w:eastAsia="Times New Roman" w:hAnsi="Calibri" w:cs="Times New Roman"/>
                <w:lang w:val="en-US"/>
              </w:rPr>
            </w:pPr>
            <w:r>
              <w:rPr>
                <w:rFonts w:ascii="Calibri" w:eastAsia="Times New Roman" w:hAnsi="Calibri" w:cs="Times New Roman"/>
                <w:lang w:val="en-US"/>
              </w:rPr>
              <w:t>-</w:t>
            </w:r>
          </w:p>
        </w:tc>
        <w:tc>
          <w:tcPr>
            <w:tcW w:w="597" w:type="dxa"/>
            <w:vAlign w:val="center"/>
          </w:tcPr>
          <w:p w:rsidR="00F05654" w:rsidRPr="00CA402E" w:rsidRDefault="00F05654" w:rsidP="00FF67BA">
            <w:pPr>
              <w:jc w:val="center"/>
              <w:rPr>
                <w:rFonts w:ascii="Calibri" w:eastAsia="Times New Roman" w:hAnsi="Calibri" w:cs="Times New Roman"/>
                <w:lang w:val="en-US"/>
              </w:rPr>
            </w:pPr>
            <w:r>
              <w:rPr>
                <w:rFonts w:ascii="Calibri" w:eastAsia="Times New Roman" w:hAnsi="Calibri" w:cs="Times New Roman"/>
                <w:lang w:val="en-US"/>
              </w:rPr>
              <w:t>-</w:t>
            </w:r>
          </w:p>
        </w:tc>
        <w:tc>
          <w:tcPr>
            <w:tcW w:w="505" w:type="dxa"/>
            <w:vAlign w:val="center"/>
          </w:tcPr>
          <w:p w:rsidR="00F05654" w:rsidRPr="00CA402E" w:rsidRDefault="00F05654" w:rsidP="00FF67BA">
            <w:pPr>
              <w:jc w:val="center"/>
              <w:rPr>
                <w:rFonts w:ascii="Calibri" w:eastAsia="Times New Roman" w:hAnsi="Calibri" w:cs="Times New Roman"/>
                <w:lang w:val="en-US"/>
              </w:rPr>
            </w:pPr>
            <w:r>
              <w:rPr>
                <w:rFonts w:ascii="Calibri" w:eastAsia="Times New Roman" w:hAnsi="Calibri" w:cs="Times New Roman"/>
                <w:lang w:val="en-US"/>
              </w:rPr>
              <w:t>-</w:t>
            </w:r>
          </w:p>
        </w:tc>
        <w:tc>
          <w:tcPr>
            <w:tcW w:w="528" w:type="dxa"/>
            <w:vAlign w:val="center"/>
          </w:tcPr>
          <w:p w:rsidR="00F05654" w:rsidRPr="00311924" w:rsidRDefault="00F05654" w:rsidP="00FF67BA">
            <w:pPr>
              <w:rPr>
                <w:rFonts w:ascii="Calibri" w:eastAsia="Times New Roman" w:hAnsi="Calibri" w:cs="Times New Roman"/>
                <w:lang w:val="uk-UA"/>
              </w:rPr>
            </w:pPr>
            <w:r>
              <w:rPr>
                <w:rFonts w:ascii="Calibri" w:eastAsia="Times New Roman" w:hAnsi="Calibri" w:cs="Times New Roman"/>
                <w:lang w:val="uk-UA"/>
              </w:rPr>
              <w:t>49</w:t>
            </w:r>
          </w:p>
        </w:tc>
        <w:tc>
          <w:tcPr>
            <w:tcW w:w="571" w:type="dxa"/>
            <w:gridSpan w:val="2"/>
            <w:vAlign w:val="center"/>
          </w:tcPr>
          <w:p w:rsidR="00F05654" w:rsidRPr="00311924" w:rsidRDefault="00F05654" w:rsidP="00FF67BA">
            <w:pPr>
              <w:rPr>
                <w:rFonts w:ascii="Calibri" w:eastAsia="Times New Roman" w:hAnsi="Calibri" w:cs="Times New Roman"/>
                <w:lang w:val="uk-UA"/>
              </w:rPr>
            </w:pPr>
            <w:r>
              <w:rPr>
                <w:rFonts w:ascii="Calibri" w:eastAsia="Times New Roman" w:hAnsi="Calibri" w:cs="Times New Roman"/>
                <w:lang w:val="uk-UA"/>
              </w:rPr>
              <w:t>202</w:t>
            </w:r>
          </w:p>
        </w:tc>
        <w:tc>
          <w:tcPr>
            <w:tcW w:w="798" w:type="dxa"/>
            <w:vAlign w:val="center"/>
          </w:tcPr>
          <w:p w:rsidR="00F05654" w:rsidRPr="00311924" w:rsidRDefault="00F05654" w:rsidP="00FF67BA">
            <w:pPr>
              <w:rPr>
                <w:rFonts w:ascii="Calibri" w:eastAsia="Times New Roman" w:hAnsi="Calibri" w:cs="Times New Roman"/>
                <w:lang w:val="uk-UA"/>
              </w:rPr>
            </w:pPr>
            <w:r>
              <w:rPr>
                <w:rFonts w:ascii="Calibri" w:eastAsia="Times New Roman" w:hAnsi="Calibri" w:cs="Times New Roman"/>
                <w:lang w:val="uk-UA"/>
              </w:rPr>
              <w:t>136</w:t>
            </w:r>
          </w:p>
        </w:tc>
        <w:tc>
          <w:tcPr>
            <w:tcW w:w="650" w:type="dxa"/>
            <w:vAlign w:val="center"/>
          </w:tcPr>
          <w:p w:rsidR="00F05654" w:rsidRPr="00311924" w:rsidRDefault="00F05654" w:rsidP="00FF67BA">
            <w:pPr>
              <w:rPr>
                <w:rFonts w:ascii="Calibri" w:eastAsia="Times New Roman" w:hAnsi="Calibri" w:cs="Times New Roman"/>
                <w:lang w:val="uk-UA"/>
              </w:rPr>
            </w:pPr>
            <w:r>
              <w:rPr>
                <w:rFonts w:ascii="Calibri" w:eastAsia="Times New Roman" w:hAnsi="Calibri" w:cs="Times New Roman"/>
                <w:lang w:val="uk-UA"/>
              </w:rPr>
              <w:t>2,2</w:t>
            </w:r>
          </w:p>
        </w:tc>
        <w:tc>
          <w:tcPr>
            <w:tcW w:w="821" w:type="dxa"/>
            <w:vAlign w:val="center"/>
          </w:tcPr>
          <w:p w:rsidR="00F05654" w:rsidRPr="00311924" w:rsidRDefault="00F05654" w:rsidP="00FF67BA">
            <w:pPr>
              <w:jc w:val="center"/>
              <w:rPr>
                <w:rFonts w:ascii="Calibri" w:eastAsia="Times New Roman" w:hAnsi="Calibri" w:cs="Times New Roman"/>
                <w:lang w:val="uk-UA"/>
              </w:rPr>
            </w:pPr>
            <w:r>
              <w:rPr>
                <w:rFonts w:ascii="Calibri" w:eastAsia="Times New Roman" w:hAnsi="Calibri" w:cs="Times New Roman"/>
                <w:lang w:val="uk-UA"/>
              </w:rPr>
              <w:t>801</w:t>
            </w:r>
          </w:p>
        </w:tc>
        <w:tc>
          <w:tcPr>
            <w:tcW w:w="1010" w:type="dxa"/>
            <w:vAlign w:val="center"/>
          </w:tcPr>
          <w:p w:rsidR="00F05654" w:rsidRPr="00311924" w:rsidRDefault="00F05654" w:rsidP="00FF67BA">
            <w:pPr>
              <w:rPr>
                <w:rFonts w:ascii="Calibri" w:eastAsia="Times New Roman" w:hAnsi="Calibri" w:cs="Times New Roman"/>
                <w:lang w:val="uk-UA"/>
              </w:rPr>
            </w:pPr>
            <w:r>
              <w:rPr>
                <w:rFonts w:ascii="Calibri" w:eastAsia="Times New Roman" w:hAnsi="Calibri" w:cs="Times New Roman"/>
                <w:lang w:val="uk-UA"/>
              </w:rPr>
              <w:t>13,3</w:t>
            </w:r>
          </w:p>
        </w:tc>
      </w:tr>
      <w:tr w:rsidR="00F05654" w:rsidRPr="0090046D" w:rsidTr="00F05654">
        <w:tc>
          <w:tcPr>
            <w:tcW w:w="797" w:type="dxa"/>
            <w:vAlign w:val="center"/>
          </w:tcPr>
          <w:p w:rsidR="00F05654" w:rsidRPr="0090046D" w:rsidRDefault="00F05654" w:rsidP="00FF67BA">
            <w:pPr>
              <w:jc w:val="center"/>
              <w:rPr>
                <w:rFonts w:ascii="Calibri" w:eastAsia="Times New Roman" w:hAnsi="Calibri" w:cs="Times New Roman"/>
                <w:lang w:val="uk-UA"/>
              </w:rPr>
            </w:pPr>
            <w:r w:rsidRPr="0090046D">
              <w:rPr>
                <w:rFonts w:ascii="Calibri" w:eastAsia="Times New Roman" w:hAnsi="Calibri" w:cs="Times New Roman"/>
                <w:lang w:val="uk-UA"/>
              </w:rPr>
              <w:t>3-6</w:t>
            </w:r>
          </w:p>
          <w:p w:rsidR="00F05654" w:rsidRPr="0090046D" w:rsidRDefault="00F05654" w:rsidP="00FF67BA">
            <w:pPr>
              <w:jc w:val="center"/>
              <w:rPr>
                <w:rFonts w:ascii="Calibri" w:eastAsia="Times New Roman" w:hAnsi="Calibri" w:cs="Times New Roman"/>
                <w:lang w:val="uk-UA"/>
              </w:rPr>
            </w:pPr>
          </w:p>
        </w:tc>
        <w:tc>
          <w:tcPr>
            <w:tcW w:w="668" w:type="dxa"/>
            <w:vAlign w:val="center"/>
          </w:tcPr>
          <w:p w:rsidR="00F05654" w:rsidRPr="00311924" w:rsidRDefault="00F05654" w:rsidP="00FF67BA">
            <w:pPr>
              <w:rPr>
                <w:rFonts w:ascii="Calibri" w:eastAsia="Times New Roman" w:hAnsi="Calibri" w:cs="Times New Roman"/>
                <w:lang w:val="uk-UA"/>
              </w:rPr>
            </w:pPr>
            <w:r>
              <w:rPr>
                <w:rFonts w:ascii="Calibri" w:eastAsia="Times New Roman" w:hAnsi="Calibri" w:cs="Times New Roman"/>
                <w:lang w:val="en-US"/>
              </w:rPr>
              <w:t>23</w:t>
            </w:r>
            <w:r>
              <w:rPr>
                <w:rFonts w:ascii="Calibri" w:eastAsia="Times New Roman" w:hAnsi="Calibri" w:cs="Times New Roman"/>
                <w:lang w:val="uk-UA"/>
              </w:rPr>
              <w:t>5</w:t>
            </w:r>
          </w:p>
        </w:tc>
        <w:tc>
          <w:tcPr>
            <w:tcW w:w="597" w:type="dxa"/>
            <w:vAlign w:val="center"/>
          </w:tcPr>
          <w:p w:rsidR="00F05654" w:rsidRPr="00311924" w:rsidRDefault="00F05654" w:rsidP="00FF67BA">
            <w:pPr>
              <w:rPr>
                <w:rFonts w:ascii="Calibri" w:eastAsia="Times New Roman" w:hAnsi="Calibri" w:cs="Times New Roman"/>
                <w:lang w:val="uk-UA"/>
              </w:rPr>
            </w:pPr>
            <w:r>
              <w:rPr>
                <w:rFonts w:ascii="Calibri" w:eastAsia="Times New Roman" w:hAnsi="Calibri" w:cs="Times New Roman"/>
                <w:lang w:val="uk-UA"/>
              </w:rPr>
              <w:t>119</w:t>
            </w:r>
          </w:p>
        </w:tc>
        <w:tc>
          <w:tcPr>
            <w:tcW w:w="632" w:type="dxa"/>
            <w:vAlign w:val="center"/>
          </w:tcPr>
          <w:p w:rsidR="00F05654" w:rsidRPr="00311924" w:rsidRDefault="00F05654" w:rsidP="00FF67BA">
            <w:pPr>
              <w:rPr>
                <w:rFonts w:ascii="Calibri" w:eastAsia="Times New Roman" w:hAnsi="Calibri" w:cs="Times New Roman"/>
                <w:lang w:val="uk-UA"/>
              </w:rPr>
            </w:pPr>
            <w:r>
              <w:rPr>
                <w:rFonts w:ascii="Calibri" w:eastAsia="Times New Roman" w:hAnsi="Calibri" w:cs="Times New Roman"/>
                <w:lang w:val="uk-UA"/>
              </w:rPr>
              <w:t>661</w:t>
            </w:r>
          </w:p>
        </w:tc>
        <w:tc>
          <w:tcPr>
            <w:tcW w:w="546" w:type="dxa"/>
            <w:vAlign w:val="center"/>
          </w:tcPr>
          <w:p w:rsidR="00F05654" w:rsidRPr="00311924" w:rsidRDefault="00F05654" w:rsidP="00FF67BA">
            <w:pPr>
              <w:rPr>
                <w:rFonts w:ascii="Calibri" w:eastAsia="Times New Roman" w:hAnsi="Calibri" w:cs="Times New Roman"/>
                <w:lang w:val="uk-UA"/>
              </w:rPr>
            </w:pPr>
            <w:r>
              <w:rPr>
                <w:rFonts w:ascii="Calibri" w:eastAsia="Times New Roman" w:hAnsi="Calibri" w:cs="Times New Roman"/>
                <w:lang w:val="uk-UA"/>
              </w:rPr>
              <w:t>55</w:t>
            </w:r>
          </w:p>
        </w:tc>
        <w:tc>
          <w:tcPr>
            <w:tcW w:w="528" w:type="dxa"/>
            <w:vAlign w:val="center"/>
          </w:tcPr>
          <w:p w:rsidR="00F05654" w:rsidRPr="00311924" w:rsidRDefault="00F05654" w:rsidP="00FF67BA">
            <w:pPr>
              <w:jc w:val="center"/>
              <w:rPr>
                <w:rFonts w:ascii="Calibri" w:eastAsia="Times New Roman" w:hAnsi="Calibri" w:cs="Times New Roman"/>
                <w:lang w:val="uk-UA"/>
              </w:rPr>
            </w:pPr>
            <w:r>
              <w:rPr>
                <w:rFonts w:ascii="Calibri" w:eastAsia="Times New Roman" w:hAnsi="Calibri" w:cs="Times New Roman"/>
                <w:lang w:val="uk-UA"/>
              </w:rPr>
              <w:t>513</w:t>
            </w:r>
          </w:p>
        </w:tc>
        <w:tc>
          <w:tcPr>
            <w:tcW w:w="673" w:type="dxa"/>
            <w:vAlign w:val="center"/>
          </w:tcPr>
          <w:p w:rsidR="00F05654" w:rsidRPr="00311924" w:rsidRDefault="00F05654" w:rsidP="00FF67BA">
            <w:pPr>
              <w:jc w:val="center"/>
              <w:rPr>
                <w:rFonts w:ascii="Calibri" w:eastAsia="Times New Roman" w:hAnsi="Calibri" w:cs="Times New Roman"/>
                <w:lang w:val="uk-UA"/>
              </w:rPr>
            </w:pPr>
            <w:r>
              <w:rPr>
                <w:rFonts w:ascii="Calibri" w:eastAsia="Times New Roman" w:hAnsi="Calibri" w:cs="Times New Roman"/>
                <w:lang w:val="uk-UA"/>
              </w:rPr>
              <w:t>2</w:t>
            </w:r>
          </w:p>
        </w:tc>
        <w:tc>
          <w:tcPr>
            <w:tcW w:w="569" w:type="dxa"/>
            <w:vAlign w:val="center"/>
          </w:tcPr>
          <w:p w:rsidR="00F05654" w:rsidRPr="00311924" w:rsidRDefault="00F05654" w:rsidP="00FF67BA">
            <w:pPr>
              <w:jc w:val="center"/>
              <w:rPr>
                <w:rFonts w:ascii="Calibri" w:eastAsia="Times New Roman" w:hAnsi="Calibri" w:cs="Times New Roman"/>
                <w:lang w:val="uk-UA"/>
              </w:rPr>
            </w:pPr>
            <w:r>
              <w:rPr>
                <w:rFonts w:ascii="Calibri" w:eastAsia="Times New Roman" w:hAnsi="Calibri" w:cs="Times New Roman"/>
                <w:lang w:val="uk-UA"/>
              </w:rPr>
              <w:t>32</w:t>
            </w:r>
          </w:p>
        </w:tc>
        <w:tc>
          <w:tcPr>
            <w:tcW w:w="597" w:type="dxa"/>
            <w:vAlign w:val="center"/>
          </w:tcPr>
          <w:p w:rsidR="00F05654" w:rsidRPr="00CA402E" w:rsidRDefault="00F05654" w:rsidP="00FF67BA">
            <w:pPr>
              <w:jc w:val="center"/>
              <w:rPr>
                <w:rFonts w:ascii="Calibri" w:eastAsia="Times New Roman" w:hAnsi="Calibri" w:cs="Times New Roman"/>
                <w:lang w:val="en-US"/>
              </w:rPr>
            </w:pPr>
            <w:r>
              <w:rPr>
                <w:rFonts w:ascii="Calibri" w:eastAsia="Times New Roman" w:hAnsi="Calibri" w:cs="Times New Roman"/>
                <w:lang w:val="en-US"/>
              </w:rPr>
              <w:t>2</w:t>
            </w:r>
          </w:p>
        </w:tc>
        <w:tc>
          <w:tcPr>
            <w:tcW w:w="505" w:type="dxa"/>
            <w:vAlign w:val="center"/>
          </w:tcPr>
          <w:p w:rsidR="00F05654" w:rsidRPr="00CA402E" w:rsidRDefault="00F05654" w:rsidP="00FF67BA">
            <w:pPr>
              <w:rPr>
                <w:rFonts w:ascii="Calibri" w:eastAsia="Times New Roman" w:hAnsi="Calibri" w:cs="Times New Roman"/>
                <w:lang w:val="en-US"/>
              </w:rPr>
            </w:pPr>
            <w:r>
              <w:rPr>
                <w:rFonts w:ascii="Calibri" w:eastAsia="Times New Roman" w:hAnsi="Calibri" w:cs="Times New Roman"/>
                <w:lang w:val="en-US"/>
              </w:rPr>
              <w:t>23</w:t>
            </w:r>
          </w:p>
        </w:tc>
        <w:tc>
          <w:tcPr>
            <w:tcW w:w="528" w:type="dxa"/>
            <w:vAlign w:val="center"/>
          </w:tcPr>
          <w:p w:rsidR="00F05654" w:rsidRPr="00311924" w:rsidRDefault="00F05654" w:rsidP="00FF67BA">
            <w:pPr>
              <w:rPr>
                <w:rFonts w:ascii="Calibri" w:eastAsia="Times New Roman" w:hAnsi="Calibri" w:cs="Times New Roman"/>
                <w:lang w:val="uk-UA"/>
              </w:rPr>
            </w:pPr>
            <w:r>
              <w:rPr>
                <w:rFonts w:ascii="Calibri" w:eastAsia="Times New Roman" w:hAnsi="Calibri" w:cs="Times New Roman"/>
                <w:lang w:val="uk-UA"/>
              </w:rPr>
              <w:t>94</w:t>
            </w:r>
          </w:p>
        </w:tc>
        <w:tc>
          <w:tcPr>
            <w:tcW w:w="571" w:type="dxa"/>
            <w:gridSpan w:val="2"/>
            <w:vAlign w:val="center"/>
          </w:tcPr>
          <w:p w:rsidR="00F05654" w:rsidRPr="00311924" w:rsidRDefault="00F05654" w:rsidP="00FF67BA">
            <w:pPr>
              <w:rPr>
                <w:rFonts w:ascii="Calibri" w:eastAsia="Times New Roman" w:hAnsi="Calibri" w:cs="Times New Roman"/>
                <w:lang w:val="uk-UA"/>
              </w:rPr>
            </w:pPr>
            <w:r>
              <w:rPr>
                <w:rFonts w:ascii="Calibri" w:eastAsia="Times New Roman" w:hAnsi="Calibri" w:cs="Times New Roman"/>
                <w:lang w:val="uk-UA"/>
              </w:rPr>
              <w:t>483</w:t>
            </w:r>
          </w:p>
        </w:tc>
        <w:tc>
          <w:tcPr>
            <w:tcW w:w="798" w:type="dxa"/>
            <w:vAlign w:val="center"/>
          </w:tcPr>
          <w:p w:rsidR="00F05654" w:rsidRPr="00311924" w:rsidRDefault="00F05654" w:rsidP="00FF67BA">
            <w:pPr>
              <w:rPr>
                <w:rFonts w:ascii="Calibri" w:eastAsia="Times New Roman" w:hAnsi="Calibri" w:cs="Times New Roman"/>
                <w:lang w:val="uk-UA"/>
              </w:rPr>
            </w:pPr>
            <w:r>
              <w:rPr>
                <w:rFonts w:ascii="Calibri" w:eastAsia="Times New Roman" w:hAnsi="Calibri" w:cs="Times New Roman"/>
                <w:lang w:val="uk-UA"/>
              </w:rPr>
              <w:t>272</w:t>
            </w:r>
          </w:p>
        </w:tc>
        <w:tc>
          <w:tcPr>
            <w:tcW w:w="650" w:type="dxa"/>
            <w:vAlign w:val="center"/>
          </w:tcPr>
          <w:p w:rsidR="00F05654" w:rsidRPr="00311924" w:rsidRDefault="00F05654" w:rsidP="00FF67BA">
            <w:pPr>
              <w:jc w:val="center"/>
              <w:rPr>
                <w:rFonts w:ascii="Calibri" w:eastAsia="Times New Roman" w:hAnsi="Calibri" w:cs="Times New Roman"/>
                <w:lang w:val="uk-UA"/>
              </w:rPr>
            </w:pPr>
            <w:r>
              <w:rPr>
                <w:rFonts w:ascii="Calibri" w:eastAsia="Times New Roman" w:hAnsi="Calibri" w:cs="Times New Roman"/>
                <w:lang w:val="uk-UA"/>
              </w:rPr>
              <w:t>1,2</w:t>
            </w:r>
          </w:p>
        </w:tc>
        <w:tc>
          <w:tcPr>
            <w:tcW w:w="821" w:type="dxa"/>
            <w:vAlign w:val="center"/>
          </w:tcPr>
          <w:p w:rsidR="00F05654" w:rsidRPr="0090046D" w:rsidRDefault="00F05654" w:rsidP="00FF67BA">
            <w:pPr>
              <w:jc w:val="center"/>
              <w:rPr>
                <w:rFonts w:ascii="Calibri" w:eastAsia="Times New Roman" w:hAnsi="Calibri" w:cs="Times New Roman"/>
                <w:lang w:val="uk-UA"/>
              </w:rPr>
            </w:pPr>
            <w:r>
              <w:rPr>
                <w:rFonts w:ascii="Calibri" w:eastAsia="Times New Roman" w:hAnsi="Calibri" w:cs="Times New Roman"/>
                <w:lang w:val="uk-UA"/>
              </w:rPr>
              <w:t>1712</w:t>
            </w:r>
          </w:p>
        </w:tc>
        <w:tc>
          <w:tcPr>
            <w:tcW w:w="1010" w:type="dxa"/>
            <w:vAlign w:val="center"/>
          </w:tcPr>
          <w:p w:rsidR="00F05654" w:rsidRPr="0090046D" w:rsidRDefault="00F05654" w:rsidP="00FF67BA">
            <w:pPr>
              <w:jc w:val="center"/>
              <w:rPr>
                <w:rFonts w:ascii="Calibri" w:eastAsia="Times New Roman" w:hAnsi="Calibri" w:cs="Times New Roman"/>
                <w:lang w:val="uk-UA"/>
              </w:rPr>
            </w:pPr>
            <w:r>
              <w:rPr>
                <w:rFonts w:ascii="Calibri" w:eastAsia="Times New Roman" w:hAnsi="Calibri" w:cs="Times New Roman"/>
                <w:lang w:val="uk-UA"/>
              </w:rPr>
              <w:t>7,3</w:t>
            </w:r>
          </w:p>
        </w:tc>
      </w:tr>
      <w:tr w:rsidR="00F05654" w:rsidRPr="0090046D" w:rsidTr="00F05654">
        <w:tc>
          <w:tcPr>
            <w:tcW w:w="797" w:type="dxa"/>
            <w:vAlign w:val="center"/>
          </w:tcPr>
          <w:p w:rsidR="00F05654" w:rsidRPr="0090046D" w:rsidRDefault="00F05654" w:rsidP="00FF67BA">
            <w:pPr>
              <w:jc w:val="center"/>
              <w:rPr>
                <w:rFonts w:ascii="Calibri" w:eastAsia="Times New Roman" w:hAnsi="Calibri" w:cs="Times New Roman"/>
                <w:lang w:val="uk-UA"/>
              </w:rPr>
            </w:pPr>
            <w:r w:rsidRPr="0090046D">
              <w:rPr>
                <w:rFonts w:ascii="Calibri" w:eastAsia="Times New Roman" w:hAnsi="Calibri" w:cs="Times New Roman"/>
                <w:lang w:val="uk-UA"/>
              </w:rPr>
              <w:t>Всього</w:t>
            </w:r>
          </w:p>
          <w:p w:rsidR="00F05654" w:rsidRPr="0090046D" w:rsidRDefault="00F05654" w:rsidP="00FF67BA">
            <w:pPr>
              <w:jc w:val="center"/>
              <w:rPr>
                <w:rFonts w:ascii="Calibri" w:eastAsia="Times New Roman" w:hAnsi="Calibri" w:cs="Times New Roman"/>
                <w:lang w:val="uk-UA"/>
              </w:rPr>
            </w:pPr>
          </w:p>
        </w:tc>
        <w:tc>
          <w:tcPr>
            <w:tcW w:w="668" w:type="dxa"/>
            <w:vAlign w:val="center"/>
          </w:tcPr>
          <w:p w:rsidR="00F05654" w:rsidRPr="0090046D" w:rsidRDefault="00F05654" w:rsidP="00FF67BA">
            <w:pPr>
              <w:jc w:val="center"/>
              <w:rPr>
                <w:rFonts w:ascii="Calibri" w:eastAsia="Times New Roman" w:hAnsi="Calibri" w:cs="Times New Roman"/>
                <w:lang w:val="uk-UA"/>
              </w:rPr>
            </w:pPr>
            <w:r>
              <w:rPr>
                <w:rFonts w:ascii="Calibri" w:eastAsia="Times New Roman" w:hAnsi="Calibri" w:cs="Times New Roman"/>
                <w:lang w:val="uk-UA"/>
              </w:rPr>
              <w:t>295</w:t>
            </w:r>
          </w:p>
        </w:tc>
        <w:tc>
          <w:tcPr>
            <w:tcW w:w="597" w:type="dxa"/>
            <w:vAlign w:val="center"/>
          </w:tcPr>
          <w:p w:rsidR="00F05654" w:rsidRPr="0090046D" w:rsidRDefault="00F05654" w:rsidP="00FF67BA">
            <w:pPr>
              <w:rPr>
                <w:rFonts w:ascii="Calibri" w:eastAsia="Times New Roman" w:hAnsi="Calibri" w:cs="Times New Roman"/>
                <w:lang w:val="uk-UA"/>
              </w:rPr>
            </w:pPr>
            <w:r>
              <w:rPr>
                <w:rFonts w:ascii="Calibri" w:eastAsia="Times New Roman" w:hAnsi="Calibri" w:cs="Times New Roman"/>
                <w:lang w:val="uk-UA"/>
              </w:rPr>
              <w:t>183</w:t>
            </w:r>
          </w:p>
        </w:tc>
        <w:tc>
          <w:tcPr>
            <w:tcW w:w="632" w:type="dxa"/>
            <w:vAlign w:val="center"/>
          </w:tcPr>
          <w:p w:rsidR="00F05654" w:rsidRPr="0090046D" w:rsidRDefault="00F05654" w:rsidP="00FF67BA">
            <w:pPr>
              <w:rPr>
                <w:rFonts w:ascii="Calibri" w:eastAsia="Times New Roman" w:hAnsi="Calibri" w:cs="Times New Roman"/>
                <w:lang w:val="uk-UA"/>
              </w:rPr>
            </w:pPr>
            <w:r>
              <w:rPr>
                <w:rFonts w:ascii="Calibri" w:eastAsia="Times New Roman" w:hAnsi="Calibri" w:cs="Times New Roman"/>
                <w:lang w:val="uk-UA"/>
              </w:rPr>
              <w:t>1088</w:t>
            </w:r>
          </w:p>
        </w:tc>
        <w:tc>
          <w:tcPr>
            <w:tcW w:w="546" w:type="dxa"/>
            <w:vAlign w:val="center"/>
          </w:tcPr>
          <w:p w:rsidR="00F05654" w:rsidRPr="0090046D" w:rsidRDefault="00F05654" w:rsidP="00FF67BA">
            <w:pPr>
              <w:rPr>
                <w:rFonts w:ascii="Calibri" w:eastAsia="Times New Roman" w:hAnsi="Calibri" w:cs="Times New Roman"/>
                <w:lang w:val="uk-UA"/>
              </w:rPr>
            </w:pPr>
            <w:r>
              <w:rPr>
                <w:rFonts w:ascii="Calibri" w:eastAsia="Times New Roman" w:hAnsi="Calibri" w:cs="Times New Roman"/>
                <w:lang w:val="uk-UA"/>
              </w:rPr>
              <w:t>78</w:t>
            </w:r>
          </w:p>
        </w:tc>
        <w:tc>
          <w:tcPr>
            <w:tcW w:w="528" w:type="dxa"/>
            <w:vAlign w:val="center"/>
          </w:tcPr>
          <w:p w:rsidR="00F05654" w:rsidRPr="0090046D" w:rsidRDefault="00F05654" w:rsidP="00FF67BA">
            <w:pPr>
              <w:rPr>
                <w:rFonts w:ascii="Calibri" w:eastAsia="Times New Roman" w:hAnsi="Calibri" w:cs="Times New Roman"/>
                <w:lang w:val="uk-UA"/>
              </w:rPr>
            </w:pPr>
            <w:r>
              <w:rPr>
                <w:rFonts w:ascii="Calibri" w:eastAsia="Times New Roman" w:hAnsi="Calibri" w:cs="Times New Roman"/>
                <w:lang w:val="uk-UA"/>
              </w:rPr>
              <w:t>685</w:t>
            </w:r>
          </w:p>
        </w:tc>
        <w:tc>
          <w:tcPr>
            <w:tcW w:w="673" w:type="dxa"/>
            <w:vAlign w:val="center"/>
          </w:tcPr>
          <w:p w:rsidR="00F05654" w:rsidRPr="0090046D" w:rsidRDefault="00F05654" w:rsidP="00FF67BA">
            <w:pPr>
              <w:jc w:val="center"/>
              <w:rPr>
                <w:rFonts w:ascii="Calibri" w:eastAsia="Times New Roman" w:hAnsi="Calibri" w:cs="Times New Roman"/>
                <w:lang w:val="uk-UA"/>
              </w:rPr>
            </w:pPr>
            <w:r>
              <w:rPr>
                <w:rFonts w:ascii="Calibri" w:eastAsia="Times New Roman" w:hAnsi="Calibri" w:cs="Times New Roman"/>
                <w:lang w:val="uk-UA"/>
              </w:rPr>
              <w:t>2</w:t>
            </w:r>
          </w:p>
        </w:tc>
        <w:tc>
          <w:tcPr>
            <w:tcW w:w="569" w:type="dxa"/>
            <w:vAlign w:val="center"/>
          </w:tcPr>
          <w:p w:rsidR="00F05654" w:rsidRPr="0090046D" w:rsidRDefault="00F05654" w:rsidP="00FF67BA">
            <w:pPr>
              <w:rPr>
                <w:rFonts w:ascii="Calibri" w:eastAsia="Times New Roman" w:hAnsi="Calibri" w:cs="Times New Roman"/>
                <w:lang w:val="uk-UA"/>
              </w:rPr>
            </w:pPr>
            <w:r>
              <w:rPr>
                <w:rFonts w:ascii="Calibri" w:eastAsia="Times New Roman" w:hAnsi="Calibri" w:cs="Times New Roman"/>
                <w:lang w:val="uk-UA"/>
              </w:rPr>
              <w:t>32</w:t>
            </w:r>
          </w:p>
        </w:tc>
        <w:tc>
          <w:tcPr>
            <w:tcW w:w="597" w:type="dxa"/>
            <w:vAlign w:val="center"/>
          </w:tcPr>
          <w:p w:rsidR="00F05654" w:rsidRPr="0090046D" w:rsidRDefault="00F05654" w:rsidP="00FF67BA">
            <w:pPr>
              <w:jc w:val="center"/>
              <w:rPr>
                <w:rFonts w:ascii="Calibri" w:eastAsia="Times New Roman" w:hAnsi="Calibri" w:cs="Times New Roman"/>
                <w:lang w:val="uk-UA"/>
              </w:rPr>
            </w:pPr>
            <w:r>
              <w:rPr>
                <w:rFonts w:ascii="Calibri" w:eastAsia="Times New Roman" w:hAnsi="Calibri" w:cs="Times New Roman"/>
                <w:lang w:val="uk-UA"/>
              </w:rPr>
              <w:t>2</w:t>
            </w:r>
          </w:p>
        </w:tc>
        <w:tc>
          <w:tcPr>
            <w:tcW w:w="505" w:type="dxa"/>
            <w:vAlign w:val="center"/>
          </w:tcPr>
          <w:p w:rsidR="00F05654" w:rsidRPr="0090046D" w:rsidRDefault="00F05654" w:rsidP="00FF67BA">
            <w:pPr>
              <w:rPr>
                <w:rFonts w:ascii="Calibri" w:eastAsia="Times New Roman" w:hAnsi="Calibri" w:cs="Times New Roman"/>
                <w:lang w:val="uk-UA"/>
              </w:rPr>
            </w:pPr>
            <w:r>
              <w:rPr>
                <w:rFonts w:ascii="Calibri" w:eastAsia="Times New Roman" w:hAnsi="Calibri" w:cs="Times New Roman"/>
                <w:lang w:val="uk-UA"/>
              </w:rPr>
              <w:t>23</w:t>
            </w:r>
          </w:p>
        </w:tc>
        <w:tc>
          <w:tcPr>
            <w:tcW w:w="528" w:type="dxa"/>
            <w:vAlign w:val="center"/>
          </w:tcPr>
          <w:p w:rsidR="00F05654" w:rsidRPr="0090046D" w:rsidRDefault="00F05654" w:rsidP="00FF67BA">
            <w:pPr>
              <w:jc w:val="center"/>
              <w:rPr>
                <w:rFonts w:ascii="Calibri" w:eastAsia="Times New Roman" w:hAnsi="Calibri" w:cs="Times New Roman"/>
                <w:lang w:val="uk-UA"/>
              </w:rPr>
            </w:pPr>
            <w:r>
              <w:rPr>
                <w:rFonts w:ascii="Calibri" w:eastAsia="Times New Roman" w:hAnsi="Calibri" w:cs="Times New Roman"/>
                <w:lang w:val="uk-UA"/>
              </w:rPr>
              <w:t>143</w:t>
            </w:r>
          </w:p>
        </w:tc>
        <w:tc>
          <w:tcPr>
            <w:tcW w:w="571" w:type="dxa"/>
            <w:gridSpan w:val="2"/>
            <w:vAlign w:val="center"/>
          </w:tcPr>
          <w:p w:rsidR="00F05654" w:rsidRPr="0090046D" w:rsidRDefault="00F05654" w:rsidP="00FF67BA">
            <w:pPr>
              <w:rPr>
                <w:rFonts w:ascii="Calibri" w:eastAsia="Times New Roman" w:hAnsi="Calibri" w:cs="Times New Roman"/>
                <w:lang w:val="uk-UA"/>
              </w:rPr>
            </w:pPr>
            <w:r>
              <w:rPr>
                <w:rFonts w:ascii="Calibri" w:eastAsia="Times New Roman" w:hAnsi="Calibri" w:cs="Times New Roman"/>
                <w:lang w:val="uk-UA"/>
              </w:rPr>
              <w:t>685</w:t>
            </w:r>
          </w:p>
        </w:tc>
        <w:tc>
          <w:tcPr>
            <w:tcW w:w="798" w:type="dxa"/>
            <w:vAlign w:val="center"/>
          </w:tcPr>
          <w:p w:rsidR="00F05654" w:rsidRPr="0090046D" w:rsidRDefault="00F05654" w:rsidP="00FF67BA">
            <w:pPr>
              <w:rPr>
                <w:rFonts w:ascii="Calibri" w:eastAsia="Times New Roman" w:hAnsi="Calibri" w:cs="Times New Roman"/>
                <w:lang w:val="uk-UA"/>
              </w:rPr>
            </w:pPr>
            <w:r>
              <w:rPr>
                <w:rFonts w:ascii="Calibri" w:eastAsia="Times New Roman" w:hAnsi="Calibri" w:cs="Times New Roman"/>
                <w:lang w:val="uk-UA"/>
              </w:rPr>
              <w:t>408</w:t>
            </w:r>
          </w:p>
        </w:tc>
        <w:tc>
          <w:tcPr>
            <w:tcW w:w="650" w:type="dxa"/>
            <w:vAlign w:val="center"/>
          </w:tcPr>
          <w:p w:rsidR="00F05654" w:rsidRPr="0090046D" w:rsidRDefault="00F05654" w:rsidP="00FF67BA">
            <w:pPr>
              <w:jc w:val="center"/>
              <w:rPr>
                <w:rFonts w:ascii="Calibri" w:eastAsia="Times New Roman" w:hAnsi="Calibri" w:cs="Times New Roman"/>
                <w:lang w:val="uk-UA"/>
              </w:rPr>
            </w:pPr>
            <w:r>
              <w:rPr>
                <w:rFonts w:ascii="Calibri" w:eastAsia="Times New Roman" w:hAnsi="Calibri" w:cs="Times New Roman"/>
                <w:lang w:val="uk-UA"/>
              </w:rPr>
              <w:t>1,4</w:t>
            </w:r>
          </w:p>
        </w:tc>
        <w:tc>
          <w:tcPr>
            <w:tcW w:w="821" w:type="dxa"/>
            <w:vAlign w:val="center"/>
          </w:tcPr>
          <w:p w:rsidR="00F05654" w:rsidRPr="0090046D" w:rsidRDefault="00F05654" w:rsidP="00FF67BA">
            <w:pPr>
              <w:rPr>
                <w:rFonts w:ascii="Calibri" w:eastAsia="Times New Roman" w:hAnsi="Calibri" w:cs="Times New Roman"/>
                <w:lang w:val="uk-UA"/>
              </w:rPr>
            </w:pPr>
            <w:r>
              <w:rPr>
                <w:rFonts w:ascii="Calibri" w:eastAsia="Times New Roman" w:hAnsi="Calibri" w:cs="Times New Roman"/>
                <w:lang w:val="uk-UA"/>
              </w:rPr>
              <w:t>2513</w:t>
            </w:r>
          </w:p>
        </w:tc>
        <w:tc>
          <w:tcPr>
            <w:tcW w:w="1010" w:type="dxa"/>
            <w:vAlign w:val="center"/>
          </w:tcPr>
          <w:p w:rsidR="00F05654" w:rsidRPr="0090046D" w:rsidRDefault="00F05654" w:rsidP="00FF67BA">
            <w:pPr>
              <w:rPr>
                <w:rFonts w:ascii="Calibri" w:eastAsia="Times New Roman" w:hAnsi="Calibri" w:cs="Times New Roman"/>
                <w:lang w:val="uk-UA"/>
              </w:rPr>
            </w:pPr>
            <w:r>
              <w:rPr>
                <w:rFonts w:ascii="Calibri" w:eastAsia="Times New Roman" w:hAnsi="Calibri" w:cs="Times New Roman"/>
                <w:lang w:val="uk-UA"/>
              </w:rPr>
              <w:t>8,5</w:t>
            </w:r>
          </w:p>
        </w:tc>
      </w:tr>
    </w:tbl>
    <w:p w:rsidR="003D3110" w:rsidRPr="00F05654" w:rsidRDefault="003D3110" w:rsidP="003D3110">
      <w:pPr>
        <w:shd w:val="clear" w:color="auto" w:fill="FFFFFF"/>
        <w:spacing w:after="0" w:line="240" w:lineRule="auto"/>
        <w:rPr>
          <w:rFonts w:ascii="Times New Roman" w:eastAsia="Times New Roman" w:hAnsi="Times New Roman" w:cs="Times New Roman"/>
          <w:color w:val="333333"/>
          <w:sz w:val="26"/>
          <w:szCs w:val="26"/>
          <w:lang w:val="uk-UA"/>
        </w:rPr>
      </w:pPr>
    </w:p>
    <w:p w:rsidR="003D3110" w:rsidRPr="003D3110" w:rsidRDefault="003D3110" w:rsidP="003D3110">
      <w:pPr>
        <w:shd w:val="clear" w:color="auto" w:fill="FFFFFF"/>
        <w:spacing w:after="0" w:line="240" w:lineRule="auto"/>
        <w:ind w:left="360"/>
        <w:jc w:val="both"/>
        <w:rPr>
          <w:rFonts w:ascii="Times New Roman" w:eastAsia="Times New Roman" w:hAnsi="Times New Roman" w:cs="Times New Roman"/>
          <w:color w:val="333333"/>
          <w:sz w:val="26"/>
          <w:szCs w:val="26"/>
        </w:rPr>
      </w:pPr>
      <w:r w:rsidRPr="003D3110">
        <w:rPr>
          <w:rFonts w:ascii="Times New Roman" w:eastAsia="Times New Roman" w:hAnsi="Times New Roman" w:cs="Times New Roman"/>
          <w:b/>
          <w:bCs/>
          <w:color w:val="333333"/>
          <w:sz w:val="26"/>
          <w:szCs w:val="26"/>
        </w:rPr>
        <w:lastRenderedPageBreak/>
        <w:t>  </w:t>
      </w:r>
      <w:r w:rsidRPr="003D3110">
        <w:rPr>
          <w:rFonts w:ascii="Times New Roman" w:eastAsia="Times New Roman" w:hAnsi="Times New Roman" w:cs="Times New Roman"/>
          <w:b/>
          <w:bCs/>
          <w:color w:val="333333"/>
          <w:sz w:val="26"/>
          <w:szCs w:val="26"/>
          <w:u w:val="single"/>
          <w:lang w:val="uk-UA"/>
        </w:rPr>
        <w:t>З метою </w:t>
      </w:r>
      <w:proofErr w:type="spellStart"/>
      <w:r w:rsidRPr="003D3110">
        <w:rPr>
          <w:rFonts w:ascii="Times New Roman" w:eastAsia="Times New Roman" w:hAnsi="Times New Roman" w:cs="Times New Roman"/>
          <w:b/>
          <w:bCs/>
          <w:color w:val="333333"/>
          <w:sz w:val="26"/>
          <w:szCs w:val="26"/>
          <w:u w:val="single"/>
        </w:rPr>
        <w:t>профілактики</w:t>
      </w:r>
      <w:proofErr w:type="spellEnd"/>
      <w:r w:rsidRPr="003D3110">
        <w:rPr>
          <w:rFonts w:ascii="Times New Roman" w:eastAsia="Times New Roman" w:hAnsi="Times New Roman" w:cs="Times New Roman"/>
          <w:b/>
          <w:bCs/>
          <w:color w:val="333333"/>
          <w:sz w:val="26"/>
          <w:szCs w:val="26"/>
          <w:u w:val="single"/>
        </w:rPr>
        <w:t xml:space="preserve"> </w:t>
      </w:r>
      <w:proofErr w:type="spellStart"/>
      <w:r w:rsidRPr="003D3110">
        <w:rPr>
          <w:rFonts w:ascii="Times New Roman" w:eastAsia="Times New Roman" w:hAnsi="Times New Roman" w:cs="Times New Roman"/>
          <w:b/>
          <w:bCs/>
          <w:color w:val="333333"/>
          <w:sz w:val="26"/>
          <w:szCs w:val="26"/>
          <w:u w:val="single"/>
        </w:rPr>
        <w:t>захворювань</w:t>
      </w:r>
      <w:proofErr w:type="spellEnd"/>
      <w:r w:rsidRPr="003D3110">
        <w:rPr>
          <w:rFonts w:ascii="Times New Roman" w:eastAsia="Times New Roman" w:hAnsi="Times New Roman" w:cs="Times New Roman"/>
          <w:color w:val="333333"/>
          <w:sz w:val="26"/>
          <w:szCs w:val="26"/>
        </w:rPr>
        <w:t> </w:t>
      </w:r>
      <w:r w:rsidRPr="003D3110">
        <w:rPr>
          <w:rFonts w:ascii="Times New Roman" w:eastAsia="Times New Roman" w:hAnsi="Times New Roman" w:cs="Times New Roman"/>
          <w:color w:val="333333"/>
          <w:sz w:val="26"/>
          <w:szCs w:val="26"/>
          <w:lang w:val="uk-UA"/>
        </w:rPr>
        <w:t>в закладі проводять такі </w:t>
      </w:r>
      <w:r w:rsidRPr="003D3110">
        <w:rPr>
          <w:rFonts w:ascii="Times New Roman" w:eastAsia="Times New Roman" w:hAnsi="Times New Roman" w:cs="Times New Roman"/>
          <w:color w:val="333333"/>
          <w:sz w:val="26"/>
          <w:szCs w:val="26"/>
        </w:rPr>
        <w:t>заходи:</w:t>
      </w:r>
    </w:p>
    <w:p w:rsidR="003D3110" w:rsidRPr="003D3110" w:rsidRDefault="003D3110" w:rsidP="003D3110">
      <w:pPr>
        <w:shd w:val="clear" w:color="auto" w:fill="FFFFFF"/>
        <w:spacing w:after="0" w:line="240" w:lineRule="auto"/>
        <w:ind w:left="720" w:hanging="360"/>
        <w:jc w:val="both"/>
        <w:rPr>
          <w:rFonts w:ascii="Times New Roman" w:eastAsia="Times New Roman" w:hAnsi="Times New Roman" w:cs="Times New Roman"/>
          <w:color w:val="333333"/>
          <w:sz w:val="26"/>
          <w:szCs w:val="26"/>
        </w:rPr>
      </w:pPr>
      <w:r w:rsidRPr="003D3110">
        <w:rPr>
          <w:rFonts w:ascii="Times New Roman" w:eastAsia="Times New Roman" w:hAnsi="Times New Roman" w:cs="Times New Roman"/>
          <w:color w:val="333333"/>
          <w:sz w:val="26"/>
          <w:szCs w:val="26"/>
        </w:rPr>
        <w:t>-          </w:t>
      </w:r>
      <w:proofErr w:type="spellStart"/>
      <w:r w:rsidRPr="003D3110">
        <w:rPr>
          <w:rFonts w:ascii="Times New Roman" w:eastAsia="Times New Roman" w:hAnsi="Times New Roman" w:cs="Times New Roman"/>
          <w:color w:val="333333"/>
          <w:sz w:val="26"/>
          <w:szCs w:val="26"/>
        </w:rPr>
        <w:t>вживання</w:t>
      </w:r>
      <w:proofErr w:type="spellEnd"/>
      <w:r w:rsidRPr="003D3110">
        <w:rPr>
          <w:rFonts w:ascii="Times New Roman" w:eastAsia="Times New Roman" w:hAnsi="Times New Roman" w:cs="Times New Roman"/>
          <w:color w:val="333333"/>
          <w:sz w:val="26"/>
          <w:szCs w:val="26"/>
        </w:rPr>
        <w:t xml:space="preserve"> </w:t>
      </w:r>
      <w:proofErr w:type="spellStart"/>
      <w:proofErr w:type="gramStart"/>
      <w:r w:rsidRPr="003D3110">
        <w:rPr>
          <w:rFonts w:ascii="Times New Roman" w:eastAsia="Times New Roman" w:hAnsi="Times New Roman" w:cs="Times New Roman"/>
          <w:color w:val="333333"/>
          <w:sz w:val="26"/>
          <w:szCs w:val="26"/>
        </w:rPr>
        <w:t>св</w:t>
      </w:r>
      <w:proofErr w:type="gramEnd"/>
      <w:r w:rsidRPr="003D3110">
        <w:rPr>
          <w:rFonts w:ascii="Times New Roman" w:eastAsia="Times New Roman" w:hAnsi="Times New Roman" w:cs="Times New Roman"/>
          <w:color w:val="333333"/>
          <w:sz w:val="26"/>
          <w:szCs w:val="26"/>
        </w:rPr>
        <w:t>іжих</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фруктів</w:t>
      </w:r>
      <w:proofErr w:type="spellEnd"/>
      <w:r w:rsidRPr="003D3110">
        <w:rPr>
          <w:rFonts w:ascii="Times New Roman" w:eastAsia="Times New Roman" w:hAnsi="Times New Roman" w:cs="Times New Roman"/>
          <w:color w:val="333333"/>
          <w:sz w:val="26"/>
          <w:szCs w:val="26"/>
        </w:rPr>
        <w:t xml:space="preserve"> , </w:t>
      </w:r>
      <w:proofErr w:type="spellStart"/>
      <w:r w:rsidRPr="003D3110">
        <w:rPr>
          <w:rFonts w:ascii="Times New Roman" w:eastAsia="Times New Roman" w:hAnsi="Times New Roman" w:cs="Times New Roman"/>
          <w:color w:val="333333"/>
          <w:sz w:val="26"/>
          <w:szCs w:val="26"/>
        </w:rPr>
        <w:t>соків</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цибулі</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часнику</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під</w:t>
      </w:r>
      <w:proofErr w:type="spellEnd"/>
      <w:r w:rsidRPr="003D3110">
        <w:rPr>
          <w:rFonts w:ascii="Times New Roman" w:eastAsia="Times New Roman" w:hAnsi="Times New Roman" w:cs="Times New Roman"/>
          <w:color w:val="333333"/>
          <w:sz w:val="26"/>
          <w:szCs w:val="26"/>
        </w:rPr>
        <w:t xml:space="preserve"> час </w:t>
      </w:r>
      <w:proofErr w:type="spellStart"/>
      <w:r w:rsidRPr="003D3110">
        <w:rPr>
          <w:rFonts w:ascii="Times New Roman" w:eastAsia="Times New Roman" w:hAnsi="Times New Roman" w:cs="Times New Roman"/>
          <w:color w:val="333333"/>
          <w:sz w:val="26"/>
          <w:szCs w:val="26"/>
        </w:rPr>
        <w:t>обіду</w:t>
      </w:r>
      <w:proofErr w:type="spellEnd"/>
      <w:r w:rsidRPr="003D3110">
        <w:rPr>
          <w:rFonts w:ascii="Times New Roman" w:eastAsia="Times New Roman" w:hAnsi="Times New Roman" w:cs="Times New Roman"/>
          <w:color w:val="333333"/>
          <w:sz w:val="26"/>
          <w:szCs w:val="26"/>
        </w:rPr>
        <w:t>;</w:t>
      </w:r>
    </w:p>
    <w:p w:rsidR="003D3110" w:rsidRPr="003D3110" w:rsidRDefault="003D3110" w:rsidP="003D3110">
      <w:pPr>
        <w:shd w:val="clear" w:color="auto" w:fill="FFFFFF"/>
        <w:spacing w:after="0" w:line="240" w:lineRule="auto"/>
        <w:ind w:left="720" w:hanging="360"/>
        <w:jc w:val="both"/>
        <w:rPr>
          <w:rFonts w:ascii="Times New Roman" w:eastAsia="Times New Roman" w:hAnsi="Times New Roman" w:cs="Times New Roman"/>
          <w:color w:val="333333"/>
          <w:sz w:val="26"/>
          <w:szCs w:val="26"/>
        </w:rPr>
      </w:pPr>
      <w:r w:rsidRPr="003D3110">
        <w:rPr>
          <w:rFonts w:ascii="Times New Roman" w:eastAsia="Times New Roman" w:hAnsi="Times New Roman" w:cs="Times New Roman"/>
          <w:color w:val="333333"/>
          <w:sz w:val="26"/>
          <w:szCs w:val="26"/>
        </w:rPr>
        <w:t>-          </w:t>
      </w:r>
      <w:proofErr w:type="spellStart"/>
      <w:r w:rsidRPr="003D3110">
        <w:rPr>
          <w:rFonts w:ascii="Times New Roman" w:eastAsia="Times New Roman" w:hAnsi="Times New Roman" w:cs="Times New Roman"/>
          <w:color w:val="333333"/>
          <w:sz w:val="26"/>
          <w:szCs w:val="26"/>
        </w:rPr>
        <w:t>регулярне</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проведення</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загартовуючих</w:t>
      </w:r>
      <w:proofErr w:type="spellEnd"/>
      <w:r w:rsidRPr="003D3110">
        <w:rPr>
          <w:rFonts w:ascii="Times New Roman" w:eastAsia="Times New Roman" w:hAnsi="Times New Roman" w:cs="Times New Roman"/>
          <w:color w:val="333333"/>
          <w:sz w:val="26"/>
          <w:szCs w:val="26"/>
        </w:rPr>
        <w:t xml:space="preserve"> процедур, </w:t>
      </w:r>
      <w:proofErr w:type="spellStart"/>
      <w:r w:rsidRPr="003D3110">
        <w:rPr>
          <w:rFonts w:ascii="Times New Roman" w:eastAsia="Times New Roman" w:hAnsi="Times New Roman" w:cs="Times New Roman"/>
          <w:color w:val="333333"/>
          <w:sz w:val="26"/>
          <w:szCs w:val="26"/>
        </w:rPr>
        <w:t>фізкультурних</w:t>
      </w:r>
      <w:proofErr w:type="spellEnd"/>
      <w:r w:rsidRPr="003D3110">
        <w:rPr>
          <w:rFonts w:ascii="Times New Roman" w:eastAsia="Times New Roman" w:hAnsi="Times New Roman" w:cs="Times New Roman"/>
          <w:color w:val="333333"/>
          <w:sz w:val="26"/>
          <w:szCs w:val="26"/>
        </w:rPr>
        <w:t xml:space="preserve"> занять.</w:t>
      </w:r>
    </w:p>
    <w:p w:rsidR="003D3110" w:rsidRPr="003D3110" w:rsidRDefault="003D3110" w:rsidP="003D3110">
      <w:pPr>
        <w:shd w:val="clear" w:color="auto" w:fill="FFFFFF"/>
        <w:spacing w:after="0" w:line="240" w:lineRule="auto"/>
        <w:ind w:left="720" w:hanging="360"/>
        <w:jc w:val="both"/>
        <w:rPr>
          <w:rFonts w:ascii="Times New Roman" w:eastAsia="Times New Roman" w:hAnsi="Times New Roman" w:cs="Times New Roman"/>
          <w:color w:val="333333"/>
          <w:sz w:val="26"/>
          <w:szCs w:val="26"/>
        </w:rPr>
      </w:pPr>
      <w:r w:rsidRPr="003D3110">
        <w:rPr>
          <w:rFonts w:ascii="Times New Roman" w:eastAsia="Times New Roman" w:hAnsi="Times New Roman" w:cs="Times New Roman"/>
          <w:color w:val="333333"/>
          <w:sz w:val="26"/>
          <w:szCs w:val="26"/>
        </w:rPr>
        <w:t>-          </w:t>
      </w:r>
      <w:proofErr w:type="spellStart"/>
      <w:r w:rsidRPr="003D3110">
        <w:rPr>
          <w:rFonts w:ascii="Times New Roman" w:eastAsia="Times New Roman" w:hAnsi="Times New Roman" w:cs="Times New Roman"/>
          <w:color w:val="333333"/>
          <w:sz w:val="26"/>
          <w:szCs w:val="26"/>
        </w:rPr>
        <w:t>дотримання</w:t>
      </w:r>
      <w:proofErr w:type="spellEnd"/>
      <w:r w:rsidRPr="003D3110">
        <w:rPr>
          <w:rFonts w:ascii="Times New Roman" w:eastAsia="Times New Roman" w:hAnsi="Times New Roman" w:cs="Times New Roman"/>
          <w:color w:val="333333"/>
          <w:sz w:val="26"/>
          <w:szCs w:val="26"/>
        </w:rPr>
        <w:t xml:space="preserve"> денного </w:t>
      </w:r>
      <w:proofErr w:type="spellStart"/>
      <w:r w:rsidRPr="003D3110">
        <w:rPr>
          <w:rFonts w:ascii="Times New Roman" w:eastAsia="Times New Roman" w:hAnsi="Times New Roman" w:cs="Times New Roman"/>
          <w:color w:val="333333"/>
          <w:sz w:val="26"/>
          <w:szCs w:val="26"/>
        </w:rPr>
        <w:t>розпорядку</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проведення</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ранкової</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гімнастики</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прогулянок</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організації</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рухливих</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ігор</w:t>
      </w:r>
      <w:proofErr w:type="spellEnd"/>
      <w:r w:rsidRPr="003D3110">
        <w:rPr>
          <w:rFonts w:ascii="Times New Roman" w:eastAsia="Times New Roman" w:hAnsi="Times New Roman" w:cs="Times New Roman"/>
          <w:color w:val="333333"/>
          <w:sz w:val="26"/>
          <w:szCs w:val="26"/>
        </w:rPr>
        <w:t xml:space="preserve">, </w:t>
      </w:r>
      <w:proofErr w:type="spellStart"/>
      <w:proofErr w:type="gramStart"/>
      <w:r w:rsidRPr="003D3110">
        <w:rPr>
          <w:rFonts w:ascii="Times New Roman" w:eastAsia="Times New Roman" w:hAnsi="Times New Roman" w:cs="Times New Roman"/>
          <w:color w:val="333333"/>
          <w:sz w:val="26"/>
          <w:szCs w:val="26"/>
        </w:rPr>
        <w:t>п</w:t>
      </w:r>
      <w:proofErr w:type="gramEnd"/>
      <w:r w:rsidRPr="003D3110">
        <w:rPr>
          <w:rFonts w:ascii="Times New Roman" w:eastAsia="Times New Roman" w:hAnsi="Times New Roman" w:cs="Times New Roman"/>
          <w:color w:val="333333"/>
          <w:sz w:val="26"/>
          <w:szCs w:val="26"/>
        </w:rPr>
        <w:t>ідйому</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гімнастики</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пробудження</w:t>
      </w:r>
      <w:proofErr w:type="spellEnd"/>
      <w:r w:rsidRPr="003D3110">
        <w:rPr>
          <w:rFonts w:ascii="Times New Roman" w:eastAsia="Times New Roman" w:hAnsi="Times New Roman" w:cs="Times New Roman"/>
          <w:color w:val="333333"/>
          <w:sz w:val="26"/>
          <w:szCs w:val="26"/>
        </w:rPr>
        <w:t xml:space="preserve">), режиму </w:t>
      </w:r>
      <w:proofErr w:type="spellStart"/>
      <w:r w:rsidRPr="003D3110">
        <w:rPr>
          <w:rFonts w:ascii="Times New Roman" w:eastAsia="Times New Roman" w:hAnsi="Times New Roman" w:cs="Times New Roman"/>
          <w:color w:val="333333"/>
          <w:sz w:val="26"/>
          <w:szCs w:val="26"/>
        </w:rPr>
        <w:t>провітрювання</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групових</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приміщень</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навчальних</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кабінетів</w:t>
      </w:r>
      <w:proofErr w:type="spellEnd"/>
      <w:r w:rsidRPr="003D3110">
        <w:rPr>
          <w:rFonts w:ascii="Times New Roman" w:eastAsia="Times New Roman" w:hAnsi="Times New Roman" w:cs="Times New Roman"/>
          <w:color w:val="333333"/>
          <w:sz w:val="26"/>
          <w:szCs w:val="26"/>
        </w:rPr>
        <w:t xml:space="preserve"> та </w:t>
      </w:r>
      <w:proofErr w:type="spellStart"/>
      <w:r w:rsidRPr="003D3110">
        <w:rPr>
          <w:rFonts w:ascii="Times New Roman" w:eastAsia="Times New Roman" w:hAnsi="Times New Roman" w:cs="Times New Roman"/>
          <w:color w:val="333333"/>
          <w:sz w:val="26"/>
          <w:szCs w:val="26"/>
        </w:rPr>
        <w:t>залів</w:t>
      </w:r>
      <w:proofErr w:type="spellEnd"/>
    </w:p>
    <w:p w:rsidR="003D3110" w:rsidRPr="003D3110" w:rsidRDefault="003D3110" w:rsidP="003D3110">
      <w:pPr>
        <w:shd w:val="clear" w:color="auto" w:fill="FFFFFF"/>
        <w:spacing w:after="0" w:line="240" w:lineRule="auto"/>
        <w:ind w:left="720" w:hanging="360"/>
        <w:jc w:val="both"/>
        <w:rPr>
          <w:rFonts w:ascii="Times New Roman" w:eastAsia="Times New Roman" w:hAnsi="Times New Roman" w:cs="Times New Roman"/>
          <w:color w:val="333333"/>
          <w:sz w:val="26"/>
          <w:szCs w:val="26"/>
        </w:rPr>
      </w:pPr>
      <w:r w:rsidRPr="003D3110">
        <w:rPr>
          <w:rFonts w:ascii="Times New Roman" w:eastAsia="Times New Roman" w:hAnsi="Times New Roman" w:cs="Times New Roman"/>
          <w:color w:val="333333"/>
          <w:sz w:val="26"/>
          <w:szCs w:val="26"/>
        </w:rPr>
        <w:t>-          </w:t>
      </w:r>
      <w:proofErr w:type="spellStart"/>
      <w:r w:rsidRPr="003D3110">
        <w:rPr>
          <w:rFonts w:ascii="Times New Roman" w:eastAsia="Times New Roman" w:hAnsi="Times New Roman" w:cs="Times New Roman"/>
          <w:color w:val="333333"/>
          <w:sz w:val="26"/>
          <w:szCs w:val="26"/>
        </w:rPr>
        <w:t>проведення</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просвітницької</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роботи</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серед</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батьків</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згідно</w:t>
      </w:r>
      <w:proofErr w:type="spellEnd"/>
      <w:r w:rsidRPr="003D3110">
        <w:rPr>
          <w:rFonts w:ascii="Times New Roman" w:eastAsia="Times New Roman" w:hAnsi="Times New Roman" w:cs="Times New Roman"/>
          <w:color w:val="333333"/>
          <w:sz w:val="26"/>
          <w:szCs w:val="26"/>
        </w:rPr>
        <w:t xml:space="preserve"> плану.</w:t>
      </w:r>
    </w:p>
    <w:p w:rsidR="003D3110" w:rsidRPr="003D3110" w:rsidRDefault="003D3110" w:rsidP="003D3110">
      <w:pPr>
        <w:shd w:val="clear" w:color="auto" w:fill="FFFFFF"/>
        <w:spacing w:after="0" w:line="240" w:lineRule="auto"/>
        <w:jc w:val="both"/>
        <w:rPr>
          <w:rFonts w:ascii="Times New Roman" w:eastAsia="Times New Roman" w:hAnsi="Times New Roman" w:cs="Times New Roman"/>
          <w:color w:val="333333"/>
          <w:sz w:val="26"/>
          <w:szCs w:val="26"/>
        </w:rPr>
      </w:pPr>
      <w:r w:rsidRPr="003D3110">
        <w:rPr>
          <w:rFonts w:ascii="Times New Roman" w:eastAsia="Times New Roman" w:hAnsi="Times New Roman" w:cs="Times New Roman"/>
          <w:b/>
          <w:bCs/>
          <w:color w:val="333333"/>
          <w:sz w:val="26"/>
          <w:szCs w:val="26"/>
        </w:rPr>
        <w:t>      </w:t>
      </w:r>
    </w:p>
    <w:p w:rsidR="00F05654" w:rsidRDefault="003D3110" w:rsidP="00F05654">
      <w:pPr>
        <w:shd w:val="clear" w:color="auto" w:fill="FFFFFF"/>
        <w:spacing w:after="0" w:line="240" w:lineRule="auto"/>
        <w:ind w:firstLine="360"/>
        <w:jc w:val="both"/>
        <w:rPr>
          <w:rFonts w:ascii="Times New Roman" w:eastAsia="Times New Roman" w:hAnsi="Times New Roman" w:cs="Times New Roman"/>
          <w:color w:val="333333"/>
          <w:sz w:val="26"/>
          <w:szCs w:val="26"/>
          <w:lang w:val="uk-UA"/>
        </w:rPr>
      </w:pPr>
      <w:r w:rsidRPr="003D3110">
        <w:rPr>
          <w:rFonts w:ascii="Times New Roman" w:eastAsia="Times New Roman" w:hAnsi="Times New Roman" w:cs="Times New Roman"/>
          <w:color w:val="333333"/>
          <w:sz w:val="26"/>
          <w:szCs w:val="26"/>
          <w:lang w:val="uk-UA"/>
        </w:rPr>
        <w:t> </w:t>
      </w:r>
      <w:proofErr w:type="spellStart"/>
      <w:r w:rsidRPr="003D3110">
        <w:rPr>
          <w:rFonts w:ascii="Times New Roman" w:eastAsia="Times New Roman" w:hAnsi="Times New Roman" w:cs="Times New Roman"/>
          <w:color w:val="333333"/>
          <w:sz w:val="26"/>
          <w:szCs w:val="26"/>
        </w:rPr>
        <w:t>Найвищий</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пока</w:t>
      </w:r>
      <w:r>
        <w:rPr>
          <w:rFonts w:ascii="Times New Roman" w:eastAsia="Times New Roman" w:hAnsi="Times New Roman" w:cs="Times New Roman"/>
          <w:color w:val="333333"/>
          <w:sz w:val="26"/>
          <w:szCs w:val="26"/>
        </w:rPr>
        <w:t>зник</w:t>
      </w:r>
      <w:proofErr w:type="spellEnd"/>
      <w:r>
        <w:rPr>
          <w:rFonts w:ascii="Times New Roman" w:eastAsia="Times New Roman" w:hAnsi="Times New Roman" w:cs="Times New Roman"/>
          <w:color w:val="333333"/>
          <w:sz w:val="26"/>
          <w:szCs w:val="26"/>
        </w:rPr>
        <w:t xml:space="preserve"> </w:t>
      </w:r>
      <w:proofErr w:type="spellStart"/>
      <w:r>
        <w:rPr>
          <w:rFonts w:ascii="Times New Roman" w:eastAsia="Times New Roman" w:hAnsi="Times New Roman" w:cs="Times New Roman"/>
          <w:color w:val="333333"/>
          <w:sz w:val="26"/>
          <w:szCs w:val="26"/>
        </w:rPr>
        <w:t>захворюваності</w:t>
      </w:r>
      <w:proofErr w:type="spellEnd"/>
      <w:r>
        <w:rPr>
          <w:rFonts w:ascii="Times New Roman" w:eastAsia="Times New Roman" w:hAnsi="Times New Roman" w:cs="Times New Roman"/>
          <w:color w:val="333333"/>
          <w:sz w:val="26"/>
          <w:szCs w:val="26"/>
        </w:rPr>
        <w:t xml:space="preserve"> – у</w:t>
      </w:r>
      <w:r>
        <w:rPr>
          <w:rFonts w:ascii="Times New Roman" w:eastAsia="Times New Roman" w:hAnsi="Times New Roman" w:cs="Times New Roman"/>
          <w:color w:val="333333"/>
          <w:sz w:val="26"/>
          <w:szCs w:val="26"/>
          <w:lang w:val="uk-UA"/>
        </w:rPr>
        <w:t> групах раннього віку</w:t>
      </w:r>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це</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пояснюється</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тим</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що</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діти</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знаходяться</w:t>
      </w:r>
      <w:proofErr w:type="spellEnd"/>
      <w:r w:rsidRPr="003D3110">
        <w:rPr>
          <w:rFonts w:ascii="Times New Roman" w:eastAsia="Times New Roman" w:hAnsi="Times New Roman" w:cs="Times New Roman"/>
          <w:color w:val="333333"/>
          <w:sz w:val="26"/>
          <w:szCs w:val="26"/>
        </w:rPr>
        <w:t xml:space="preserve"> </w:t>
      </w:r>
      <w:proofErr w:type="gramStart"/>
      <w:r w:rsidRPr="003D3110">
        <w:rPr>
          <w:rFonts w:ascii="Times New Roman" w:eastAsia="Times New Roman" w:hAnsi="Times New Roman" w:cs="Times New Roman"/>
          <w:color w:val="333333"/>
          <w:sz w:val="26"/>
          <w:szCs w:val="26"/>
        </w:rPr>
        <w:t>в</w:t>
      </w:r>
      <w:proofErr w:type="gram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періоді</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адаптації</w:t>
      </w:r>
      <w:proofErr w:type="spellEnd"/>
      <w:r w:rsidRPr="003D3110">
        <w:rPr>
          <w:rFonts w:ascii="Times New Roman" w:eastAsia="Times New Roman" w:hAnsi="Times New Roman" w:cs="Times New Roman"/>
          <w:color w:val="333333"/>
          <w:sz w:val="26"/>
          <w:szCs w:val="26"/>
        </w:rPr>
        <w:t xml:space="preserve">, не </w:t>
      </w:r>
      <w:proofErr w:type="spellStart"/>
      <w:r w:rsidRPr="003D3110">
        <w:rPr>
          <w:rFonts w:ascii="Times New Roman" w:eastAsia="Times New Roman" w:hAnsi="Times New Roman" w:cs="Times New Roman"/>
          <w:color w:val="333333"/>
          <w:sz w:val="26"/>
          <w:szCs w:val="26"/>
        </w:rPr>
        <w:t>пристосовані</w:t>
      </w:r>
      <w:proofErr w:type="spellEnd"/>
      <w:r w:rsidR="00F05654">
        <w:rPr>
          <w:rFonts w:ascii="Times New Roman" w:eastAsia="Times New Roman" w:hAnsi="Times New Roman" w:cs="Times New Roman"/>
          <w:color w:val="333333"/>
          <w:sz w:val="26"/>
          <w:szCs w:val="26"/>
        </w:rPr>
        <w:t xml:space="preserve"> </w:t>
      </w:r>
      <w:r w:rsidR="00F05654">
        <w:rPr>
          <w:rFonts w:ascii="Times New Roman" w:eastAsia="Times New Roman" w:hAnsi="Times New Roman" w:cs="Times New Roman"/>
          <w:color w:val="333333"/>
          <w:sz w:val="26"/>
          <w:szCs w:val="26"/>
          <w:lang w:val="uk-UA"/>
        </w:rPr>
        <w:t>до са</w:t>
      </w:r>
      <w:r w:rsidR="00F37915">
        <w:rPr>
          <w:rFonts w:ascii="Times New Roman" w:eastAsia="Times New Roman" w:hAnsi="Times New Roman" w:cs="Times New Roman"/>
          <w:color w:val="333333"/>
          <w:sz w:val="26"/>
          <w:szCs w:val="26"/>
          <w:lang w:val="uk-UA"/>
        </w:rPr>
        <w:t>до</w:t>
      </w:r>
      <w:r w:rsidR="00F05654">
        <w:rPr>
          <w:rFonts w:ascii="Times New Roman" w:eastAsia="Times New Roman" w:hAnsi="Times New Roman" w:cs="Times New Roman"/>
          <w:color w:val="333333"/>
          <w:sz w:val="26"/>
          <w:szCs w:val="26"/>
          <w:lang w:val="uk-UA"/>
        </w:rPr>
        <w:t>чку.</w:t>
      </w:r>
      <w:r w:rsidRPr="003D3110">
        <w:rPr>
          <w:rFonts w:ascii="Times New Roman" w:eastAsia="Times New Roman" w:hAnsi="Times New Roman" w:cs="Times New Roman"/>
          <w:color w:val="333333"/>
          <w:sz w:val="26"/>
          <w:szCs w:val="26"/>
          <w:lang w:val="uk-UA"/>
        </w:rPr>
        <w:t> </w:t>
      </w:r>
    </w:p>
    <w:p w:rsidR="003D3110" w:rsidRPr="003D3110" w:rsidRDefault="003D3110" w:rsidP="003D3110">
      <w:pPr>
        <w:shd w:val="clear" w:color="auto" w:fill="FFFFFF"/>
        <w:spacing w:after="0" w:line="327" w:lineRule="atLeast"/>
        <w:jc w:val="center"/>
        <w:rPr>
          <w:rFonts w:ascii="Times New Roman" w:eastAsia="Times New Roman" w:hAnsi="Times New Roman" w:cs="Times New Roman"/>
          <w:i/>
          <w:color w:val="333333"/>
          <w:sz w:val="26"/>
          <w:szCs w:val="26"/>
        </w:rPr>
      </w:pPr>
      <w:r w:rsidRPr="003D3110">
        <w:rPr>
          <w:rFonts w:ascii="Times New Roman" w:eastAsia="Times New Roman" w:hAnsi="Times New Roman" w:cs="Times New Roman"/>
          <w:b/>
          <w:bCs/>
          <w:i/>
          <w:color w:val="333333"/>
          <w:sz w:val="26"/>
          <w:szCs w:val="26"/>
          <w:lang w:val="uk-UA"/>
        </w:rPr>
        <w:t>Харчування</w:t>
      </w:r>
    </w:p>
    <w:p w:rsidR="003D3110" w:rsidRPr="00F05654" w:rsidRDefault="003D3110" w:rsidP="003D3110">
      <w:pPr>
        <w:shd w:val="clear" w:color="auto" w:fill="FFFFFF"/>
        <w:spacing w:after="0" w:line="240" w:lineRule="auto"/>
        <w:jc w:val="both"/>
        <w:rPr>
          <w:rFonts w:ascii="Times New Roman" w:eastAsia="Times New Roman" w:hAnsi="Times New Roman" w:cs="Times New Roman"/>
          <w:color w:val="333333"/>
          <w:sz w:val="26"/>
          <w:szCs w:val="26"/>
          <w:lang w:val="uk-UA"/>
        </w:rPr>
      </w:pPr>
      <w:r w:rsidRPr="003D3110">
        <w:rPr>
          <w:rFonts w:ascii="Times New Roman" w:eastAsia="Times New Roman" w:hAnsi="Times New Roman" w:cs="Times New Roman"/>
          <w:color w:val="333333"/>
          <w:sz w:val="26"/>
          <w:szCs w:val="26"/>
          <w:lang w:val="uk-UA"/>
        </w:rPr>
        <w:t>    </w:t>
      </w:r>
      <w:r w:rsidRPr="003D3110">
        <w:rPr>
          <w:rFonts w:ascii="Times New Roman" w:eastAsia="Times New Roman" w:hAnsi="Times New Roman" w:cs="Times New Roman"/>
          <w:color w:val="333333"/>
          <w:sz w:val="26"/>
          <w:szCs w:val="26"/>
        </w:rPr>
        <w:t xml:space="preserve">У </w:t>
      </w:r>
      <w:proofErr w:type="spellStart"/>
      <w:r w:rsidRPr="003D3110">
        <w:rPr>
          <w:rFonts w:ascii="Times New Roman" w:eastAsia="Times New Roman" w:hAnsi="Times New Roman" w:cs="Times New Roman"/>
          <w:color w:val="333333"/>
          <w:sz w:val="26"/>
          <w:szCs w:val="26"/>
        </w:rPr>
        <w:t>дошкільному</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навчальному</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закладі</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організовано</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триразовий</w:t>
      </w:r>
      <w:proofErr w:type="spellEnd"/>
      <w:r w:rsidRPr="003D3110">
        <w:rPr>
          <w:rFonts w:ascii="Times New Roman" w:eastAsia="Times New Roman" w:hAnsi="Times New Roman" w:cs="Times New Roman"/>
          <w:color w:val="333333"/>
          <w:sz w:val="26"/>
          <w:szCs w:val="26"/>
        </w:rPr>
        <w:t xml:space="preserve"> режим </w:t>
      </w:r>
      <w:proofErr w:type="spellStart"/>
      <w:r w:rsidRPr="003D3110">
        <w:rPr>
          <w:rFonts w:ascii="Times New Roman" w:eastAsia="Times New Roman" w:hAnsi="Times New Roman" w:cs="Times New Roman"/>
          <w:color w:val="333333"/>
          <w:sz w:val="26"/>
          <w:szCs w:val="26"/>
        </w:rPr>
        <w:t>харчування</w:t>
      </w:r>
      <w:proofErr w:type="spellEnd"/>
      <w:r w:rsidRPr="003D3110">
        <w:rPr>
          <w:rFonts w:ascii="Times New Roman" w:eastAsia="Times New Roman" w:hAnsi="Times New Roman" w:cs="Times New Roman"/>
          <w:color w:val="333333"/>
          <w:sz w:val="26"/>
          <w:szCs w:val="26"/>
        </w:rPr>
        <w:t>.</w:t>
      </w:r>
      <w:r>
        <w:rPr>
          <w:rFonts w:ascii="Times New Roman" w:eastAsia="Times New Roman" w:hAnsi="Times New Roman" w:cs="Times New Roman"/>
          <w:color w:val="333333"/>
          <w:sz w:val="26"/>
          <w:szCs w:val="26"/>
        </w:rPr>
        <w:t>   </w:t>
      </w:r>
      <w:r w:rsidR="006251A6">
        <w:rPr>
          <w:rFonts w:ascii="Times New Roman" w:eastAsia="Times New Roman" w:hAnsi="Times New Roman" w:cs="Times New Roman"/>
          <w:color w:val="333333"/>
          <w:sz w:val="26"/>
          <w:szCs w:val="26"/>
          <w:lang w:val="uk-UA"/>
        </w:rPr>
        <w:t>З 01.04.2018 року</w:t>
      </w:r>
      <w:r w:rsidR="00F05654">
        <w:rPr>
          <w:rFonts w:ascii="Times New Roman" w:eastAsia="Times New Roman" w:hAnsi="Times New Roman" w:cs="Times New Roman"/>
          <w:color w:val="333333"/>
          <w:sz w:val="26"/>
          <w:szCs w:val="26"/>
          <w:lang w:val="uk-UA"/>
        </w:rPr>
        <w:t xml:space="preserve"> відбулися зміни в організації </w:t>
      </w:r>
      <w:r w:rsidR="006251A6">
        <w:rPr>
          <w:rFonts w:ascii="Times New Roman" w:eastAsia="Times New Roman" w:hAnsi="Times New Roman" w:cs="Times New Roman"/>
          <w:color w:val="333333"/>
          <w:sz w:val="26"/>
          <w:szCs w:val="26"/>
          <w:lang w:val="uk-UA"/>
        </w:rPr>
        <w:t>харчування.</w:t>
      </w:r>
      <w:r>
        <w:rPr>
          <w:rFonts w:ascii="Times New Roman" w:eastAsia="Times New Roman" w:hAnsi="Times New Roman" w:cs="Times New Roman"/>
          <w:color w:val="333333"/>
          <w:sz w:val="26"/>
          <w:szCs w:val="26"/>
        </w:rPr>
        <w:t>  </w:t>
      </w:r>
      <w:r w:rsidR="006251A6">
        <w:rPr>
          <w:rFonts w:ascii="Times New Roman" w:eastAsia="Times New Roman" w:hAnsi="Times New Roman" w:cs="Times New Roman"/>
          <w:color w:val="333333"/>
          <w:sz w:val="26"/>
          <w:szCs w:val="26"/>
          <w:lang w:val="uk-UA"/>
        </w:rPr>
        <w:t>Послуги надає ПП «Школяр</w:t>
      </w:r>
      <w:r>
        <w:rPr>
          <w:rFonts w:ascii="Times New Roman" w:eastAsia="Times New Roman" w:hAnsi="Times New Roman" w:cs="Times New Roman"/>
          <w:color w:val="333333"/>
          <w:sz w:val="26"/>
          <w:szCs w:val="26"/>
          <w:lang w:val="uk-UA"/>
        </w:rPr>
        <w:t>»</w:t>
      </w:r>
      <w:r w:rsidR="006251A6">
        <w:rPr>
          <w:rFonts w:ascii="Times New Roman" w:eastAsia="Times New Roman" w:hAnsi="Times New Roman" w:cs="Times New Roman"/>
          <w:color w:val="333333"/>
          <w:sz w:val="26"/>
          <w:szCs w:val="26"/>
          <w:lang w:val="uk-UA"/>
        </w:rPr>
        <w:t>.</w:t>
      </w:r>
      <w:r w:rsidR="00F05654">
        <w:rPr>
          <w:rFonts w:ascii="Times New Roman" w:eastAsia="Times New Roman" w:hAnsi="Times New Roman" w:cs="Times New Roman"/>
          <w:color w:val="333333"/>
          <w:sz w:val="26"/>
          <w:szCs w:val="26"/>
        </w:rPr>
        <w:t xml:space="preserve"> </w:t>
      </w:r>
      <w:r w:rsidR="00F05654">
        <w:rPr>
          <w:rFonts w:ascii="Times New Roman" w:eastAsia="Times New Roman" w:hAnsi="Times New Roman" w:cs="Times New Roman"/>
          <w:color w:val="333333"/>
          <w:sz w:val="26"/>
          <w:szCs w:val="26"/>
          <w:lang w:val="uk-UA"/>
        </w:rPr>
        <w:t>С</w:t>
      </w:r>
      <w:proofErr w:type="spellStart"/>
      <w:r w:rsidRPr="003D3110">
        <w:rPr>
          <w:rFonts w:ascii="Times New Roman" w:eastAsia="Times New Roman" w:hAnsi="Times New Roman" w:cs="Times New Roman"/>
          <w:color w:val="333333"/>
          <w:sz w:val="26"/>
          <w:szCs w:val="26"/>
        </w:rPr>
        <w:t>творені</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належні</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умови</w:t>
      </w:r>
      <w:proofErr w:type="spellEnd"/>
      <w:r w:rsidRPr="003D3110">
        <w:rPr>
          <w:rFonts w:ascii="Times New Roman" w:eastAsia="Times New Roman" w:hAnsi="Times New Roman" w:cs="Times New Roman"/>
          <w:color w:val="333333"/>
          <w:sz w:val="26"/>
          <w:szCs w:val="26"/>
        </w:rPr>
        <w:t xml:space="preserve"> для </w:t>
      </w:r>
      <w:proofErr w:type="spellStart"/>
      <w:r w:rsidRPr="003D3110">
        <w:rPr>
          <w:rFonts w:ascii="Times New Roman" w:eastAsia="Times New Roman" w:hAnsi="Times New Roman" w:cs="Times New Roman"/>
          <w:color w:val="333333"/>
          <w:sz w:val="26"/>
          <w:szCs w:val="26"/>
        </w:rPr>
        <w:t>організації</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харчування</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дітей</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всіх</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вікових</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груп</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Харчоблок</w:t>
      </w:r>
      <w:proofErr w:type="spellEnd"/>
      <w:r w:rsidRPr="003D3110">
        <w:rPr>
          <w:rFonts w:ascii="Times New Roman" w:eastAsia="Times New Roman" w:hAnsi="Times New Roman" w:cs="Times New Roman"/>
          <w:color w:val="333333"/>
          <w:sz w:val="26"/>
          <w:szCs w:val="26"/>
        </w:rPr>
        <w:t xml:space="preserve"> та </w:t>
      </w:r>
      <w:proofErr w:type="spellStart"/>
      <w:r w:rsidRPr="003D3110">
        <w:rPr>
          <w:rFonts w:ascii="Times New Roman" w:eastAsia="Times New Roman" w:hAnsi="Times New Roman" w:cs="Times New Roman"/>
          <w:color w:val="333333"/>
          <w:sz w:val="26"/>
          <w:szCs w:val="26"/>
        </w:rPr>
        <w:t>групи</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забезпечені</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відповідним</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посудом</w:t>
      </w:r>
      <w:proofErr w:type="spellEnd"/>
      <w:r w:rsidRPr="003D3110">
        <w:rPr>
          <w:rFonts w:ascii="Times New Roman" w:eastAsia="Times New Roman" w:hAnsi="Times New Roman" w:cs="Times New Roman"/>
          <w:color w:val="333333"/>
          <w:sz w:val="26"/>
          <w:szCs w:val="26"/>
        </w:rPr>
        <w:t xml:space="preserve"> та </w:t>
      </w:r>
      <w:proofErr w:type="spellStart"/>
      <w:r w:rsidRPr="003D3110">
        <w:rPr>
          <w:rFonts w:ascii="Times New Roman" w:eastAsia="Times New Roman" w:hAnsi="Times New Roman" w:cs="Times New Roman"/>
          <w:color w:val="333333"/>
          <w:sz w:val="26"/>
          <w:szCs w:val="26"/>
        </w:rPr>
        <w:t>кухонним</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інвентарем</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Про</w:t>
      </w:r>
      <w:r>
        <w:rPr>
          <w:rFonts w:ascii="Times New Roman" w:eastAsia="Times New Roman" w:hAnsi="Times New Roman" w:cs="Times New Roman"/>
          <w:color w:val="333333"/>
          <w:sz w:val="26"/>
          <w:szCs w:val="26"/>
        </w:rPr>
        <w:t>тягом</w:t>
      </w:r>
      <w:proofErr w:type="spellEnd"/>
      <w:r>
        <w:rPr>
          <w:rFonts w:ascii="Times New Roman" w:eastAsia="Times New Roman" w:hAnsi="Times New Roman" w:cs="Times New Roman"/>
          <w:color w:val="333333"/>
          <w:sz w:val="26"/>
          <w:szCs w:val="26"/>
        </w:rPr>
        <w:t xml:space="preserve"> року</w:t>
      </w:r>
      <w:r w:rsidR="006251A6">
        <w:rPr>
          <w:rFonts w:ascii="Times New Roman" w:eastAsia="Times New Roman" w:hAnsi="Times New Roman" w:cs="Times New Roman"/>
          <w:color w:val="333333"/>
          <w:sz w:val="26"/>
          <w:szCs w:val="26"/>
          <w:lang w:val="uk-UA"/>
        </w:rPr>
        <w:t xml:space="preserve"> </w:t>
      </w:r>
      <w:proofErr w:type="spellStart"/>
      <w:r w:rsidRPr="003D3110">
        <w:rPr>
          <w:rFonts w:ascii="Times New Roman" w:eastAsia="Times New Roman" w:hAnsi="Times New Roman" w:cs="Times New Roman"/>
          <w:color w:val="333333"/>
          <w:sz w:val="26"/>
          <w:szCs w:val="26"/>
        </w:rPr>
        <w:t>здійснено</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косметичний</w:t>
      </w:r>
      <w:proofErr w:type="spellEnd"/>
      <w:r w:rsidRPr="003D3110">
        <w:rPr>
          <w:rFonts w:ascii="Times New Roman" w:eastAsia="Times New Roman" w:hAnsi="Times New Roman" w:cs="Times New Roman"/>
          <w:color w:val="333333"/>
          <w:sz w:val="26"/>
          <w:szCs w:val="26"/>
        </w:rPr>
        <w:t xml:space="preserve"> ремонт</w:t>
      </w:r>
      <w:r w:rsidRPr="003D3110">
        <w:rPr>
          <w:rFonts w:ascii="Times New Roman" w:eastAsia="Times New Roman" w:hAnsi="Times New Roman" w:cs="Times New Roman"/>
          <w:color w:val="333333"/>
          <w:sz w:val="26"/>
          <w:szCs w:val="26"/>
          <w:lang w:val="uk-UA"/>
        </w:rPr>
        <w:t xml:space="preserve"> харчоблоку, </w:t>
      </w:r>
      <w:r>
        <w:rPr>
          <w:rFonts w:ascii="Times New Roman" w:eastAsia="Times New Roman" w:hAnsi="Times New Roman" w:cs="Times New Roman"/>
          <w:color w:val="333333"/>
          <w:sz w:val="26"/>
          <w:szCs w:val="26"/>
          <w:lang w:val="uk-UA"/>
        </w:rPr>
        <w:t xml:space="preserve">придбано електроводонагрівач, </w:t>
      </w:r>
      <w:r w:rsidRPr="003D3110">
        <w:rPr>
          <w:rFonts w:ascii="Times New Roman" w:eastAsia="Times New Roman" w:hAnsi="Times New Roman" w:cs="Times New Roman"/>
          <w:color w:val="333333"/>
          <w:sz w:val="26"/>
          <w:szCs w:val="26"/>
          <w:lang w:val="uk-UA"/>
        </w:rPr>
        <w:t>придбано</w:t>
      </w:r>
      <w:r w:rsidR="00B32F46">
        <w:rPr>
          <w:rFonts w:ascii="Times New Roman" w:eastAsia="Times New Roman" w:hAnsi="Times New Roman" w:cs="Times New Roman"/>
          <w:color w:val="333333"/>
          <w:sz w:val="26"/>
          <w:szCs w:val="26"/>
          <w:lang w:val="uk-UA"/>
        </w:rPr>
        <w:t xml:space="preserve"> новий холодильник</w:t>
      </w:r>
      <w:proofErr w:type="gramStart"/>
      <w:r w:rsidRPr="003D3110">
        <w:rPr>
          <w:rFonts w:ascii="Times New Roman" w:eastAsia="Times New Roman" w:hAnsi="Times New Roman" w:cs="Times New Roman"/>
          <w:color w:val="333333"/>
          <w:sz w:val="26"/>
          <w:szCs w:val="26"/>
        </w:rPr>
        <w:t> </w:t>
      </w:r>
      <w:r w:rsidRPr="003D3110">
        <w:rPr>
          <w:rFonts w:ascii="Times New Roman" w:eastAsia="Times New Roman" w:hAnsi="Times New Roman" w:cs="Times New Roman"/>
          <w:color w:val="333333"/>
          <w:sz w:val="26"/>
          <w:szCs w:val="26"/>
          <w:lang w:val="uk-UA"/>
        </w:rPr>
        <w:t>.</w:t>
      </w:r>
      <w:proofErr w:type="gramEnd"/>
    </w:p>
    <w:p w:rsidR="003D3110" w:rsidRPr="00B32F46" w:rsidRDefault="003D3110" w:rsidP="00B32F46">
      <w:pPr>
        <w:shd w:val="clear" w:color="auto" w:fill="FFFFFF"/>
        <w:spacing w:after="0" w:line="240" w:lineRule="auto"/>
        <w:ind w:firstLine="708"/>
        <w:jc w:val="both"/>
        <w:rPr>
          <w:rFonts w:ascii="Times New Roman" w:eastAsia="Times New Roman" w:hAnsi="Times New Roman" w:cs="Times New Roman"/>
          <w:color w:val="333333"/>
          <w:sz w:val="26"/>
          <w:szCs w:val="26"/>
        </w:rPr>
      </w:pPr>
      <w:proofErr w:type="spellStart"/>
      <w:r w:rsidRPr="003D3110">
        <w:rPr>
          <w:rFonts w:ascii="Times New Roman" w:eastAsia="Times New Roman" w:hAnsi="Times New Roman" w:cs="Times New Roman"/>
          <w:color w:val="333333"/>
          <w:sz w:val="26"/>
          <w:szCs w:val="26"/>
        </w:rPr>
        <w:t>Комісією</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з</w:t>
      </w:r>
      <w:proofErr w:type="spellEnd"/>
      <w:r w:rsidRPr="003D3110">
        <w:rPr>
          <w:rFonts w:ascii="Times New Roman" w:eastAsia="Times New Roman" w:hAnsi="Times New Roman" w:cs="Times New Roman"/>
          <w:color w:val="333333"/>
          <w:sz w:val="26"/>
          <w:szCs w:val="26"/>
        </w:rPr>
        <w:t xml:space="preserve"> бракеражу </w:t>
      </w:r>
      <w:proofErr w:type="spellStart"/>
      <w:r w:rsidRPr="003D3110">
        <w:rPr>
          <w:rFonts w:ascii="Times New Roman" w:eastAsia="Times New Roman" w:hAnsi="Times New Roman" w:cs="Times New Roman"/>
          <w:color w:val="333333"/>
          <w:sz w:val="26"/>
          <w:szCs w:val="26"/>
        </w:rPr>
        <w:t>продуктів</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харчування</w:t>
      </w:r>
      <w:proofErr w:type="spellEnd"/>
      <w:r w:rsidRPr="003D3110">
        <w:rPr>
          <w:rFonts w:ascii="Times New Roman" w:eastAsia="Times New Roman" w:hAnsi="Times New Roman" w:cs="Times New Roman"/>
          <w:color w:val="333333"/>
          <w:sz w:val="26"/>
          <w:szCs w:val="26"/>
        </w:rPr>
        <w:t xml:space="preserve"> та </w:t>
      </w:r>
      <w:proofErr w:type="spellStart"/>
      <w:r w:rsidRPr="003D3110">
        <w:rPr>
          <w:rFonts w:ascii="Times New Roman" w:eastAsia="Times New Roman" w:hAnsi="Times New Roman" w:cs="Times New Roman"/>
          <w:color w:val="333333"/>
          <w:sz w:val="26"/>
          <w:szCs w:val="26"/>
        </w:rPr>
        <w:t>пр</w:t>
      </w:r>
      <w:r w:rsidR="00AD300A">
        <w:rPr>
          <w:rFonts w:ascii="Times New Roman" w:eastAsia="Times New Roman" w:hAnsi="Times New Roman" w:cs="Times New Roman"/>
          <w:color w:val="333333"/>
          <w:sz w:val="26"/>
          <w:szCs w:val="26"/>
        </w:rPr>
        <w:t>одовольчої</w:t>
      </w:r>
      <w:proofErr w:type="spellEnd"/>
      <w:r w:rsidR="00AD300A">
        <w:rPr>
          <w:rFonts w:ascii="Times New Roman" w:eastAsia="Times New Roman" w:hAnsi="Times New Roman" w:cs="Times New Roman"/>
          <w:color w:val="333333"/>
          <w:sz w:val="26"/>
          <w:szCs w:val="26"/>
        </w:rPr>
        <w:t xml:space="preserve"> </w:t>
      </w:r>
      <w:proofErr w:type="spellStart"/>
      <w:r w:rsidR="00AD300A">
        <w:rPr>
          <w:rFonts w:ascii="Times New Roman" w:eastAsia="Times New Roman" w:hAnsi="Times New Roman" w:cs="Times New Roman"/>
          <w:color w:val="333333"/>
          <w:sz w:val="26"/>
          <w:szCs w:val="26"/>
        </w:rPr>
        <w:t>сировини</w:t>
      </w:r>
      <w:proofErr w:type="spellEnd"/>
      <w:r w:rsidR="00AD300A">
        <w:rPr>
          <w:rFonts w:ascii="Times New Roman" w:eastAsia="Times New Roman" w:hAnsi="Times New Roman" w:cs="Times New Roman"/>
          <w:color w:val="333333"/>
          <w:sz w:val="26"/>
          <w:szCs w:val="26"/>
        </w:rPr>
        <w:t xml:space="preserve">  </w:t>
      </w:r>
      <w:proofErr w:type="spellStart"/>
      <w:r w:rsidR="00AD300A">
        <w:rPr>
          <w:rFonts w:ascii="Times New Roman" w:eastAsia="Times New Roman" w:hAnsi="Times New Roman" w:cs="Times New Roman"/>
          <w:color w:val="333333"/>
          <w:sz w:val="26"/>
          <w:szCs w:val="26"/>
        </w:rPr>
        <w:t>прийма</w:t>
      </w:r>
      <w:r w:rsidR="00AD300A">
        <w:rPr>
          <w:rFonts w:ascii="Times New Roman" w:eastAsia="Times New Roman" w:hAnsi="Times New Roman" w:cs="Times New Roman"/>
          <w:color w:val="333333"/>
          <w:sz w:val="26"/>
          <w:szCs w:val="26"/>
          <w:lang w:val="uk-UA"/>
        </w:rPr>
        <w:t>ються</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якісні</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продукти</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які</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н</w:t>
      </w:r>
      <w:r w:rsidR="00AD300A">
        <w:rPr>
          <w:rFonts w:ascii="Times New Roman" w:eastAsia="Times New Roman" w:hAnsi="Times New Roman" w:cs="Times New Roman"/>
          <w:color w:val="333333"/>
          <w:sz w:val="26"/>
          <w:szCs w:val="26"/>
        </w:rPr>
        <w:t>адходили</w:t>
      </w:r>
      <w:proofErr w:type="spellEnd"/>
      <w:r w:rsidR="00AD300A">
        <w:rPr>
          <w:rFonts w:ascii="Times New Roman" w:eastAsia="Times New Roman" w:hAnsi="Times New Roman" w:cs="Times New Roman"/>
          <w:color w:val="333333"/>
          <w:sz w:val="26"/>
          <w:szCs w:val="26"/>
        </w:rPr>
        <w:t xml:space="preserve"> в </w:t>
      </w:r>
      <w:r w:rsidRPr="003D3110">
        <w:rPr>
          <w:rFonts w:ascii="Times New Roman" w:eastAsia="Times New Roman" w:hAnsi="Times New Roman" w:cs="Times New Roman"/>
          <w:color w:val="333333"/>
          <w:sz w:val="26"/>
          <w:szCs w:val="26"/>
        </w:rPr>
        <w:t xml:space="preserve"> заклад.</w:t>
      </w:r>
    </w:p>
    <w:p w:rsidR="003D3110" w:rsidRPr="003D3110" w:rsidRDefault="003D3110" w:rsidP="003D3110">
      <w:pPr>
        <w:shd w:val="clear" w:color="auto" w:fill="FFFFFF"/>
        <w:spacing w:after="0" w:line="240" w:lineRule="auto"/>
        <w:jc w:val="both"/>
        <w:rPr>
          <w:rFonts w:ascii="Times New Roman" w:eastAsia="Times New Roman" w:hAnsi="Times New Roman" w:cs="Times New Roman"/>
          <w:color w:val="333333"/>
          <w:sz w:val="26"/>
          <w:szCs w:val="26"/>
        </w:rPr>
      </w:pPr>
      <w:r w:rsidRPr="003D3110">
        <w:rPr>
          <w:rFonts w:ascii="Times New Roman" w:eastAsia="Times New Roman" w:hAnsi="Times New Roman" w:cs="Times New Roman"/>
          <w:color w:val="333333"/>
          <w:sz w:val="26"/>
          <w:szCs w:val="26"/>
        </w:rPr>
        <w:t>     У</w:t>
      </w:r>
      <w:r w:rsidR="00AD300A">
        <w:rPr>
          <w:rFonts w:ascii="Times New Roman" w:eastAsia="Times New Roman" w:hAnsi="Times New Roman" w:cs="Times New Roman"/>
          <w:color w:val="333333"/>
          <w:sz w:val="26"/>
          <w:szCs w:val="26"/>
        </w:rPr>
        <w:t xml:space="preserve"> </w:t>
      </w:r>
      <w:r w:rsidR="00AD300A">
        <w:rPr>
          <w:rFonts w:ascii="Times New Roman" w:eastAsia="Times New Roman" w:hAnsi="Times New Roman" w:cs="Times New Roman"/>
          <w:color w:val="333333"/>
          <w:sz w:val="26"/>
          <w:szCs w:val="26"/>
          <w:lang w:val="uk-UA"/>
        </w:rPr>
        <w:t>садку</w:t>
      </w:r>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видача</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готових</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страв</w:t>
      </w:r>
      <w:proofErr w:type="spellEnd"/>
      <w:r w:rsidRPr="003D3110">
        <w:rPr>
          <w:rFonts w:ascii="Times New Roman" w:eastAsia="Times New Roman" w:hAnsi="Times New Roman" w:cs="Times New Roman"/>
          <w:color w:val="333333"/>
          <w:sz w:val="26"/>
          <w:szCs w:val="26"/>
        </w:rPr>
        <w:t xml:space="preserve"> на </w:t>
      </w:r>
      <w:proofErr w:type="spellStart"/>
      <w:r w:rsidRPr="003D3110">
        <w:rPr>
          <w:rFonts w:ascii="Times New Roman" w:eastAsia="Times New Roman" w:hAnsi="Times New Roman" w:cs="Times New Roman"/>
          <w:color w:val="333333"/>
          <w:sz w:val="26"/>
          <w:szCs w:val="26"/>
        </w:rPr>
        <w:t>групи</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здійснюється</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лише</w:t>
      </w:r>
      <w:proofErr w:type="spellEnd"/>
      <w:r w:rsidRPr="003D3110">
        <w:rPr>
          <w:rFonts w:ascii="Times New Roman" w:eastAsia="Times New Roman" w:hAnsi="Times New Roman" w:cs="Times New Roman"/>
          <w:color w:val="333333"/>
          <w:sz w:val="26"/>
          <w:szCs w:val="26"/>
        </w:rPr>
        <w:t xml:space="preserve"> </w:t>
      </w:r>
      <w:proofErr w:type="spellStart"/>
      <w:proofErr w:type="gramStart"/>
      <w:r w:rsidRPr="003D3110">
        <w:rPr>
          <w:rFonts w:ascii="Times New Roman" w:eastAsia="Times New Roman" w:hAnsi="Times New Roman" w:cs="Times New Roman"/>
          <w:color w:val="333333"/>
          <w:sz w:val="26"/>
          <w:szCs w:val="26"/>
        </w:rPr>
        <w:t>п</w:t>
      </w:r>
      <w:proofErr w:type="gramEnd"/>
      <w:r w:rsidRPr="003D3110">
        <w:rPr>
          <w:rFonts w:ascii="Times New Roman" w:eastAsia="Times New Roman" w:hAnsi="Times New Roman" w:cs="Times New Roman"/>
          <w:color w:val="333333"/>
          <w:sz w:val="26"/>
          <w:szCs w:val="26"/>
        </w:rPr>
        <w:t>ісля</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зняття</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проби</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медичною</w:t>
      </w:r>
      <w:proofErr w:type="spellEnd"/>
      <w:r w:rsidRPr="003D3110">
        <w:rPr>
          <w:rFonts w:ascii="Times New Roman" w:eastAsia="Times New Roman" w:hAnsi="Times New Roman" w:cs="Times New Roman"/>
          <w:color w:val="333333"/>
          <w:sz w:val="26"/>
          <w:szCs w:val="26"/>
        </w:rPr>
        <w:t xml:space="preserve"> сестрою та </w:t>
      </w:r>
      <w:proofErr w:type="spellStart"/>
      <w:r w:rsidRPr="003D3110">
        <w:rPr>
          <w:rFonts w:ascii="Times New Roman" w:eastAsia="Times New Roman" w:hAnsi="Times New Roman" w:cs="Times New Roman"/>
          <w:color w:val="333333"/>
          <w:sz w:val="26"/>
          <w:szCs w:val="26"/>
        </w:rPr>
        <w:t>відповідно</w:t>
      </w:r>
      <w:proofErr w:type="spellEnd"/>
      <w:r w:rsidRPr="003D3110">
        <w:rPr>
          <w:rFonts w:ascii="Times New Roman" w:eastAsia="Times New Roman" w:hAnsi="Times New Roman" w:cs="Times New Roman"/>
          <w:color w:val="333333"/>
          <w:sz w:val="26"/>
          <w:szCs w:val="26"/>
        </w:rPr>
        <w:t xml:space="preserve"> до часу, </w:t>
      </w:r>
      <w:proofErr w:type="spellStart"/>
      <w:r w:rsidRPr="003D3110">
        <w:rPr>
          <w:rFonts w:ascii="Times New Roman" w:eastAsia="Times New Roman" w:hAnsi="Times New Roman" w:cs="Times New Roman"/>
          <w:color w:val="333333"/>
          <w:sz w:val="26"/>
          <w:szCs w:val="26"/>
        </w:rPr>
        <w:t>визначеного</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графіком</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видачі</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їжі</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Щоденне</w:t>
      </w:r>
      <w:proofErr w:type="spellEnd"/>
      <w:r w:rsidRPr="003D3110">
        <w:rPr>
          <w:rFonts w:ascii="Times New Roman" w:eastAsia="Times New Roman" w:hAnsi="Times New Roman" w:cs="Times New Roman"/>
          <w:color w:val="333333"/>
          <w:sz w:val="26"/>
          <w:szCs w:val="26"/>
        </w:rPr>
        <w:t xml:space="preserve"> меню </w:t>
      </w:r>
      <w:proofErr w:type="spellStart"/>
      <w:r w:rsidRPr="003D3110">
        <w:rPr>
          <w:rFonts w:ascii="Times New Roman" w:eastAsia="Times New Roman" w:hAnsi="Times New Roman" w:cs="Times New Roman"/>
          <w:color w:val="333333"/>
          <w:sz w:val="26"/>
          <w:szCs w:val="26"/>
        </w:rPr>
        <w:t>розміщується</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поруч</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з</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вікном</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видачі</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їжі</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з</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харчоблоку</w:t>
      </w:r>
      <w:proofErr w:type="spellEnd"/>
      <w:r w:rsidRPr="003D3110">
        <w:rPr>
          <w:rFonts w:ascii="Times New Roman" w:eastAsia="Times New Roman" w:hAnsi="Times New Roman" w:cs="Times New Roman"/>
          <w:color w:val="333333"/>
          <w:sz w:val="26"/>
          <w:szCs w:val="26"/>
        </w:rPr>
        <w:t xml:space="preserve"> та в </w:t>
      </w:r>
      <w:proofErr w:type="spellStart"/>
      <w:r w:rsidRPr="003D3110">
        <w:rPr>
          <w:rFonts w:ascii="Times New Roman" w:eastAsia="Times New Roman" w:hAnsi="Times New Roman" w:cs="Times New Roman"/>
          <w:color w:val="333333"/>
          <w:sz w:val="26"/>
          <w:szCs w:val="26"/>
        </w:rPr>
        <w:t>інформаційних</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куточках</w:t>
      </w:r>
      <w:proofErr w:type="spellEnd"/>
      <w:r w:rsidRPr="003D3110">
        <w:rPr>
          <w:rFonts w:ascii="Times New Roman" w:eastAsia="Times New Roman" w:hAnsi="Times New Roman" w:cs="Times New Roman"/>
          <w:color w:val="333333"/>
          <w:sz w:val="26"/>
          <w:szCs w:val="26"/>
        </w:rPr>
        <w:t xml:space="preserve"> для </w:t>
      </w:r>
      <w:proofErr w:type="spellStart"/>
      <w:r w:rsidRPr="003D3110">
        <w:rPr>
          <w:rFonts w:ascii="Times New Roman" w:eastAsia="Times New Roman" w:hAnsi="Times New Roman" w:cs="Times New Roman"/>
          <w:color w:val="333333"/>
          <w:sz w:val="26"/>
          <w:szCs w:val="26"/>
        </w:rPr>
        <w:t>батьків</w:t>
      </w:r>
      <w:proofErr w:type="spellEnd"/>
      <w:r w:rsidRPr="003D3110">
        <w:rPr>
          <w:rFonts w:ascii="Times New Roman" w:eastAsia="Times New Roman" w:hAnsi="Times New Roman" w:cs="Times New Roman"/>
          <w:color w:val="333333"/>
          <w:sz w:val="26"/>
          <w:szCs w:val="26"/>
        </w:rPr>
        <w:t>.</w:t>
      </w:r>
    </w:p>
    <w:p w:rsidR="00B32F46" w:rsidRDefault="003D3110" w:rsidP="00B32F46">
      <w:pPr>
        <w:shd w:val="clear" w:color="auto" w:fill="FFFFFF"/>
        <w:spacing w:after="0" w:line="240" w:lineRule="auto"/>
        <w:jc w:val="both"/>
        <w:rPr>
          <w:rFonts w:ascii="Times New Roman" w:eastAsia="Times New Roman" w:hAnsi="Times New Roman" w:cs="Times New Roman"/>
          <w:color w:val="333333"/>
          <w:sz w:val="26"/>
          <w:szCs w:val="26"/>
          <w:lang w:val="uk-UA"/>
        </w:rPr>
      </w:pPr>
      <w:r w:rsidRPr="003D3110">
        <w:rPr>
          <w:rFonts w:ascii="Times New Roman" w:eastAsia="Times New Roman" w:hAnsi="Times New Roman" w:cs="Times New Roman"/>
          <w:b/>
          <w:bCs/>
          <w:color w:val="333333"/>
          <w:sz w:val="26"/>
          <w:szCs w:val="26"/>
        </w:rPr>
        <w:t>     </w:t>
      </w:r>
      <w:r w:rsidRPr="003D3110">
        <w:rPr>
          <w:rFonts w:ascii="Times New Roman" w:eastAsia="Times New Roman" w:hAnsi="Times New Roman" w:cs="Times New Roman"/>
          <w:color w:val="333333"/>
          <w:sz w:val="26"/>
          <w:szCs w:val="26"/>
        </w:rPr>
        <w:t xml:space="preserve">Для контролю за </w:t>
      </w:r>
      <w:proofErr w:type="spellStart"/>
      <w:r w:rsidRPr="003D3110">
        <w:rPr>
          <w:rFonts w:ascii="Times New Roman" w:eastAsia="Times New Roman" w:hAnsi="Times New Roman" w:cs="Times New Roman"/>
          <w:color w:val="333333"/>
          <w:sz w:val="26"/>
          <w:szCs w:val="26"/>
        </w:rPr>
        <w:t>виконанням</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затвердженого</w:t>
      </w:r>
      <w:proofErr w:type="spellEnd"/>
      <w:r w:rsidRPr="003D3110">
        <w:rPr>
          <w:rFonts w:ascii="Times New Roman" w:eastAsia="Times New Roman" w:hAnsi="Times New Roman" w:cs="Times New Roman"/>
          <w:color w:val="333333"/>
          <w:sz w:val="26"/>
          <w:szCs w:val="26"/>
        </w:rPr>
        <w:t xml:space="preserve"> набору </w:t>
      </w:r>
      <w:proofErr w:type="spellStart"/>
      <w:r w:rsidRPr="003D3110">
        <w:rPr>
          <w:rFonts w:ascii="Times New Roman" w:eastAsia="Times New Roman" w:hAnsi="Times New Roman" w:cs="Times New Roman"/>
          <w:color w:val="333333"/>
          <w:sz w:val="26"/>
          <w:szCs w:val="26"/>
        </w:rPr>
        <w:t>продуктів</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старшою</w:t>
      </w:r>
      <w:proofErr w:type="spellEnd"/>
      <w:r w:rsidRPr="003D3110">
        <w:rPr>
          <w:rFonts w:ascii="Times New Roman" w:eastAsia="Times New Roman" w:hAnsi="Times New Roman" w:cs="Times New Roman"/>
          <w:color w:val="333333"/>
          <w:spacing w:val="-1"/>
          <w:sz w:val="26"/>
          <w:szCs w:val="26"/>
        </w:rPr>
        <w:t> </w:t>
      </w:r>
      <w:proofErr w:type="spellStart"/>
      <w:r w:rsidRPr="003D3110">
        <w:rPr>
          <w:rFonts w:ascii="Times New Roman" w:eastAsia="Times New Roman" w:hAnsi="Times New Roman" w:cs="Times New Roman"/>
          <w:color w:val="333333"/>
          <w:spacing w:val="-1"/>
          <w:sz w:val="26"/>
          <w:szCs w:val="26"/>
        </w:rPr>
        <w:t>медичною</w:t>
      </w:r>
      <w:proofErr w:type="spellEnd"/>
      <w:r w:rsidRPr="003D3110">
        <w:rPr>
          <w:rFonts w:ascii="Times New Roman" w:eastAsia="Times New Roman" w:hAnsi="Times New Roman" w:cs="Times New Roman"/>
          <w:color w:val="333333"/>
          <w:spacing w:val="-1"/>
          <w:sz w:val="26"/>
          <w:szCs w:val="26"/>
        </w:rPr>
        <w:t xml:space="preserve"> сестрою  </w:t>
      </w:r>
      <w:proofErr w:type="spellStart"/>
      <w:r w:rsidRPr="003D3110">
        <w:rPr>
          <w:rFonts w:ascii="Times New Roman" w:eastAsia="Times New Roman" w:hAnsi="Times New Roman" w:cs="Times New Roman"/>
          <w:color w:val="333333"/>
          <w:spacing w:val="-1"/>
          <w:sz w:val="26"/>
          <w:szCs w:val="26"/>
        </w:rPr>
        <w:t>ведеться</w:t>
      </w:r>
      <w:proofErr w:type="spellEnd"/>
      <w:r w:rsidRPr="003D3110">
        <w:rPr>
          <w:rFonts w:ascii="Times New Roman" w:eastAsia="Times New Roman" w:hAnsi="Times New Roman" w:cs="Times New Roman"/>
          <w:color w:val="333333"/>
          <w:spacing w:val="-1"/>
          <w:sz w:val="26"/>
          <w:szCs w:val="26"/>
        </w:rPr>
        <w:t xml:space="preserve"> Журнал </w:t>
      </w:r>
      <w:proofErr w:type="spellStart"/>
      <w:proofErr w:type="gramStart"/>
      <w:r w:rsidRPr="003D3110">
        <w:rPr>
          <w:rFonts w:ascii="Times New Roman" w:eastAsia="Times New Roman" w:hAnsi="Times New Roman" w:cs="Times New Roman"/>
          <w:color w:val="333333"/>
          <w:spacing w:val="-1"/>
          <w:sz w:val="26"/>
          <w:szCs w:val="26"/>
        </w:rPr>
        <w:t>обл</w:t>
      </w:r>
      <w:proofErr w:type="gramEnd"/>
      <w:r w:rsidRPr="003D3110">
        <w:rPr>
          <w:rFonts w:ascii="Times New Roman" w:eastAsia="Times New Roman" w:hAnsi="Times New Roman" w:cs="Times New Roman"/>
          <w:color w:val="333333"/>
          <w:spacing w:val="-1"/>
          <w:sz w:val="26"/>
          <w:szCs w:val="26"/>
        </w:rPr>
        <w:t>іку</w:t>
      </w:r>
      <w:proofErr w:type="spellEnd"/>
      <w:r w:rsidRPr="003D3110">
        <w:rPr>
          <w:rFonts w:ascii="Times New Roman" w:eastAsia="Times New Roman" w:hAnsi="Times New Roman" w:cs="Times New Roman"/>
          <w:color w:val="333333"/>
          <w:spacing w:val="-1"/>
          <w:sz w:val="26"/>
          <w:szCs w:val="26"/>
        </w:rPr>
        <w:t xml:space="preserve"> </w:t>
      </w:r>
      <w:proofErr w:type="spellStart"/>
      <w:r w:rsidRPr="003D3110">
        <w:rPr>
          <w:rFonts w:ascii="Times New Roman" w:eastAsia="Times New Roman" w:hAnsi="Times New Roman" w:cs="Times New Roman"/>
          <w:color w:val="333333"/>
          <w:spacing w:val="-1"/>
          <w:sz w:val="26"/>
          <w:szCs w:val="26"/>
        </w:rPr>
        <w:t>виконання</w:t>
      </w:r>
      <w:proofErr w:type="spellEnd"/>
      <w:r w:rsidRPr="003D3110">
        <w:rPr>
          <w:rFonts w:ascii="Times New Roman" w:eastAsia="Times New Roman" w:hAnsi="Times New Roman" w:cs="Times New Roman"/>
          <w:color w:val="333333"/>
          <w:spacing w:val="-1"/>
          <w:sz w:val="26"/>
          <w:szCs w:val="26"/>
        </w:rPr>
        <w:t xml:space="preserve"> норм </w:t>
      </w:r>
      <w:proofErr w:type="spellStart"/>
      <w:r w:rsidRPr="003D3110">
        <w:rPr>
          <w:rFonts w:ascii="Times New Roman" w:eastAsia="Times New Roman" w:hAnsi="Times New Roman" w:cs="Times New Roman"/>
          <w:color w:val="333333"/>
          <w:spacing w:val="-1"/>
          <w:sz w:val="26"/>
          <w:szCs w:val="26"/>
        </w:rPr>
        <w:t>харчування</w:t>
      </w:r>
      <w:proofErr w:type="spellEnd"/>
      <w:r w:rsidRPr="003D3110">
        <w:rPr>
          <w:rFonts w:ascii="Times New Roman" w:eastAsia="Times New Roman" w:hAnsi="Times New Roman" w:cs="Times New Roman"/>
          <w:color w:val="333333"/>
          <w:spacing w:val="-1"/>
          <w:sz w:val="26"/>
          <w:szCs w:val="26"/>
        </w:rPr>
        <w:t xml:space="preserve">. </w:t>
      </w:r>
      <w:proofErr w:type="spellStart"/>
      <w:r w:rsidRPr="003D3110">
        <w:rPr>
          <w:rFonts w:ascii="Times New Roman" w:eastAsia="Times New Roman" w:hAnsi="Times New Roman" w:cs="Times New Roman"/>
          <w:color w:val="333333"/>
          <w:spacing w:val="-1"/>
          <w:sz w:val="26"/>
          <w:szCs w:val="26"/>
        </w:rPr>
        <w:t>Аналіз</w:t>
      </w:r>
      <w:proofErr w:type="spellEnd"/>
      <w:r w:rsidRPr="003D3110">
        <w:rPr>
          <w:rFonts w:ascii="Times New Roman" w:eastAsia="Times New Roman" w:hAnsi="Times New Roman" w:cs="Times New Roman"/>
          <w:color w:val="333333"/>
          <w:spacing w:val="-1"/>
          <w:sz w:val="26"/>
          <w:szCs w:val="26"/>
        </w:rPr>
        <w:t xml:space="preserve"> </w:t>
      </w:r>
      <w:proofErr w:type="spellStart"/>
      <w:r w:rsidRPr="003D3110">
        <w:rPr>
          <w:rFonts w:ascii="Times New Roman" w:eastAsia="Times New Roman" w:hAnsi="Times New Roman" w:cs="Times New Roman"/>
          <w:color w:val="333333"/>
          <w:spacing w:val="-1"/>
          <w:sz w:val="26"/>
          <w:szCs w:val="26"/>
        </w:rPr>
        <w:t>виконання</w:t>
      </w:r>
      <w:proofErr w:type="spellEnd"/>
      <w:r w:rsidRPr="003D3110">
        <w:rPr>
          <w:rFonts w:ascii="Times New Roman" w:eastAsia="Times New Roman" w:hAnsi="Times New Roman" w:cs="Times New Roman"/>
          <w:color w:val="333333"/>
          <w:spacing w:val="-1"/>
          <w:sz w:val="26"/>
          <w:szCs w:val="26"/>
        </w:rPr>
        <w:t xml:space="preserve"> норм </w:t>
      </w:r>
      <w:proofErr w:type="spellStart"/>
      <w:r w:rsidRPr="003D3110">
        <w:rPr>
          <w:rFonts w:ascii="Times New Roman" w:eastAsia="Times New Roman" w:hAnsi="Times New Roman" w:cs="Times New Roman"/>
          <w:color w:val="333333"/>
          <w:spacing w:val="-1"/>
          <w:sz w:val="26"/>
          <w:szCs w:val="26"/>
        </w:rPr>
        <w:t>харчування</w:t>
      </w:r>
      <w:proofErr w:type="spellEnd"/>
      <w:r w:rsidRPr="003D3110">
        <w:rPr>
          <w:rFonts w:ascii="Times New Roman" w:eastAsia="Times New Roman" w:hAnsi="Times New Roman" w:cs="Times New Roman"/>
          <w:color w:val="333333"/>
          <w:spacing w:val="-1"/>
          <w:sz w:val="26"/>
          <w:szCs w:val="26"/>
        </w:rPr>
        <w:t xml:space="preserve"> за </w:t>
      </w:r>
      <w:r w:rsidR="00B32F46">
        <w:rPr>
          <w:rFonts w:ascii="Times New Roman" w:eastAsia="Times New Roman" w:hAnsi="Times New Roman" w:cs="Times New Roman"/>
          <w:color w:val="333333"/>
          <w:spacing w:val="-1"/>
          <w:sz w:val="26"/>
          <w:szCs w:val="26"/>
          <w:lang w:val="uk-UA"/>
        </w:rPr>
        <w:t xml:space="preserve">2017 </w:t>
      </w:r>
      <w:proofErr w:type="spellStart"/>
      <w:proofErr w:type="gramStart"/>
      <w:r w:rsidRPr="003D3110">
        <w:rPr>
          <w:rFonts w:ascii="Times New Roman" w:eastAsia="Times New Roman" w:hAnsi="Times New Roman" w:cs="Times New Roman"/>
          <w:color w:val="333333"/>
          <w:spacing w:val="-1"/>
          <w:sz w:val="26"/>
          <w:szCs w:val="26"/>
        </w:rPr>
        <w:t>р</w:t>
      </w:r>
      <w:proofErr w:type="gramEnd"/>
      <w:r w:rsidRPr="003D3110">
        <w:rPr>
          <w:rFonts w:ascii="Times New Roman" w:eastAsia="Times New Roman" w:hAnsi="Times New Roman" w:cs="Times New Roman"/>
          <w:color w:val="333333"/>
          <w:spacing w:val="-1"/>
          <w:sz w:val="26"/>
          <w:szCs w:val="26"/>
          <w:lang w:val="uk-UA"/>
        </w:rPr>
        <w:t>ік</w:t>
      </w:r>
      <w:proofErr w:type="spellEnd"/>
      <w:r w:rsidR="00AD300A">
        <w:rPr>
          <w:rFonts w:ascii="Times New Roman" w:eastAsia="Times New Roman" w:hAnsi="Times New Roman" w:cs="Times New Roman"/>
          <w:color w:val="333333"/>
          <w:spacing w:val="-1"/>
          <w:sz w:val="26"/>
          <w:szCs w:val="26"/>
        </w:rPr>
        <w:t> </w:t>
      </w:r>
      <w:proofErr w:type="spellStart"/>
      <w:r w:rsidR="00AD300A">
        <w:rPr>
          <w:rFonts w:ascii="Times New Roman" w:eastAsia="Times New Roman" w:hAnsi="Times New Roman" w:cs="Times New Roman"/>
          <w:color w:val="333333"/>
          <w:spacing w:val="-1"/>
          <w:sz w:val="26"/>
          <w:szCs w:val="26"/>
        </w:rPr>
        <w:t>показує</w:t>
      </w:r>
      <w:proofErr w:type="spellEnd"/>
      <w:r w:rsidRPr="003D3110">
        <w:rPr>
          <w:rFonts w:ascii="Times New Roman" w:eastAsia="Times New Roman" w:hAnsi="Times New Roman" w:cs="Times New Roman"/>
          <w:color w:val="333333"/>
          <w:spacing w:val="-1"/>
          <w:sz w:val="26"/>
          <w:szCs w:val="26"/>
        </w:rPr>
        <w:t xml:space="preserve">, </w:t>
      </w:r>
      <w:proofErr w:type="spellStart"/>
      <w:r w:rsidRPr="003D3110">
        <w:rPr>
          <w:rFonts w:ascii="Times New Roman" w:eastAsia="Times New Roman" w:hAnsi="Times New Roman" w:cs="Times New Roman"/>
          <w:color w:val="333333"/>
          <w:spacing w:val="-1"/>
          <w:sz w:val="26"/>
          <w:szCs w:val="26"/>
        </w:rPr>
        <w:t>що</w:t>
      </w:r>
      <w:proofErr w:type="spellEnd"/>
      <w:r w:rsidRPr="003D3110">
        <w:rPr>
          <w:rFonts w:ascii="Times New Roman" w:eastAsia="Times New Roman" w:hAnsi="Times New Roman" w:cs="Times New Roman"/>
          <w:color w:val="333333"/>
          <w:spacing w:val="-1"/>
          <w:sz w:val="26"/>
          <w:szCs w:val="26"/>
        </w:rPr>
        <w:t xml:space="preserve"> в </w:t>
      </w:r>
      <w:proofErr w:type="spellStart"/>
      <w:r w:rsidRPr="003D3110">
        <w:rPr>
          <w:rFonts w:ascii="Times New Roman" w:eastAsia="Times New Roman" w:hAnsi="Times New Roman" w:cs="Times New Roman"/>
          <w:color w:val="333333"/>
          <w:spacing w:val="-1"/>
          <w:sz w:val="26"/>
          <w:szCs w:val="26"/>
        </w:rPr>
        <w:t>цілому</w:t>
      </w:r>
      <w:proofErr w:type="spellEnd"/>
      <w:r w:rsidRPr="003D3110">
        <w:rPr>
          <w:rFonts w:ascii="Times New Roman" w:eastAsia="Times New Roman" w:hAnsi="Times New Roman" w:cs="Times New Roman"/>
          <w:color w:val="333333"/>
          <w:spacing w:val="-1"/>
          <w:sz w:val="26"/>
          <w:szCs w:val="26"/>
        </w:rPr>
        <w:t xml:space="preserve"> </w:t>
      </w:r>
      <w:proofErr w:type="spellStart"/>
      <w:r w:rsidRPr="003D3110">
        <w:rPr>
          <w:rFonts w:ascii="Times New Roman" w:eastAsia="Times New Roman" w:hAnsi="Times New Roman" w:cs="Times New Roman"/>
          <w:color w:val="333333"/>
          <w:spacing w:val="-1"/>
          <w:sz w:val="26"/>
          <w:szCs w:val="26"/>
        </w:rPr>
        <w:t>харчування</w:t>
      </w:r>
      <w:proofErr w:type="spellEnd"/>
      <w:r w:rsidRPr="003D3110">
        <w:rPr>
          <w:rFonts w:ascii="Times New Roman" w:eastAsia="Times New Roman" w:hAnsi="Times New Roman" w:cs="Times New Roman"/>
          <w:color w:val="333333"/>
          <w:spacing w:val="-1"/>
          <w:sz w:val="26"/>
          <w:szCs w:val="26"/>
        </w:rPr>
        <w:t xml:space="preserve"> </w:t>
      </w:r>
      <w:proofErr w:type="spellStart"/>
      <w:r w:rsidRPr="003D3110">
        <w:rPr>
          <w:rFonts w:ascii="Times New Roman" w:eastAsia="Times New Roman" w:hAnsi="Times New Roman" w:cs="Times New Roman"/>
          <w:color w:val="333333"/>
          <w:spacing w:val="-1"/>
          <w:sz w:val="26"/>
          <w:szCs w:val="26"/>
        </w:rPr>
        <w:t>вихованців</w:t>
      </w:r>
      <w:proofErr w:type="spellEnd"/>
      <w:r w:rsidRPr="003D3110">
        <w:rPr>
          <w:rFonts w:ascii="Times New Roman" w:eastAsia="Times New Roman" w:hAnsi="Times New Roman" w:cs="Times New Roman"/>
          <w:color w:val="333333"/>
          <w:spacing w:val="-1"/>
          <w:sz w:val="26"/>
          <w:szCs w:val="26"/>
        </w:rPr>
        <w:t xml:space="preserve"> </w:t>
      </w:r>
      <w:proofErr w:type="spellStart"/>
      <w:r w:rsidRPr="003D3110">
        <w:rPr>
          <w:rFonts w:ascii="Times New Roman" w:eastAsia="Times New Roman" w:hAnsi="Times New Roman" w:cs="Times New Roman"/>
          <w:color w:val="333333"/>
          <w:spacing w:val="-1"/>
          <w:sz w:val="26"/>
          <w:szCs w:val="26"/>
        </w:rPr>
        <w:t>дошкільного</w:t>
      </w:r>
      <w:proofErr w:type="spellEnd"/>
      <w:r w:rsidRPr="003D3110">
        <w:rPr>
          <w:rFonts w:ascii="Times New Roman" w:eastAsia="Times New Roman" w:hAnsi="Times New Roman" w:cs="Times New Roman"/>
          <w:color w:val="333333"/>
          <w:spacing w:val="-1"/>
          <w:sz w:val="26"/>
          <w:szCs w:val="26"/>
        </w:rPr>
        <w:t xml:space="preserve"> </w:t>
      </w:r>
      <w:proofErr w:type="spellStart"/>
      <w:r w:rsidRPr="003D3110">
        <w:rPr>
          <w:rFonts w:ascii="Times New Roman" w:eastAsia="Times New Roman" w:hAnsi="Times New Roman" w:cs="Times New Roman"/>
          <w:color w:val="333333"/>
          <w:spacing w:val="-1"/>
          <w:sz w:val="26"/>
          <w:szCs w:val="26"/>
        </w:rPr>
        <w:t>навчального</w:t>
      </w:r>
      <w:proofErr w:type="spellEnd"/>
      <w:r w:rsidRPr="003D3110">
        <w:rPr>
          <w:rFonts w:ascii="Times New Roman" w:eastAsia="Times New Roman" w:hAnsi="Times New Roman" w:cs="Times New Roman"/>
          <w:color w:val="333333"/>
          <w:spacing w:val="-1"/>
          <w:sz w:val="26"/>
          <w:szCs w:val="26"/>
        </w:rPr>
        <w:t xml:space="preserve"> закладу </w:t>
      </w:r>
      <w:proofErr w:type="spellStart"/>
      <w:r w:rsidRPr="003D3110">
        <w:rPr>
          <w:rFonts w:ascii="Times New Roman" w:eastAsia="Times New Roman" w:hAnsi="Times New Roman" w:cs="Times New Roman"/>
          <w:color w:val="333333"/>
          <w:spacing w:val="-1"/>
          <w:sz w:val="26"/>
          <w:szCs w:val="26"/>
        </w:rPr>
        <w:t>здійснювалось</w:t>
      </w:r>
      <w:proofErr w:type="spellEnd"/>
      <w:r w:rsidRPr="003D3110">
        <w:rPr>
          <w:rFonts w:ascii="Times New Roman" w:eastAsia="Times New Roman" w:hAnsi="Times New Roman" w:cs="Times New Roman"/>
          <w:color w:val="333333"/>
          <w:spacing w:val="-1"/>
          <w:sz w:val="26"/>
          <w:szCs w:val="26"/>
        </w:rPr>
        <w:t xml:space="preserve"> </w:t>
      </w:r>
      <w:proofErr w:type="spellStart"/>
      <w:r w:rsidRPr="003D3110">
        <w:rPr>
          <w:rFonts w:ascii="Times New Roman" w:eastAsia="Times New Roman" w:hAnsi="Times New Roman" w:cs="Times New Roman"/>
          <w:color w:val="333333"/>
          <w:spacing w:val="-1"/>
          <w:sz w:val="26"/>
          <w:szCs w:val="26"/>
        </w:rPr>
        <w:t>наближено</w:t>
      </w:r>
      <w:proofErr w:type="spellEnd"/>
      <w:r w:rsidRPr="003D3110">
        <w:rPr>
          <w:rFonts w:ascii="Times New Roman" w:eastAsia="Times New Roman" w:hAnsi="Times New Roman" w:cs="Times New Roman"/>
          <w:color w:val="333333"/>
          <w:spacing w:val="-1"/>
          <w:sz w:val="26"/>
          <w:szCs w:val="26"/>
        </w:rPr>
        <w:t xml:space="preserve"> до норм</w:t>
      </w:r>
      <w:r w:rsidRPr="003D3110">
        <w:rPr>
          <w:rFonts w:ascii="Times New Roman" w:eastAsia="Times New Roman" w:hAnsi="Times New Roman" w:cs="Times New Roman"/>
          <w:color w:val="333333"/>
          <w:sz w:val="26"/>
          <w:szCs w:val="26"/>
        </w:rPr>
        <w:t xml:space="preserve"> у </w:t>
      </w:r>
      <w:proofErr w:type="spellStart"/>
      <w:r w:rsidRPr="003D3110">
        <w:rPr>
          <w:rFonts w:ascii="Times New Roman" w:eastAsia="Times New Roman" w:hAnsi="Times New Roman" w:cs="Times New Roman"/>
          <w:color w:val="333333"/>
          <w:sz w:val="26"/>
          <w:szCs w:val="26"/>
        </w:rPr>
        <w:t>середньому</w:t>
      </w:r>
      <w:proofErr w:type="spellEnd"/>
      <w:r w:rsidRPr="003D3110">
        <w:rPr>
          <w:rFonts w:ascii="Times New Roman" w:eastAsia="Times New Roman" w:hAnsi="Times New Roman" w:cs="Times New Roman"/>
          <w:color w:val="333333"/>
          <w:sz w:val="26"/>
          <w:szCs w:val="26"/>
        </w:rPr>
        <w:t xml:space="preserve"> – </w:t>
      </w:r>
      <w:r w:rsidR="00114649">
        <w:rPr>
          <w:rFonts w:ascii="Times New Roman" w:eastAsia="Times New Roman" w:hAnsi="Times New Roman" w:cs="Times New Roman"/>
          <w:color w:val="333333"/>
          <w:sz w:val="26"/>
          <w:szCs w:val="26"/>
          <w:lang w:val="uk-UA"/>
        </w:rPr>
        <w:t>79,4</w:t>
      </w:r>
      <w:r w:rsidR="00B32F46">
        <w:rPr>
          <w:rFonts w:ascii="Times New Roman" w:eastAsia="Times New Roman" w:hAnsi="Times New Roman" w:cs="Times New Roman"/>
          <w:color w:val="333333"/>
          <w:sz w:val="26"/>
          <w:szCs w:val="26"/>
          <w:lang w:val="uk-UA"/>
        </w:rPr>
        <w:t>%.</w:t>
      </w:r>
    </w:p>
    <w:tbl>
      <w:tblPr>
        <w:tblStyle w:val="a3"/>
        <w:tblW w:w="0" w:type="auto"/>
        <w:tblLook w:val="04A0"/>
      </w:tblPr>
      <w:tblGrid>
        <w:gridCol w:w="2518"/>
        <w:gridCol w:w="2268"/>
      </w:tblGrid>
      <w:tr w:rsidR="002D2338" w:rsidTr="002D2338">
        <w:tc>
          <w:tcPr>
            <w:tcW w:w="2518" w:type="dxa"/>
          </w:tcPr>
          <w:p w:rsidR="002D2338" w:rsidRDefault="002D2338" w:rsidP="00B32F46">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Назва продукту</w:t>
            </w:r>
          </w:p>
        </w:tc>
        <w:tc>
          <w:tcPr>
            <w:tcW w:w="2268" w:type="dxa"/>
          </w:tcPr>
          <w:p w:rsidR="002D2338" w:rsidRDefault="002D2338" w:rsidP="00B32F46">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Виконання норм у відсотках</w:t>
            </w:r>
          </w:p>
        </w:tc>
      </w:tr>
      <w:tr w:rsidR="002D2338" w:rsidTr="002D2338">
        <w:tc>
          <w:tcPr>
            <w:tcW w:w="2518" w:type="dxa"/>
          </w:tcPr>
          <w:p w:rsidR="002D2338" w:rsidRDefault="002D2338" w:rsidP="00B32F46">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Хліб пшеничний</w:t>
            </w:r>
          </w:p>
        </w:tc>
        <w:tc>
          <w:tcPr>
            <w:tcW w:w="2268" w:type="dxa"/>
          </w:tcPr>
          <w:p w:rsidR="002D2338" w:rsidRDefault="002D2338" w:rsidP="00B32F46">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84</w:t>
            </w:r>
          </w:p>
        </w:tc>
      </w:tr>
      <w:tr w:rsidR="002D2338" w:rsidTr="002D2338">
        <w:tc>
          <w:tcPr>
            <w:tcW w:w="2518" w:type="dxa"/>
          </w:tcPr>
          <w:p w:rsidR="002D2338" w:rsidRDefault="002D2338" w:rsidP="00B32F46">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Хліб житній</w:t>
            </w:r>
          </w:p>
        </w:tc>
        <w:tc>
          <w:tcPr>
            <w:tcW w:w="2268" w:type="dxa"/>
          </w:tcPr>
          <w:p w:rsidR="002D2338" w:rsidRDefault="002D2338" w:rsidP="00B32F46">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92</w:t>
            </w:r>
          </w:p>
        </w:tc>
      </w:tr>
      <w:tr w:rsidR="002D2338" w:rsidTr="002D2338">
        <w:tc>
          <w:tcPr>
            <w:tcW w:w="2518" w:type="dxa"/>
          </w:tcPr>
          <w:p w:rsidR="002D2338" w:rsidRDefault="002D2338" w:rsidP="00B32F46">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Борошно</w:t>
            </w:r>
          </w:p>
        </w:tc>
        <w:tc>
          <w:tcPr>
            <w:tcW w:w="2268" w:type="dxa"/>
          </w:tcPr>
          <w:p w:rsidR="002D2338" w:rsidRDefault="00114649" w:rsidP="00B32F46">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67,1</w:t>
            </w:r>
          </w:p>
        </w:tc>
      </w:tr>
      <w:tr w:rsidR="002D2338" w:rsidTr="002D2338">
        <w:tc>
          <w:tcPr>
            <w:tcW w:w="2518" w:type="dxa"/>
          </w:tcPr>
          <w:p w:rsidR="002D2338" w:rsidRDefault="002D2338" w:rsidP="00B32F46">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Крупа, макарони</w:t>
            </w:r>
          </w:p>
        </w:tc>
        <w:tc>
          <w:tcPr>
            <w:tcW w:w="2268" w:type="dxa"/>
          </w:tcPr>
          <w:p w:rsidR="002D2338" w:rsidRDefault="00114649" w:rsidP="00B32F46">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104</w:t>
            </w:r>
          </w:p>
        </w:tc>
      </w:tr>
      <w:tr w:rsidR="002D2338" w:rsidTr="002D2338">
        <w:tc>
          <w:tcPr>
            <w:tcW w:w="2518" w:type="dxa"/>
          </w:tcPr>
          <w:p w:rsidR="002D2338" w:rsidRDefault="002D2338" w:rsidP="00B32F46">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Картопля</w:t>
            </w:r>
          </w:p>
        </w:tc>
        <w:tc>
          <w:tcPr>
            <w:tcW w:w="2268" w:type="dxa"/>
          </w:tcPr>
          <w:p w:rsidR="002D2338" w:rsidRDefault="00114649" w:rsidP="00B32F46">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99</w:t>
            </w:r>
          </w:p>
        </w:tc>
      </w:tr>
      <w:tr w:rsidR="002D2338" w:rsidTr="002D2338">
        <w:tc>
          <w:tcPr>
            <w:tcW w:w="2518" w:type="dxa"/>
          </w:tcPr>
          <w:p w:rsidR="002D2338" w:rsidRDefault="002D2338" w:rsidP="00B32F46">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Овочі</w:t>
            </w:r>
          </w:p>
        </w:tc>
        <w:tc>
          <w:tcPr>
            <w:tcW w:w="2268" w:type="dxa"/>
          </w:tcPr>
          <w:p w:rsidR="002D2338" w:rsidRDefault="00114649" w:rsidP="00B32F46">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60,5</w:t>
            </w:r>
          </w:p>
        </w:tc>
      </w:tr>
      <w:tr w:rsidR="002D2338" w:rsidTr="002D2338">
        <w:tc>
          <w:tcPr>
            <w:tcW w:w="2518" w:type="dxa"/>
          </w:tcPr>
          <w:p w:rsidR="002D2338" w:rsidRDefault="002D2338" w:rsidP="00B32F46">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Фрукти свіжі</w:t>
            </w:r>
          </w:p>
        </w:tc>
        <w:tc>
          <w:tcPr>
            <w:tcW w:w="2268" w:type="dxa"/>
          </w:tcPr>
          <w:p w:rsidR="002D2338" w:rsidRDefault="00114649" w:rsidP="00B32F46">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26,5</w:t>
            </w:r>
          </w:p>
        </w:tc>
      </w:tr>
      <w:tr w:rsidR="002D2338" w:rsidTr="002D2338">
        <w:tc>
          <w:tcPr>
            <w:tcW w:w="2518" w:type="dxa"/>
          </w:tcPr>
          <w:p w:rsidR="002D2338" w:rsidRDefault="002D2338"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Соки</w:t>
            </w:r>
          </w:p>
        </w:tc>
        <w:tc>
          <w:tcPr>
            <w:tcW w:w="2268" w:type="dxa"/>
          </w:tcPr>
          <w:p w:rsidR="002D2338" w:rsidRDefault="00114649"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84,17</w:t>
            </w:r>
          </w:p>
        </w:tc>
      </w:tr>
      <w:tr w:rsidR="002D2338" w:rsidTr="002D2338">
        <w:tc>
          <w:tcPr>
            <w:tcW w:w="2518" w:type="dxa"/>
          </w:tcPr>
          <w:p w:rsidR="002D2338" w:rsidRDefault="002D2338"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Сухофрукти</w:t>
            </w:r>
          </w:p>
        </w:tc>
        <w:tc>
          <w:tcPr>
            <w:tcW w:w="2268" w:type="dxa"/>
          </w:tcPr>
          <w:p w:rsidR="002D2338" w:rsidRDefault="00114649"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31,25</w:t>
            </w:r>
          </w:p>
        </w:tc>
      </w:tr>
      <w:tr w:rsidR="002D2338" w:rsidTr="002D2338">
        <w:tc>
          <w:tcPr>
            <w:tcW w:w="2518" w:type="dxa"/>
          </w:tcPr>
          <w:p w:rsidR="002D2338" w:rsidRDefault="002D2338" w:rsidP="00FF67BA">
            <w:pPr>
              <w:jc w:val="both"/>
              <w:rPr>
                <w:rFonts w:ascii="Times New Roman" w:eastAsia="Times New Roman" w:hAnsi="Times New Roman" w:cs="Times New Roman"/>
                <w:color w:val="333333"/>
                <w:sz w:val="26"/>
                <w:szCs w:val="26"/>
                <w:lang w:val="uk-UA"/>
              </w:rPr>
            </w:pPr>
            <w:proofErr w:type="spellStart"/>
            <w:r>
              <w:rPr>
                <w:rFonts w:ascii="Times New Roman" w:eastAsia="Times New Roman" w:hAnsi="Times New Roman" w:cs="Times New Roman"/>
                <w:color w:val="333333"/>
                <w:sz w:val="26"/>
                <w:szCs w:val="26"/>
                <w:lang w:val="uk-UA"/>
              </w:rPr>
              <w:t>Конд</w:t>
            </w:r>
            <w:proofErr w:type="spellEnd"/>
            <w:r>
              <w:rPr>
                <w:rFonts w:ascii="Times New Roman" w:eastAsia="Times New Roman" w:hAnsi="Times New Roman" w:cs="Times New Roman"/>
                <w:color w:val="333333"/>
                <w:sz w:val="26"/>
                <w:szCs w:val="26"/>
                <w:lang w:val="uk-UA"/>
              </w:rPr>
              <w:t>. вироби</w:t>
            </w:r>
          </w:p>
        </w:tc>
        <w:tc>
          <w:tcPr>
            <w:tcW w:w="2268" w:type="dxa"/>
          </w:tcPr>
          <w:p w:rsidR="002D2338" w:rsidRDefault="00114649"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66,15</w:t>
            </w:r>
          </w:p>
        </w:tc>
      </w:tr>
      <w:tr w:rsidR="002D2338" w:rsidTr="002D2338">
        <w:tc>
          <w:tcPr>
            <w:tcW w:w="2518" w:type="dxa"/>
          </w:tcPr>
          <w:p w:rsidR="002D2338" w:rsidRDefault="002D2338"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Цукор</w:t>
            </w:r>
          </w:p>
        </w:tc>
        <w:tc>
          <w:tcPr>
            <w:tcW w:w="2268" w:type="dxa"/>
          </w:tcPr>
          <w:p w:rsidR="002D2338" w:rsidRDefault="00114649"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102,7</w:t>
            </w:r>
          </w:p>
        </w:tc>
      </w:tr>
      <w:tr w:rsidR="002D2338" w:rsidTr="002D2338">
        <w:tc>
          <w:tcPr>
            <w:tcW w:w="2518" w:type="dxa"/>
          </w:tcPr>
          <w:p w:rsidR="002D2338" w:rsidRDefault="002D2338"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Масло</w:t>
            </w:r>
          </w:p>
        </w:tc>
        <w:tc>
          <w:tcPr>
            <w:tcW w:w="2268" w:type="dxa"/>
          </w:tcPr>
          <w:p w:rsidR="002D2338" w:rsidRDefault="00114649"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99,2</w:t>
            </w:r>
          </w:p>
        </w:tc>
      </w:tr>
      <w:tr w:rsidR="002D2338" w:rsidTr="002D2338">
        <w:tc>
          <w:tcPr>
            <w:tcW w:w="2518" w:type="dxa"/>
          </w:tcPr>
          <w:p w:rsidR="002D2338" w:rsidRDefault="002D2338"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Олія</w:t>
            </w:r>
          </w:p>
        </w:tc>
        <w:tc>
          <w:tcPr>
            <w:tcW w:w="2268" w:type="dxa"/>
          </w:tcPr>
          <w:p w:rsidR="002D2338" w:rsidRDefault="00114649"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98,7</w:t>
            </w:r>
          </w:p>
        </w:tc>
      </w:tr>
      <w:tr w:rsidR="002D2338" w:rsidTr="002D2338">
        <w:tc>
          <w:tcPr>
            <w:tcW w:w="2518" w:type="dxa"/>
          </w:tcPr>
          <w:p w:rsidR="002D2338" w:rsidRDefault="002D2338"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Яйця</w:t>
            </w:r>
          </w:p>
        </w:tc>
        <w:tc>
          <w:tcPr>
            <w:tcW w:w="2268" w:type="dxa"/>
          </w:tcPr>
          <w:p w:rsidR="002D2338" w:rsidRDefault="00114649"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68,7</w:t>
            </w:r>
          </w:p>
        </w:tc>
      </w:tr>
      <w:tr w:rsidR="002D2338" w:rsidTr="00FF67BA">
        <w:tc>
          <w:tcPr>
            <w:tcW w:w="2518" w:type="dxa"/>
          </w:tcPr>
          <w:p w:rsidR="002D2338" w:rsidRDefault="002D2338"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Молоко</w:t>
            </w:r>
          </w:p>
        </w:tc>
        <w:tc>
          <w:tcPr>
            <w:tcW w:w="2268" w:type="dxa"/>
          </w:tcPr>
          <w:p w:rsidR="002D2338" w:rsidRDefault="00114649"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86</w:t>
            </w:r>
          </w:p>
        </w:tc>
      </w:tr>
      <w:tr w:rsidR="002D2338" w:rsidTr="00FF67BA">
        <w:tc>
          <w:tcPr>
            <w:tcW w:w="2518" w:type="dxa"/>
          </w:tcPr>
          <w:p w:rsidR="002D2338" w:rsidRDefault="002D2338"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Сир домашній</w:t>
            </w:r>
          </w:p>
        </w:tc>
        <w:tc>
          <w:tcPr>
            <w:tcW w:w="2268" w:type="dxa"/>
          </w:tcPr>
          <w:p w:rsidR="002D2338" w:rsidRDefault="00114649"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81,5</w:t>
            </w:r>
          </w:p>
        </w:tc>
      </w:tr>
      <w:tr w:rsidR="002D2338" w:rsidTr="00FF67BA">
        <w:tc>
          <w:tcPr>
            <w:tcW w:w="2518" w:type="dxa"/>
          </w:tcPr>
          <w:p w:rsidR="002D2338" w:rsidRDefault="002D2338"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Сир твердий</w:t>
            </w:r>
          </w:p>
        </w:tc>
        <w:tc>
          <w:tcPr>
            <w:tcW w:w="2268" w:type="dxa"/>
          </w:tcPr>
          <w:p w:rsidR="002D2338" w:rsidRDefault="00114649"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99,4</w:t>
            </w:r>
          </w:p>
        </w:tc>
      </w:tr>
      <w:tr w:rsidR="002D2338" w:rsidTr="00FF67BA">
        <w:tc>
          <w:tcPr>
            <w:tcW w:w="2518" w:type="dxa"/>
          </w:tcPr>
          <w:p w:rsidR="002D2338" w:rsidRDefault="002D2338"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lastRenderedPageBreak/>
              <w:t>Сметана</w:t>
            </w:r>
          </w:p>
        </w:tc>
        <w:tc>
          <w:tcPr>
            <w:tcW w:w="2268" w:type="dxa"/>
          </w:tcPr>
          <w:p w:rsidR="002D2338" w:rsidRDefault="00114649"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67,4</w:t>
            </w:r>
          </w:p>
        </w:tc>
      </w:tr>
      <w:tr w:rsidR="002D2338" w:rsidTr="002D2338">
        <w:tc>
          <w:tcPr>
            <w:tcW w:w="2518" w:type="dxa"/>
          </w:tcPr>
          <w:p w:rsidR="002D2338" w:rsidRDefault="002D2338"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М’ясо</w:t>
            </w:r>
          </w:p>
        </w:tc>
        <w:tc>
          <w:tcPr>
            <w:tcW w:w="2268" w:type="dxa"/>
          </w:tcPr>
          <w:p w:rsidR="002D2338" w:rsidRDefault="00114649"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84</w:t>
            </w:r>
          </w:p>
        </w:tc>
      </w:tr>
      <w:tr w:rsidR="002D2338" w:rsidTr="002D2338">
        <w:tc>
          <w:tcPr>
            <w:tcW w:w="2518" w:type="dxa"/>
          </w:tcPr>
          <w:p w:rsidR="002D2338" w:rsidRDefault="002D2338"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Риба</w:t>
            </w:r>
          </w:p>
        </w:tc>
        <w:tc>
          <w:tcPr>
            <w:tcW w:w="2268" w:type="dxa"/>
          </w:tcPr>
          <w:p w:rsidR="002D2338" w:rsidRDefault="00114649" w:rsidP="00FF67BA">
            <w:pPr>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color w:val="333333"/>
                <w:sz w:val="26"/>
                <w:szCs w:val="26"/>
                <w:lang w:val="uk-UA"/>
              </w:rPr>
              <w:t>87,3</w:t>
            </w:r>
          </w:p>
        </w:tc>
      </w:tr>
    </w:tbl>
    <w:p w:rsidR="002D2338" w:rsidRDefault="002D2338" w:rsidP="002D2338">
      <w:pPr>
        <w:shd w:val="clear" w:color="auto" w:fill="FFFFFF"/>
        <w:spacing w:after="0" w:line="240" w:lineRule="auto"/>
        <w:jc w:val="both"/>
        <w:rPr>
          <w:rFonts w:ascii="Times New Roman" w:eastAsia="Times New Roman" w:hAnsi="Times New Roman" w:cs="Times New Roman"/>
          <w:color w:val="333333"/>
          <w:sz w:val="26"/>
          <w:szCs w:val="26"/>
          <w:lang w:val="uk-UA"/>
        </w:rPr>
      </w:pPr>
    </w:p>
    <w:p w:rsidR="002D2338" w:rsidRDefault="002D2338" w:rsidP="00B32F46">
      <w:pPr>
        <w:shd w:val="clear" w:color="auto" w:fill="FFFFFF"/>
        <w:spacing w:after="0" w:line="240" w:lineRule="auto"/>
        <w:jc w:val="both"/>
        <w:rPr>
          <w:rFonts w:ascii="Times New Roman" w:eastAsia="Times New Roman" w:hAnsi="Times New Roman" w:cs="Times New Roman"/>
          <w:color w:val="333333"/>
          <w:sz w:val="26"/>
          <w:szCs w:val="26"/>
          <w:lang w:val="uk-UA"/>
        </w:rPr>
      </w:pPr>
    </w:p>
    <w:p w:rsidR="003D3110" w:rsidRPr="003D3110" w:rsidRDefault="003D3110" w:rsidP="00B32F46">
      <w:pPr>
        <w:shd w:val="clear" w:color="auto" w:fill="FFFFFF"/>
        <w:spacing w:after="0" w:line="240" w:lineRule="auto"/>
        <w:ind w:firstLine="708"/>
        <w:jc w:val="both"/>
        <w:rPr>
          <w:rFonts w:ascii="Times New Roman" w:eastAsia="Times New Roman" w:hAnsi="Times New Roman" w:cs="Times New Roman"/>
          <w:color w:val="333333"/>
          <w:sz w:val="26"/>
          <w:szCs w:val="26"/>
        </w:rPr>
      </w:pPr>
      <w:r w:rsidRPr="003D3110">
        <w:rPr>
          <w:rFonts w:ascii="Times New Roman" w:eastAsia="Times New Roman" w:hAnsi="Times New Roman" w:cs="Times New Roman"/>
          <w:color w:val="333333"/>
          <w:sz w:val="26"/>
          <w:szCs w:val="26"/>
        </w:rPr>
        <w:t>  </w:t>
      </w:r>
      <w:proofErr w:type="spellStart"/>
      <w:r w:rsidRPr="003D3110">
        <w:rPr>
          <w:rFonts w:ascii="Times New Roman" w:eastAsia="Times New Roman" w:hAnsi="Times New Roman" w:cs="Times New Roman"/>
          <w:color w:val="333333"/>
          <w:sz w:val="26"/>
          <w:szCs w:val="26"/>
        </w:rPr>
        <w:t>Протягом</w:t>
      </w:r>
      <w:proofErr w:type="spellEnd"/>
      <w:r w:rsidRPr="003D3110">
        <w:rPr>
          <w:rFonts w:ascii="Times New Roman" w:eastAsia="Times New Roman" w:hAnsi="Times New Roman" w:cs="Times New Roman"/>
          <w:color w:val="333333"/>
          <w:sz w:val="26"/>
          <w:szCs w:val="26"/>
        </w:rPr>
        <w:t xml:space="preserve"> року </w:t>
      </w:r>
      <w:proofErr w:type="spellStart"/>
      <w:r w:rsidRPr="003D3110">
        <w:rPr>
          <w:rFonts w:ascii="Times New Roman" w:eastAsia="Times New Roman" w:hAnsi="Times New Roman" w:cs="Times New Roman"/>
          <w:color w:val="333333"/>
          <w:sz w:val="26"/>
          <w:szCs w:val="26"/>
        </w:rPr>
        <w:t>старша</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медична</w:t>
      </w:r>
      <w:proofErr w:type="spellEnd"/>
      <w:r w:rsidRPr="003D3110">
        <w:rPr>
          <w:rFonts w:ascii="Times New Roman" w:eastAsia="Times New Roman" w:hAnsi="Times New Roman" w:cs="Times New Roman"/>
          <w:color w:val="333333"/>
          <w:sz w:val="26"/>
          <w:szCs w:val="26"/>
        </w:rPr>
        <w:t xml:space="preserve"> сестра </w:t>
      </w:r>
      <w:proofErr w:type="spellStart"/>
      <w:r w:rsidRPr="003D3110">
        <w:rPr>
          <w:rFonts w:ascii="Times New Roman" w:eastAsia="Times New Roman" w:hAnsi="Times New Roman" w:cs="Times New Roman"/>
          <w:color w:val="333333"/>
          <w:sz w:val="26"/>
          <w:szCs w:val="26"/>
        </w:rPr>
        <w:t>здійсню</w:t>
      </w:r>
      <w:proofErr w:type="spellEnd"/>
      <w:r w:rsidRPr="003D3110">
        <w:rPr>
          <w:rFonts w:ascii="Times New Roman" w:eastAsia="Times New Roman" w:hAnsi="Times New Roman" w:cs="Times New Roman"/>
          <w:color w:val="333333"/>
          <w:sz w:val="26"/>
          <w:szCs w:val="26"/>
          <w:lang w:val="uk-UA"/>
        </w:rPr>
        <w:t>є</w:t>
      </w:r>
      <w:r w:rsidRPr="003D3110">
        <w:rPr>
          <w:rFonts w:ascii="Times New Roman" w:eastAsia="Times New Roman" w:hAnsi="Times New Roman" w:cs="Times New Roman"/>
          <w:color w:val="333333"/>
          <w:sz w:val="26"/>
          <w:szCs w:val="26"/>
        </w:rPr>
        <w:t xml:space="preserve"> контроль за </w:t>
      </w:r>
      <w:proofErr w:type="spellStart"/>
      <w:r w:rsidRPr="003D3110">
        <w:rPr>
          <w:rFonts w:ascii="Times New Roman" w:eastAsia="Times New Roman" w:hAnsi="Times New Roman" w:cs="Times New Roman"/>
          <w:color w:val="333333"/>
          <w:sz w:val="26"/>
          <w:szCs w:val="26"/>
        </w:rPr>
        <w:t>санітарним</w:t>
      </w:r>
      <w:proofErr w:type="spellEnd"/>
      <w:r w:rsidRPr="003D3110">
        <w:rPr>
          <w:rFonts w:ascii="Times New Roman" w:eastAsia="Times New Roman" w:hAnsi="Times New Roman" w:cs="Times New Roman"/>
          <w:color w:val="333333"/>
          <w:sz w:val="26"/>
          <w:szCs w:val="26"/>
        </w:rPr>
        <w:t xml:space="preserve"> станом </w:t>
      </w:r>
      <w:proofErr w:type="spellStart"/>
      <w:r w:rsidRPr="003D3110">
        <w:rPr>
          <w:rFonts w:ascii="Times New Roman" w:eastAsia="Times New Roman" w:hAnsi="Times New Roman" w:cs="Times New Roman"/>
          <w:color w:val="333333"/>
          <w:sz w:val="26"/>
          <w:szCs w:val="26"/>
        </w:rPr>
        <w:t>харчоблоку</w:t>
      </w:r>
      <w:proofErr w:type="spellEnd"/>
      <w:r w:rsidRPr="003D3110">
        <w:rPr>
          <w:rFonts w:ascii="Times New Roman" w:eastAsia="Times New Roman" w:hAnsi="Times New Roman" w:cs="Times New Roman"/>
          <w:color w:val="333333"/>
          <w:sz w:val="26"/>
          <w:szCs w:val="26"/>
        </w:rPr>
        <w:t xml:space="preserve"> та </w:t>
      </w:r>
      <w:proofErr w:type="spellStart"/>
      <w:r w:rsidRPr="003D3110">
        <w:rPr>
          <w:rFonts w:ascii="Times New Roman" w:eastAsia="Times New Roman" w:hAnsi="Times New Roman" w:cs="Times New Roman"/>
          <w:color w:val="333333"/>
          <w:sz w:val="26"/>
          <w:szCs w:val="26"/>
        </w:rPr>
        <w:t>груп</w:t>
      </w:r>
      <w:proofErr w:type="spellEnd"/>
      <w:r w:rsidRPr="003D3110">
        <w:rPr>
          <w:rFonts w:ascii="Times New Roman" w:eastAsia="Times New Roman" w:hAnsi="Times New Roman" w:cs="Times New Roman"/>
          <w:color w:val="333333"/>
          <w:sz w:val="26"/>
          <w:szCs w:val="26"/>
        </w:rPr>
        <w:t xml:space="preserve"> ДНЗ, за </w:t>
      </w:r>
      <w:proofErr w:type="spellStart"/>
      <w:r w:rsidRPr="003D3110">
        <w:rPr>
          <w:rFonts w:ascii="Times New Roman" w:eastAsia="Times New Roman" w:hAnsi="Times New Roman" w:cs="Times New Roman"/>
          <w:color w:val="333333"/>
          <w:sz w:val="26"/>
          <w:szCs w:val="26"/>
        </w:rPr>
        <w:t>своєчасним</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проходженням</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медичних</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огляді</w:t>
      </w:r>
      <w:proofErr w:type="gramStart"/>
      <w:r w:rsidRPr="003D3110">
        <w:rPr>
          <w:rFonts w:ascii="Times New Roman" w:eastAsia="Times New Roman" w:hAnsi="Times New Roman" w:cs="Times New Roman"/>
          <w:color w:val="333333"/>
          <w:sz w:val="26"/>
          <w:szCs w:val="26"/>
        </w:rPr>
        <w:t>в</w:t>
      </w:r>
      <w:proofErr w:type="spellEnd"/>
      <w:proofErr w:type="gramEnd"/>
      <w:r w:rsidRPr="003D3110">
        <w:rPr>
          <w:rFonts w:ascii="Times New Roman" w:eastAsia="Times New Roman" w:hAnsi="Times New Roman" w:cs="Times New Roman"/>
          <w:color w:val="333333"/>
          <w:sz w:val="26"/>
          <w:szCs w:val="26"/>
        </w:rPr>
        <w:t xml:space="preserve"> </w:t>
      </w:r>
      <w:proofErr w:type="gramStart"/>
      <w:r w:rsidRPr="003D3110">
        <w:rPr>
          <w:rFonts w:ascii="Times New Roman" w:eastAsia="Times New Roman" w:hAnsi="Times New Roman" w:cs="Times New Roman"/>
          <w:color w:val="333333"/>
          <w:sz w:val="26"/>
          <w:szCs w:val="26"/>
        </w:rPr>
        <w:t>та</w:t>
      </w:r>
      <w:proofErr w:type="gram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здачею</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санітарних</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мінімумів</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працівниками</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Результати</w:t>
      </w:r>
      <w:proofErr w:type="spellEnd"/>
      <w:r w:rsidRPr="003D3110">
        <w:rPr>
          <w:rFonts w:ascii="Times New Roman" w:eastAsia="Times New Roman" w:hAnsi="Times New Roman" w:cs="Times New Roman"/>
          <w:color w:val="333333"/>
          <w:sz w:val="26"/>
          <w:szCs w:val="26"/>
        </w:rPr>
        <w:t xml:space="preserve"> контролю  </w:t>
      </w:r>
      <w:proofErr w:type="spellStart"/>
      <w:r w:rsidRPr="003D3110">
        <w:rPr>
          <w:rFonts w:ascii="Times New Roman" w:eastAsia="Times New Roman" w:hAnsi="Times New Roman" w:cs="Times New Roman"/>
          <w:color w:val="333333"/>
          <w:sz w:val="26"/>
          <w:szCs w:val="26"/>
        </w:rPr>
        <w:t>розгля</w:t>
      </w:r>
      <w:r w:rsidR="00B32F46">
        <w:rPr>
          <w:rFonts w:ascii="Times New Roman" w:eastAsia="Times New Roman" w:hAnsi="Times New Roman" w:cs="Times New Roman"/>
          <w:color w:val="333333"/>
          <w:sz w:val="26"/>
          <w:szCs w:val="26"/>
        </w:rPr>
        <w:t>далися</w:t>
      </w:r>
      <w:proofErr w:type="spellEnd"/>
      <w:r w:rsidR="00B32F46">
        <w:rPr>
          <w:rFonts w:ascii="Times New Roman" w:eastAsia="Times New Roman" w:hAnsi="Times New Roman" w:cs="Times New Roman"/>
          <w:color w:val="333333"/>
          <w:sz w:val="26"/>
          <w:szCs w:val="26"/>
        </w:rPr>
        <w:t xml:space="preserve"> на </w:t>
      </w:r>
      <w:r w:rsidR="00E93024">
        <w:rPr>
          <w:rFonts w:ascii="Times New Roman" w:eastAsia="Times New Roman" w:hAnsi="Times New Roman" w:cs="Times New Roman"/>
          <w:color w:val="333333"/>
          <w:sz w:val="26"/>
          <w:szCs w:val="26"/>
          <w:lang w:val="uk-UA"/>
        </w:rPr>
        <w:t xml:space="preserve"> педагогічних радах, </w:t>
      </w:r>
      <w:proofErr w:type="spellStart"/>
      <w:r w:rsidR="00B32F46">
        <w:rPr>
          <w:rFonts w:ascii="Times New Roman" w:eastAsia="Times New Roman" w:hAnsi="Times New Roman" w:cs="Times New Roman"/>
          <w:color w:val="333333"/>
          <w:sz w:val="26"/>
          <w:szCs w:val="26"/>
        </w:rPr>
        <w:t>нарадах</w:t>
      </w:r>
      <w:proofErr w:type="spellEnd"/>
      <w:r w:rsidR="00B32F46">
        <w:rPr>
          <w:rFonts w:ascii="Times New Roman" w:eastAsia="Times New Roman" w:hAnsi="Times New Roman" w:cs="Times New Roman"/>
          <w:color w:val="333333"/>
          <w:sz w:val="26"/>
          <w:szCs w:val="26"/>
        </w:rPr>
        <w:t xml:space="preserve"> </w:t>
      </w:r>
      <w:proofErr w:type="gramStart"/>
      <w:r w:rsidR="00B32F46">
        <w:rPr>
          <w:rFonts w:ascii="Times New Roman" w:eastAsia="Times New Roman" w:hAnsi="Times New Roman" w:cs="Times New Roman"/>
          <w:color w:val="333333"/>
          <w:sz w:val="26"/>
          <w:szCs w:val="26"/>
        </w:rPr>
        <w:t>при</w:t>
      </w:r>
      <w:proofErr w:type="gramEnd"/>
      <w:r w:rsidR="00B32F46">
        <w:rPr>
          <w:rFonts w:ascii="Times New Roman" w:eastAsia="Times New Roman" w:hAnsi="Times New Roman" w:cs="Times New Roman"/>
          <w:color w:val="333333"/>
          <w:sz w:val="26"/>
          <w:szCs w:val="26"/>
        </w:rPr>
        <w:t xml:space="preserve"> </w:t>
      </w:r>
      <w:r w:rsidR="00B32F46">
        <w:rPr>
          <w:rFonts w:ascii="Times New Roman" w:eastAsia="Times New Roman" w:hAnsi="Times New Roman" w:cs="Times New Roman"/>
          <w:color w:val="333333"/>
          <w:sz w:val="26"/>
          <w:szCs w:val="26"/>
          <w:lang w:val="uk-UA"/>
        </w:rPr>
        <w:t>директору</w:t>
      </w:r>
      <w:r w:rsidRPr="003D3110">
        <w:rPr>
          <w:rFonts w:ascii="Times New Roman" w:eastAsia="Times New Roman" w:hAnsi="Times New Roman" w:cs="Times New Roman"/>
          <w:color w:val="333333"/>
          <w:sz w:val="26"/>
          <w:szCs w:val="26"/>
        </w:rPr>
        <w:t>.</w:t>
      </w:r>
    </w:p>
    <w:p w:rsidR="00FF67BA" w:rsidRDefault="00FF67BA" w:rsidP="00FF67BA">
      <w:pPr>
        <w:pStyle w:val="aa"/>
        <w:shd w:val="clear" w:color="auto" w:fill="FFFFFF"/>
        <w:spacing w:before="0" w:beforeAutospacing="0" w:after="0" w:afterAutospacing="0"/>
        <w:jc w:val="center"/>
        <w:rPr>
          <w:color w:val="333333"/>
          <w:sz w:val="26"/>
          <w:szCs w:val="26"/>
        </w:rPr>
      </w:pPr>
    </w:p>
    <w:p w:rsidR="00FF67BA" w:rsidRPr="00FF67BA" w:rsidRDefault="003D3110" w:rsidP="00FF67BA">
      <w:pPr>
        <w:pStyle w:val="aa"/>
        <w:shd w:val="clear" w:color="auto" w:fill="FFFFFF"/>
        <w:spacing w:before="0" w:beforeAutospacing="0" w:after="0" w:afterAutospacing="0"/>
        <w:jc w:val="center"/>
        <w:rPr>
          <w:b/>
          <w:sz w:val="26"/>
          <w:szCs w:val="26"/>
        </w:rPr>
      </w:pPr>
      <w:r w:rsidRPr="00FF67BA">
        <w:rPr>
          <w:b/>
          <w:sz w:val="26"/>
          <w:szCs w:val="26"/>
        </w:rPr>
        <w:t>    </w:t>
      </w:r>
      <w:r w:rsidR="00FF67BA" w:rsidRPr="00FF67BA">
        <w:rPr>
          <w:rStyle w:val="a7"/>
          <w:rFonts w:eastAsiaTheme="majorEastAsia"/>
          <w:b/>
          <w:bCs/>
          <w:sz w:val="26"/>
          <w:szCs w:val="26"/>
        </w:rPr>
        <w:t>Забезпечення оптимальних умов праці та</w:t>
      </w:r>
    </w:p>
    <w:p w:rsidR="00FF67BA" w:rsidRPr="00FF67BA" w:rsidRDefault="00FF67BA" w:rsidP="00FF67BA">
      <w:pPr>
        <w:pStyle w:val="aa"/>
        <w:shd w:val="clear" w:color="auto" w:fill="FFFFFF"/>
        <w:spacing w:before="0" w:beforeAutospacing="0" w:after="0" w:afterAutospacing="0"/>
        <w:jc w:val="center"/>
        <w:rPr>
          <w:b/>
          <w:sz w:val="26"/>
          <w:szCs w:val="26"/>
        </w:rPr>
      </w:pPr>
      <w:r w:rsidRPr="00FF67BA">
        <w:rPr>
          <w:rStyle w:val="a7"/>
          <w:rFonts w:eastAsiaTheme="majorEastAsia"/>
          <w:b/>
          <w:bCs/>
          <w:sz w:val="26"/>
          <w:szCs w:val="26"/>
        </w:rPr>
        <w:t>соціального захисту працівників ДНЗ</w:t>
      </w:r>
    </w:p>
    <w:p w:rsidR="00FF67BA" w:rsidRPr="00FF67BA" w:rsidRDefault="00FF67BA" w:rsidP="00FF67BA">
      <w:pPr>
        <w:pStyle w:val="aa"/>
        <w:shd w:val="clear" w:color="auto" w:fill="FFFFFF"/>
        <w:spacing w:before="0" w:beforeAutospacing="0" w:after="0" w:afterAutospacing="0"/>
        <w:jc w:val="center"/>
        <w:rPr>
          <w:sz w:val="26"/>
          <w:szCs w:val="26"/>
        </w:rPr>
      </w:pPr>
      <w:r w:rsidRPr="00FF67BA">
        <w:rPr>
          <w:sz w:val="26"/>
          <w:szCs w:val="26"/>
        </w:rPr>
        <w:t> </w:t>
      </w:r>
    </w:p>
    <w:p w:rsidR="00FF67BA" w:rsidRPr="0028718C" w:rsidRDefault="00FF67BA" w:rsidP="0028718C">
      <w:pPr>
        <w:pStyle w:val="aa"/>
        <w:shd w:val="clear" w:color="auto" w:fill="FFFFFF"/>
        <w:spacing w:before="0" w:beforeAutospacing="0" w:after="0" w:afterAutospacing="0"/>
        <w:jc w:val="both"/>
        <w:rPr>
          <w:sz w:val="26"/>
          <w:szCs w:val="26"/>
        </w:rPr>
      </w:pPr>
      <w:r w:rsidRPr="0028718C">
        <w:rPr>
          <w:sz w:val="26"/>
          <w:szCs w:val="26"/>
        </w:rPr>
        <w:t>        Між адміністрацією і трудовим колективом закладу укладений Колективний договір, ухвалений на зборах трудового колективу . Цей договір є нормативним актом, на підставі якого здійснюється регулювання соціально - економічних, виробничих і трудових відносин.</w:t>
      </w:r>
    </w:p>
    <w:p w:rsidR="00FF67BA" w:rsidRPr="0028718C" w:rsidRDefault="00FF67BA" w:rsidP="0028718C">
      <w:pPr>
        <w:pStyle w:val="aa"/>
        <w:shd w:val="clear" w:color="auto" w:fill="FFFFFF"/>
        <w:spacing w:before="0" w:beforeAutospacing="0" w:after="0" w:afterAutospacing="0"/>
        <w:jc w:val="both"/>
        <w:rPr>
          <w:sz w:val="26"/>
          <w:szCs w:val="26"/>
        </w:rPr>
      </w:pPr>
      <w:r w:rsidRPr="0028718C">
        <w:rPr>
          <w:sz w:val="26"/>
          <w:szCs w:val="26"/>
        </w:rPr>
        <w:t>        Між адміністрацією та профспілковим комітетом існує тісний зв'язок. Завідувачем узгоджуються з головою ПК усі накази щодо преміювання, нагородження, стягнення, встановлення надбавок. Члени профспілкового комітету є членами атестаційної та тарифікаційної комісій, з організації техніки безпеки, пожежної безпеки, охорони праці.</w:t>
      </w:r>
    </w:p>
    <w:p w:rsidR="00FF67BA" w:rsidRPr="0028718C" w:rsidRDefault="00FF67BA" w:rsidP="0028718C">
      <w:pPr>
        <w:pStyle w:val="aa"/>
        <w:shd w:val="clear" w:color="auto" w:fill="FFFFFF"/>
        <w:spacing w:before="0" w:beforeAutospacing="0" w:after="0" w:afterAutospacing="0"/>
        <w:jc w:val="both"/>
        <w:rPr>
          <w:sz w:val="26"/>
          <w:szCs w:val="26"/>
        </w:rPr>
      </w:pPr>
      <w:r w:rsidRPr="0028718C">
        <w:rPr>
          <w:sz w:val="26"/>
          <w:szCs w:val="26"/>
        </w:rPr>
        <w:t>        Мікроклімат в колективі можна визнати хорошим. Створені належні умови для</w:t>
      </w:r>
      <w:r w:rsidR="0028718C" w:rsidRPr="0028718C">
        <w:rPr>
          <w:sz w:val="26"/>
          <w:szCs w:val="26"/>
        </w:rPr>
        <w:t xml:space="preserve"> здійснення освітньої</w:t>
      </w:r>
      <w:r w:rsidRPr="0028718C">
        <w:rPr>
          <w:sz w:val="26"/>
          <w:szCs w:val="26"/>
        </w:rPr>
        <w:t xml:space="preserve"> роботи, відносини з керівництвом та колегами стабільні, доброзичливі. Кожен працівник добросовісно відповідає за свій об'єм роботи, з відповідальністю відноситься до виконання своїх функціональних та посадових обов'язків. Творча атмосфера у колективі відповідає високому рівню професійності працівників.</w:t>
      </w:r>
    </w:p>
    <w:p w:rsidR="003D3110" w:rsidRPr="0028718C" w:rsidRDefault="003D3110" w:rsidP="00AD300A">
      <w:pPr>
        <w:shd w:val="clear" w:color="auto" w:fill="FFFFFF"/>
        <w:spacing w:after="0" w:line="240" w:lineRule="auto"/>
        <w:jc w:val="both"/>
        <w:rPr>
          <w:rFonts w:ascii="Times New Roman" w:eastAsia="Times New Roman" w:hAnsi="Times New Roman" w:cs="Times New Roman"/>
          <w:color w:val="333333"/>
          <w:sz w:val="26"/>
          <w:szCs w:val="26"/>
          <w:lang w:val="uk-UA"/>
        </w:rPr>
      </w:pPr>
    </w:p>
    <w:p w:rsidR="00B32F46" w:rsidRPr="00B32F46" w:rsidRDefault="00B32F46" w:rsidP="003D3110">
      <w:pPr>
        <w:shd w:val="clear" w:color="auto" w:fill="FFFFFF"/>
        <w:spacing w:after="0" w:line="480" w:lineRule="atLeast"/>
        <w:ind w:left="432"/>
        <w:jc w:val="center"/>
        <w:rPr>
          <w:rFonts w:ascii="Times New Roman" w:eastAsia="Times New Roman" w:hAnsi="Times New Roman" w:cs="Times New Roman"/>
          <w:b/>
          <w:i/>
          <w:color w:val="333333"/>
          <w:sz w:val="26"/>
          <w:szCs w:val="26"/>
          <w:lang w:val="uk-UA"/>
        </w:rPr>
      </w:pPr>
      <w:r w:rsidRPr="00B32F46">
        <w:rPr>
          <w:rFonts w:ascii="Times New Roman" w:eastAsia="Times New Roman" w:hAnsi="Times New Roman" w:cs="Times New Roman"/>
          <w:b/>
          <w:i/>
          <w:color w:val="333333"/>
          <w:sz w:val="26"/>
          <w:szCs w:val="26"/>
          <w:lang w:val="uk-UA"/>
        </w:rPr>
        <w:t>Дотримання вимог щодо забезпечення безпечних та нешкідливих умов навчання та виховання дітей</w:t>
      </w:r>
    </w:p>
    <w:p w:rsidR="003D3110" w:rsidRPr="00B32F46" w:rsidRDefault="003D3110" w:rsidP="003D3110">
      <w:pPr>
        <w:shd w:val="clear" w:color="auto" w:fill="FFFFFF"/>
        <w:spacing w:after="0" w:line="240" w:lineRule="auto"/>
        <w:ind w:left="14" w:firstLine="350"/>
        <w:jc w:val="both"/>
        <w:rPr>
          <w:rFonts w:ascii="Times New Roman" w:eastAsia="Times New Roman" w:hAnsi="Times New Roman" w:cs="Times New Roman"/>
          <w:color w:val="333333"/>
          <w:sz w:val="26"/>
          <w:szCs w:val="26"/>
        </w:rPr>
      </w:pPr>
      <w:proofErr w:type="spellStart"/>
      <w:r w:rsidRPr="00B32F46">
        <w:rPr>
          <w:rFonts w:ascii="Times New Roman" w:eastAsia="Times New Roman" w:hAnsi="Times New Roman" w:cs="Times New Roman"/>
          <w:iCs/>
          <w:color w:val="333333"/>
          <w:sz w:val="26"/>
          <w:szCs w:val="26"/>
        </w:rPr>
        <w:t>Згідно</w:t>
      </w:r>
      <w:proofErr w:type="spellEnd"/>
      <w:r w:rsidRPr="00B32F46">
        <w:rPr>
          <w:rFonts w:ascii="Times New Roman" w:eastAsia="Times New Roman" w:hAnsi="Times New Roman" w:cs="Times New Roman"/>
          <w:iCs/>
          <w:color w:val="333333"/>
          <w:sz w:val="26"/>
          <w:szCs w:val="26"/>
        </w:rPr>
        <w:t xml:space="preserve"> </w:t>
      </w:r>
      <w:proofErr w:type="spellStart"/>
      <w:r w:rsidRPr="00B32F46">
        <w:rPr>
          <w:rFonts w:ascii="Times New Roman" w:eastAsia="Times New Roman" w:hAnsi="Times New Roman" w:cs="Times New Roman"/>
          <w:iCs/>
          <w:color w:val="333333"/>
          <w:sz w:val="26"/>
          <w:szCs w:val="26"/>
        </w:rPr>
        <w:t>з</w:t>
      </w:r>
      <w:proofErr w:type="spellEnd"/>
      <w:r w:rsidRPr="00B32F46">
        <w:rPr>
          <w:rFonts w:ascii="Times New Roman" w:eastAsia="Times New Roman" w:hAnsi="Times New Roman" w:cs="Times New Roman"/>
          <w:iCs/>
          <w:color w:val="333333"/>
          <w:sz w:val="26"/>
          <w:szCs w:val="26"/>
        </w:rPr>
        <w:t xml:space="preserve"> ст. 23 Закону </w:t>
      </w:r>
      <w:proofErr w:type="spellStart"/>
      <w:r w:rsidRPr="00B32F46">
        <w:rPr>
          <w:rFonts w:ascii="Times New Roman" w:eastAsia="Times New Roman" w:hAnsi="Times New Roman" w:cs="Times New Roman"/>
          <w:iCs/>
          <w:color w:val="333333"/>
          <w:sz w:val="26"/>
          <w:szCs w:val="26"/>
        </w:rPr>
        <w:t>України</w:t>
      </w:r>
      <w:proofErr w:type="spellEnd"/>
      <w:r w:rsidRPr="00B32F46">
        <w:rPr>
          <w:rFonts w:ascii="Times New Roman" w:eastAsia="Times New Roman" w:hAnsi="Times New Roman" w:cs="Times New Roman"/>
          <w:iCs/>
          <w:color w:val="333333"/>
          <w:sz w:val="26"/>
          <w:szCs w:val="26"/>
        </w:rPr>
        <w:t xml:space="preserve"> «Про </w:t>
      </w:r>
      <w:proofErr w:type="spellStart"/>
      <w:r w:rsidRPr="00B32F46">
        <w:rPr>
          <w:rFonts w:ascii="Times New Roman" w:eastAsia="Times New Roman" w:hAnsi="Times New Roman" w:cs="Times New Roman"/>
          <w:iCs/>
          <w:color w:val="333333"/>
          <w:sz w:val="26"/>
          <w:szCs w:val="26"/>
        </w:rPr>
        <w:t>освіту</w:t>
      </w:r>
      <w:proofErr w:type="spellEnd"/>
      <w:r w:rsidRPr="00B32F46">
        <w:rPr>
          <w:rFonts w:ascii="Times New Roman" w:eastAsia="Times New Roman" w:hAnsi="Times New Roman" w:cs="Times New Roman"/>
          <w:iCs/>
          <w:color w:val="333333"/>
          <w:sz w:val="26"/>
          <w:szCs w:val="26"/>
        </w:rPr>
        <w:t xml:space="preserve">» </w:t>
      </w:r>
      <w:proofErr w:type="spellStart"/>
      <w:r w:rsidRPr="00B32F46">
        <w:rPr>
          <w:rFonts w:ascii="Times New Roman" w:eastAsia="Times New Roman" w:hAnsi="Times New Roman" w:cs="Times New Roman"/>
          <w:iCs/>
          <w:color w:val="333333"/>
          <w:sz w:val="26"/>
          <w:szCs w:val="26"/>
        </w:rPr>
        <w:t>дошкільний</w:t>
      </w:r>
      <w:proofErr w:type="spellEnd"/>
      <w:r w:rsidRPr="00B32F46">
        <w:rPr>
          <w:rFonts w:ascii="Times New Roman" w:eastAsia="Times New Roman" w:hAnsi="Times New Roman" w:cs="Times New Roman"/>
          <w:iCs/>
          <w:color w:val="333333"/>
          <w:sz w:val="26"/>
          <w:szCs w:val="26"/>
        </w:rPr>
        <w:t xml:space="preserve"> заклад </w:t>
      </w:r>
      <w:proofErr w:type="spellStart"/>
      <w:r w:rsidRPr="00B32F46">
        <w:rPr>
          <w:rFonts w:ascii="Times New Roman" w:eastAsia="Times New Roman" w:hAnsi="Times New Roman" w:cs="Times New Roman"/>
          <w:iCs/>
          <w:color w:val="333333"/>
          <w:sz w:val="26"/>
          <w:szCs w:val="26"/>
        </w:rPr>
        <w:t>забезпечує</w:t>
      </w:r>
      <w:proofErr w:type="spellEnd"/>
      <w:r w:rsidRPr="00B32F46">
        <w:rPr>
          <w:rFonts w:ascii="Times New Roman" w:eastAsia="Times New Roman" w:hAnsi="Times New Roman" w:cs="Times New Roman"/>
          <w:iCs/>
          <w:color w:val="333333"/>
          <w:sz w:val="26"/>
          <w:szCs w:val="26"/>
        </w:rPr>
        <w:t> </w:t>
      </w:r>
      <w:r w:rsidRPr="00B32F46">
        <w:rPr>
          <w:rFonts w:ascii="Times New Roman" w:eastAsia="Times New Roman" w:hAnsi="Times New Roman" w:cs="Times New Roman"/>
          <w:iCs/>
          <w:color w:val="333333"/>
          <w:spacing w:val="-1"/>
          <w:sz w:val="26"/>
          <w:szCs w:val="26"/>
        </w:rPr>
        <w:t xml:space="preserve">право </w:t>
      </w:r>
      <w:proofErr w:type="spellStart"/>
      <w:r w:rsidRPr="00B32F46">
        <w:rPr>
          <w:rFonts w:ascii="Times New Roman" w:eastAsia="Times New Roman" w:hAnsi="Times New Roman" w:cs="Times New Roman"/>
          <w:iCs/>
          <w:color w:val="333333"/>
          <w:spacing w:val="-1"/>
          <w:sz w:val="26"/>
          <w:szCs w:val="26"/>
        </w:rPr>
        <w:t>дитини</w:t>
      </w:r>
      <w:proofErr w:type="spellEnd"/>
      <w:r w:rsidRPr="00B32F46">
        <w:rPr>
          <w:rFonts w:ascii="Times New Roman" w:eastAsia="Times New Roman" w:hAnsi="Times New Roman" w:cs="Times New Roman"/>
          <w:iCs/>
          <w:color w:val="333333"/>
          <w:spacing w:val="-1"/>
          <w:sz w:val="26"/>
          <w:szCs w:val="26"/>
        </w:rPr>
        <w:t xml:space="preserve"> на </w:t>
      </w:r>
      <w:proofErr w:type="spellStart"/>
      <w:r w:rsidRPr="00B32F46">
        <w:rPr>
          <w:rFonts w:ascii="Times New Roman" w:eastAsia="Times New Roman" w:hAnsi="Times New Roman" w:cs="Times New Roman"/>
          <w:iCs/>
          <w:color w:val="333333"/>
          <w:spacing w:val="-1"/>
          <w:sz w:val="26"/>
          <w:szCs w:val="26"/>
        </w:rPr>
        <w:t>охорону</w:t>
      </w:r>
      <w:proofErr w:type="spellEnd"/>
      <w:r w:rsidRPr="00B32F46">
        <w:rPr>
          <w:rFonts w:ascii="Times New Roman" w:eastAsia="Times New Roman" w:hAnsi="Times New Roman" w:cs="Times New Roman"/>
          <w:iCs/>
          <w:color w:val="333333"/>
          <w:spacing w:val="-1"/>
          <w:sz w:val="26"/>
          <w:szCs w:val="26"/>
        </w:rPr>
        <w:t xml:space="preserve"> </w:t>
      </w:r>
      <w:proofErr w:type="spellStart"/>
      <w:r w:rsidRPr="00B32F46">
        <w:rPr>
          <w:rFonts w:ascii="Times New Roman" w:eastAsia="Times New Roman" w:hAnsi="Times New Roman" w:cs="Times New Roman"/>
          <w:iCs/>
          <w:color w:val="333333"/>
          <w:spacing w:val="-1"/>
          <w:sz w:val="26"/>
          <w:szCs w:val="26"/>
        </w:rPr>
        <w:t>здоров'я</w:t>
      </w:r>
      <w:proofErr w:type="spellEnd"/>
      <w:r w:rsidRPr="00B32F46">
        <w:rPr>
          <w:rFonts w:ascii="Times New Roman" w:eastAsia="Times New Roman" w:hAnsi="Times New Roman" w:cs="Times New Roman"/>
          <w:iCs/>
          <w:color w:val="333333"/>
          <w:spacing w:val="-1"/>
          <w:sz w:val="26"/>
          <w:szCs w:val="26"/>
        </w:rPr>
        <w:t xml:space="preserve">, здоровий </w:t>
      </w:r>
      <w:proofErr w:type="spellStart"/>
      <w:r w:rsidRPr="00B32F46">
        <w:rPr>
          <w:rFonts w:ascii="Times New Roman" w:eastAsia="Times New Roman" w:hAnsi="Times New Roman" w:cs="Times New Roman"/>
          <w:iCs/>
          <w:color w:val="333333"/>
          <w:spacing w:val="-1"/>
          <w:sz w:val="26"/>
          <w:szCs w:val="26"/>
        </w:rPr>
        <w:t>спосіб</w:t>
      </w:r>
      <w:proofErr w:type="spellEnd"/>
      <w:r w:rsidRPr="00B32F46">
        <w:rPr>
          <w:rFonts w:ascii="Times New Roman" w:eastAsia="Times New Roman" w:hAnsi="Times New Roman" w:cs="Times New Roman"/>
          <w:iCs/>
          <w:color w:val="333333"/>
          <w:spacing w:val="-1"/>
          <w:sz w:val="26"/>
          <w:szCs w:val="26"/>
        </w:rPr>
        <w:t xml:space="preserve"> </w:t>
      </w:r>
      <w:proofErr w:type="spellStart"/>
      <w:r w:rsidRPr="00B32F46">
        <w:rPr>
          <w:rFonts w:ascii="Times New Roman" w:eastAsia="Times New Roman" w:hAnsi="Times New Roman" w:cs="Times New Roman"/>
          <w:iCs/>
          <w:color w:val="333333"/>
          <w:spacing w:val="-1"/>
          <w:sz w:val="26"/>
          <w:szCs w:val="26"/>
        </w:rPr>
        <w:t>життя</w:t>
      </w:r>
      <w:proofErr w:type="spellEnd"/>
      <w:r w:rsidRPr="00B32F46">
        <w:rPr>
          <w:rFonts w:ascii="Times New Roman" w:eastAsia="Times New Roman" w:hAnsi="Times New Roman" w:cs="Times New Roman"/>
          <w:iCs/>
          <w:color w:val="333333"/>
          <w:spacing w:val="-1"/>
          <w:sz w:val="26"/>
          <w:szCs w:val="26"/>
        </w:rPr>
        <w:t xml:space="preserve">, через </w:t>
      </w:r>
      <w:proofErr w:type="spellStart"/>
      <w:r w:rsidRPr="00B32F46">
        <w:rPr>
          <w:rFonts w:ascii="Times New Roman" w:eastAsia="Times New Roman" w:hAnsi="Times New Roman" w:cs="Times New Roman"/>
          <w:iCs/>
          <w:color w:val="333333"/>
          <w:spacing w:val="-1"/>
          <w:sz w:val="26"/>
          <w:szCs w:val="26"/>
        </w:rPr>
        <w:t>створення</w:t>
      </w:r>
      <w:proofErr w:type="spellEnd"/>
      <w:r w:rsidRPr="00B32F46">
        <w:rPr>
          <w:rFonts w:ascii="Times New Roman" w:eastAsia="Times New Roman" w:hAnsi="Times New Roman" w:cs="Times New Roman"/>
          <w:iCs/>
          <w:color w:val="333333"/>
          <w:spacing w:val="-1"/>
          <w:sz w:val="26"/>
          <w:szCs w:val="26"/>
        </w:rPr>
        <w:t xml:space="preserve"> умов</w:t>
      </w:r>
      <w:r w:rsidR="00AD300A">
        <w:rPr>
          <w:rFonts w:ascii="Times New Roman" w:eastAsia="Times New Roman" w:hAnsi="Times New Roman" w:cs="Times New Roman"/>
          <w:iCs/>
          <w:color w:val="333333"/>
          <w:spacing w:val="-1"/>
          <w:sz w:val="26"/>
          <w:szCs w:val="26"/>
          <w:lang w:val="uk-UA"/>
        </w:rPr>
        <w:t xml:space="preserve"> </w:t>
      </w:r>
      <w:r w:rsidRPr="00B32F46">
        <w:rPr>
          <w:rFonts w:ascii="Times New Roman" w:eastAsia="Times New Roman" w:hAnsi="Times New Roman" w:cs="Times New Roman"/>
          <w:iCs/>
          <w:color w:val="333333"/>
          <w:sz w:val="26"/>
          <w:szCs w:val="26"/>
        </w:rPr>
        <w:t xml:space="preserve">для </w:t>
      </w:r>
      <w:proofErr w:type="spellStart"/>
      <w:r w:rsidRPr="00B32F46">
        <w:rPr>
          <w:rFonts w:ascii="Times New Roman" w:eastAsia="Times New Roman" w:hAnsi="Times New Roman" w:cs="Times New Roman"/>
          <w:iCs/>
          <w:color w:val="333333"/>
          <w:sz w:val="26"/>
          <w:szCs w:val="26"/>
        </w:rPr>
        <w:t>безпечного</w:t>
      </w:r>
      <w:proofErr w:type="spellEnd"/>
      <w:r w:rsidRPr="00B32F46">
        <w:rPr>
          <w:rFonts w:ascii="Times New Roman" w:eastAsia="Times New Roman" w:hAnsi="Times New Roman" w:cs="Times New Roman"/>
          <w:iCs/>
          <w:color w:val="333333"/>
          <w:sz w:val="26"/>
          <w:szCs w:val="26"/>
        </w:rPr>
        <w:t xml:space="preserve"> </w:t>
      </w:r>
      <w:proofErr w:type="spellStart"/>
      <w:r w:rsidRPr="00B32F46">
        <w:rPr>
          <w:rFonts w:ascii="Times New Roman" w:eastAsia="Times New Roman" w:hAnsi="Times New Roman" w:cs="Times New Roman"/>
          <w:iCs/>
          <w:color w:val="333333"/>
          <w:sz w:val="26"/>
          <w:szCs w:val="26"/>
        </w:rPr>
        <w:t>нешкідливого</w:t>
      </w:r>
      <w:proofErr w:type="spellEnd"/>
      <w:r w:rsidRPr="00B32F46">
        <w:rPr>
          <w:rFonts w:ascii="Times New Roman" w:eastAsia="Times New Roman" w:hAnsi="Times New Roman" w:cs="Times New Roman"/>
          <w:iCs/>
          <w:color w:val="333333"/>
          <w:sz w:val="26"/>
          <w:szCs w:val="26"/>
        </w:rPr>
        <w:t xml:space="preserve"> </w:t>
      </w:r>
      <w:proofErr w:type="spellStart"/>
      <w:r w:rsidRPr="00B32F46">
        <w:rPr>
          <w:rFonts w:ascii="Times New Roman" w:eastAsia="Times New Roman" w:hAnsi="Times New Roman" w:cs="Times New Roman"/>
          <w:iCs/>
          <w:color w:val="333333"/>
          <w:sz w:val="26"/>
          <w:szCs w:val="26"/>
        </w:rPr>
        <w:t>утримання</w:t>
      </w:r>
      <w:proofErr w:type="spellEnd"/>
      <w:r w:rsidRPr="00B32F46">
        <w:rPr>
          <w:rFonts w:ascii="Times New Roman" w:eastAsia="Times New Roman" w:hAnsi="Times New Roman" w:cs="Times New Roman"/>
          <w:iCs/>
          <w:color w:val="333333"/>
          <w:sz w:val="26"/>
          <w:szCs w:val="26"/>
        </w:rPr>
        <w:t xml:space="preserve"> </w:t>
      </w:r>
      <w:proofErr w:type="spellStart"/>
      <w:r w:rsidRPr="00B32F46">
        <w:rPr>
          <w:rFonts w:ascii="Times New Roman" w:eastAsia="Times New Roman" w:hAnsi="Times New Roman" w:cs="Times New Roman"/>
          <w:iCs/>
          <w:color w:val="333333"/>
          <w:sz w:val="26"/>
          <w:szCs w:val="26"/>
        </w:rPr>
        <w:t>дітей</w:t>
      </w:r>
      <w:proofErr w:type="spellEnd"/>
      <w:r w:rsidRPr="00B32F46">
        <w:rPr>
          <w:rFonts w:ascii="Times New Roman" w:eastAsia="Times New Roman" w:hAnsi="Times New Roman" w:cs="Times New Roman"/>
          <w:iCs/>
          <w:color w:val="333333"/>
          <w:sz w:val="26"/>
          <w:szCs w:val="26"/>
        </w:rPr>
        <w:t xml:space="preserve">. </w:t>
      </w:r>
      <w:proofErr w:type="spellStart"/>
      <w:r w:rsidRPr="00B32F46">
        <w:rPr>
          <w:rFonts w:ascii="Times New Roman" w:eastAsia="Times New Roman" w:hAnsi="Times New Roman" w:cs="Times New Roman"/>
          <w:iCs/>
          <w:color w:val="333333"/>
          <w:sz w:val="26"/>
          <w:szCs w:val="26"/>
        </w:rPr>
        <w:t>Ця</w:t>
      </w:r>
      <w:proofErr w:type="spellEnd"/>
      <w:r w:rsidRPr="00B32F46">
        <w:rPr>
          <w:rFonts w:ascii="Times New Roman" w:eastAsia="Times New Roman" w:hAnsi="Times New Roman" w:cs="Times New Roman"/>
          <w:iCs/>
          <w:color w:val="333333"/>
          <w:sz w:val="26"/>
          <w:szCs w:val="26"/>
        </w:rPr>
        <w:t xml:space="preserve"> проблема </w:t>
      </w:r>
      <w:proofErr w:type="spellStart"/>
      <w:r w:rsidRPr="00B32F46">
        <w:rPr>
          <w:rFonts w:ascii="Times New Roman" w:eastAsia="Times New Roman" w:hAnsi="Times New Roman" w:cs="Times New Roman"/>
          <w:iCs/>
          <w:color w:val="333333"/>
          <w:sz w:val="26"/>
          <w:szCs w:val="26"/>
        </w:rPr>
        <w:t>ведеться</w:t>
      </w:r>
      <w:proofErr w:type="spellEnd"/>
      <w:r w:rsidRPr="00B32F46">
        <w:rPr>
          <w:rFonts w:ascii="Times New Roman" w:eastAsia="Times New Roman" w:hAnsi="Times New Roman" w:cs="Times New Roman"/>
          <w:iCs/>
          <w:color w:val="333333"/>
          <w:sz w:val="26"/>
          <w:szCs w:val="26"/>
        </w:rPr>
        <w:t xml:space="preserve"> в </w:t>
      </w:r>
      <w:proofErr w:type="gramStart"/>
      <w:r w:rsidRPr="00B32F46">
        <w:rPr>
          <w:rFonts w:ascii="Times New Roman" w:eastAsia="Times New Roman" w:hAnsi="Times New Roman" w:cs="Times New Roman"/>
          <w:iCs/>
          <w:color w:val="333333"/>
          <w:sz w:val="26"/>
          <w:szCs w:val="26"/>
        </w:rPr>
        <w:t>таких</w:t>
      </w:r>
      <w:proofErr w:type="gramEnd"/>
      <w:r w:rsidRPr="00B32F46">
        <w:rPr>
          <w:rFonts w:ascii="Times New Roman" w:eastAsia="Times New Roman" w:hAnsi="Times New Roman" w:cs="Times New Roman"/>
          <w:iCs/>
          <w:color w:val="333333"/>
          <w:sz w:val="26"/>
          <w:szCs w:val="26"/>
        </w:rPr>
        <w:t xml:space="preserve"> </w:t>
      </w:r>
      <w:proofErr w:type="spellStart"/>
      <w:r w:rsidRPr="00B32F46">
        <w:rPr>
          <w:rFonts w:ascii="Times New Roman" w:eastAsia="Times New Roman" w:hAnsi="Times New Roman" w:cs="Times New Roman"/>
          <w:iCs/>
          <w:color w:val="333333"/>
          <w:sz w:val="26"/>
          <w:szCs w:val="26"/>
        </w:rPr>
        <w:t>напрямках</w:t>
      </w:r>
      <w:proofErr w:type="spellEnd"/>
      <w:r w:rsidRPr="00B32F46">
        <w:rPr>
          <w:rFonts w:ascii="Times New Roman" w:eastAsia="Times New Roman" w:hAnsi="Times New Roman" w:cs="Times New Roman"/>
          <w:iCs/>
          <w:color w:val="333333"/>
          <w:sz w:val="26"/>
          <w:szCs w:val="26"/>
        </w:rPr>
        <w:t>: </w:t>
      </w:r>
    </w:p>
    <w:p w:rsidR="003D3110" w:rsidRPr="00B32F46" w:rsidRDefault="003D3110" w:rsidP="003D3110">
      <w:pPr>
        <w:shd w:val="clear" w:color="auto" w:fill="FFFFFF"/>
        <w:spacing w:after="0" w:line="240" w:lineRule="auto"/>
        <w:ind w:left="1570"/>
        <w:jc w:val="both"/>
        <w:rPr>
          <w:rFonts w:ascii="Times New Roman" w:eastAsia="Times New Roman" w:hAnsi="Times New Roman" w:cs="Times New Roman"/>
          <w:color w:val="333333"/>
          <w:sz w:val="26"/>
          <w:szCs w:val="26"/>
        </w:rPr>
      </w:pPr>
      <w:r w:rsidRPr="00B32F46">
        <w:rPr>
          <w:rFonts w:ascii="Times New Roman" w:eastAsia="Times New Roman" w:hAnsi="Times New Roman" w:cs="Times New Roman"/>
          <w:color w:val="333333"/>
          <w:sz w:val="26"/>
          <w:szCs w:val="26"/>
        </w:rPr>
        <w:t>-</w:t>
      </w:r>
      <w:r w:rsidRPr="00B32F46">
        <w:rPr>
          <w:rFonts w:ascii="Times New Roman" w:eastAsia="Times New Roman" w:hAnsi="Times New Roman" w:cs="Times New Roman"/>
          <w:iCs/>
          <w:color w:val="333333"/>
          <w:sz w:val="26"/>
          <w:szCs w:val="26"/>
        </w:rPr>
        <w:t> </w:t>
      </w:r>
      <w:proofErr w:type="spellStart"/>
      <w:r w:rsidRPr="00B32F46">
        <w:rPr>
          <w:rFonts w:ascii="Times New Roman" w:eastAsia="Times New Roman" w:hAnsi="Times New Roman" w:cs="Times New Roman"/>
          <w:iCs/>
          <w:color w:val="333333"/>
          <w:spacing w:val="-2"/>
          <w:sz w:val="26"/>
          <w:szCs w:val="26"/>
        </w:rPr>
        <w:t>створення</w:t>
      </w:r>
      <w:proofErr w:type="spellEnd"/>
      <w:r w:rsidRPr="00B32F46">
        <w:rPr>
          <w:rFonts w:ascii="Times New Roman" w:eastAsia="Times New Roman" w:hAnsi="Times New Roman" w:cs="Times New Roman"/>
          <w:iCs/>
          <w:color w:val="333333"/>
          <w:spacing w:val="-2"/>
          <w:sz w:val="26"/>
          <w:szCs w:val="26"/>
        </w:rPr>
        <w:t xml:space="preserve"> умов для </w:t>
      </w:r>
      <w:proofErr w:type="spellStart"/>
      <w:r w:rsidRPr="00B32F46">
        <w:rPr>
          <w:rFonts w:ascii="Times New Roman" w:eastAsia="Times New Roman" w:hAnsi="Times New Roman" w:cs="Times New Roman"/>
          <w:iCs/>
          <w:color w:val="333333"/>
          <w:spacing w:val="-2"/>
          <w:sz w:val="26"/>
          <w:szCs w:val="26"/>
        </w:rPr>
        <w:t>безпечного</w:t>
      </w:r>
      <w:proofErr w:type="spellEnd"/>
      <w:r w:rsidRPr="00B32F46">
        <w:rPr>
          <w:rFonts w:ascii="Times New Roman" w:eastAsia="Times New Roman" w:hAnsi="Times New Roman" w:cs="Times New Roman"/>
          <w:iCs/>
          <w:color w:val="333333"/>
          <w:spacing w:val="-2"/>
          <w:sz w:val="26"/>
          <w:szCs w:val="26"/>
        </w:rPr>
        <w:t xml:space="preserve"> </w:t>
      </w:r>
      <w:proofErr w:type="spellStart"/>
      <w:r w:rsidRPr="00B32F46">
        <w:rPr>
          <w:rFonts w:ascii="Times New Roman" w:eastAsia="Times New Roman" w:hAnsi="Times New Roman" w:cs="Times New Roman"/>
          <w:iCs/>
          <w:color w:val="333333"/>
          <w:spacing w:val="-2"/>
          <w:sz w:val="26"/>
          <w:szCs w:val="26"/>
        </w:rPr>
        <w:t>перебування</w:t>
      </w:r>
      <w:proofErr w:type="spellEnd"/>
      <w:r w:rsidRPr="00B32F46">
        <w:rPr>
          <w:rFonts w:ascii="Times New Roman" w:eastAsia="Times New Roman" w:hAnsi="Times New Roman" w:cs="Times New Roman"/>
          <w:iCs/>
          <w:color w:val="333333"/>
          <w:spacing w:val="-2"/>
          <w:sz w:val="26"/>
          <w:szCs w:val="26"/>
        </w:rPr>
        <w:t xml:space="preserve"> </w:t>
      </w:r>
      <w:proofErr w:type="spellStart"/>
      <w:r w:rsidRPr="00B32F46">
        <w:rPr>
          <w:rFonts w:ascii="Times New Roman" w:eastAsia="Times New Roman" w:hAnsi="Times New Roman" w:cs="Times New Roman"/>
          <w:iCs/>
          <w:color w:val="333333"/>
          <w:spacing w:val="-2"/>
          <w:sz w:val="26"/>
          <w:szCs w:val="26"/>
        </w:rPr>
        <w:t>дітей</w:t>
      </w:r>
      <w:proofErr w:type="spellEnd"/>
      <w:r w:rsidRPr="00B32F46">
        <w:rPr>
          <w:rFonts w:ascii="Times New Roman" w:eastAsia="Times New Roman" w:hAnsi="Times New Roman" w:cs="Times New Roman"/>
          <w:iCs/>
          <w:color w:val="333333"/>
          <w:spacing w:val="-2"/>
          <w:sz w:val="26"/>
          <w:szCs w:val="26"/>
        </w:rPr>
        <w:t xml:space="preserve"> в </w:t>
      </w:r>
      <w:proofErr w:type="spellStart"/>
      <w:r w:rsidRPr="00B32F46">
        <w:rPr>
          <w:rFonts w:ascii="Times New Roman" w:eastAsia="Times New Roman" w:hAnsi="Times New Roman" w:cs="Times New Roman"/>
          <w:iCs/>
          <w:color w:val="333333"/>
          <w:spacing w:val="-2"/>
          <w:sz w:val="26"/>
          <w:szCs w:val="26"/>
        </w:rPr>
        <w:t>закладі</w:t>
      </w:r>
      <w:proofErr w:type="spellEnd"/>
      <w:r w:rsidRPr="00B32F46">
        <w:rPr>
          <w:rFonts w:ascii="Times New Roman" w:eastAsia="Times New Roman" w:hAnsi="Times New Roman" w:cs="Times New Roman"/>
          <w:iCs/>
          <w:color w:val="333333"/>
          <w:spacing w:val="-2"/>
          <w:sz w:val="26"/>
          <w:szCs w:val="26"/>
        </w:rPr>
        <w:t>;</w:t>
      </w:r>
    </w:p>
    <w:p w:rsidR="003D3110" w:rsidRPr="00B32F46" w:rsidRDefault="003D3110" w:rsidP="003D3110">
      <w:pPr>
        <w:shd w:val="clear" w:color="auto" w:fill="FFFFFF"/>
        <w:spacing w:after="0" w:line="240" w:lineRule="auto"/>
        <w:ind w:left="1570"/>
        <w:jc w:val="both"/>
        <w:rPr>
          <w:rFonts w:ascii="Times New Roman" w:eastAsia="Times New Roman" w:hAnsi="Times New Roman" w:cs="Times New Roman"/>
          <w:color w:val="333333"/>
          <w:sz w:val="26"/>
          <w:szCs w:val="26"/>
        </w:rPr>
      </w:pPr>
      <w:r w:rsidRPr="00B32F46">
        <w:rPr>
          <w:rFonts w:ascii="Times New Roman" w:eastAsia="Times New Roman" w:hAnsi="Times New Roman" w:cs="Times New Roman"/>
          <w:color w:val="333333"/>
          <w:sz w:val="26"/>
          <w:szCs w:val="26"/>
        </w:rPr>
        <w:t>-</w:t>
      </w:r>
      <w:r w:rsidRPr="00B32F46">
        <w:rPr>
          <w:rFonts w:ascii="Times New Roman" w:eastAsia="Times New Roman" w:hAnsi="Times New Roman" w:cs="Times New Roman"/>
          <w:iCs/>
          <w:color w:val="333333"/>
          <w:sz w:val="26"/>
          <w:szCs w:val="26"/>
        </w:rPr>
        <w:t> </w:t>
      </w:r>
      <w:proofErr w:type="spellStart"/>
      <w:r w:rsidRPr="00B32F46">
        <w:rPr>
          <w:rFonts w:ascii="Times New Roman" w:eastAsia="Times New Roman" w:hAnsi="Times New Roman" w:cs="Times New Roman"/>
          <w:iCs/>
          <w:color w:val="333333"/>
          <w:spacing w:val="-2"/>
          <w:sz w:val="26"/>
          <w:szCs w:val="26"/>
        </w:rPr>
        <w:t>організація</w:t>
      </w:r>
      <w:proofErr w:type="spellEnd"/>
      <w:r w:rsidRPr="00B32F46">
        <w:rPr>
          <w:rFonts w:ascii="Times New Roman" w:eastAsia="Times New Roman" w:hAnsi="Times New Roman" w:cs="Times New Roman"/>
          <w:iCs/>
          <w:color w:val="333333"/>
          <w:spacing w:val="-2"/>
          <w:sz w:val="26"/>
          <w:szCs w:val="26"/>
        </w:rPr>
        <w:t xml:space="preserve"> догляду за </w:t>
      </w:r>
      <w:proofErr w:type="spellStart"/>
      <w:r w:rsidRPr="00B32F46">
        <w:rPr>
          <w:rFonts w:ascii="Times New Roman" w:eastAsia="Times New Roman" w:hAnsi="Times New Roman" w:cs="Times New Roman"/>
          <w:iCs/>
          <w:color w:val="333333"/>
          <w:spacing w:val="-2"/>
          <w:sz w:val="26"/>
          <w:szCs w:val="26"/>
        </w:rPr>
        <w:t>дітьми</w:t>
      </w:r>
      <w:proofErr w:type="spellEnd"/>
      <w:r w:rsidRPr="00B32F46">
        <w:rPr>
          <w:rFonts w:ascii="Times New Roman" w:eastAsia="Times New Roman" w:hAnsi="Times New Roman" w:cs="Times New Roman"/>
          <w:iCs/>
          <w:color w:val="333333"/>
          <w:spacing w:val="-2"/>
          <w:sz w:val="26"/>
          <w:szCs w:val="26"/>
        </w:rPr>
        <w:t>;</w:t>
      </w:r>
    </w:p>
    <w:p w:rsidR="00AD300A" w:rsidRDefault="003D3110" w:rsidP="00AD300A">
      <w:pPr>
        <w:shd w:val="clear" w:color="auto" w:fill="FFFFFF"/>
        <w:spacing w:after="0" w:line="240" w:lineRule="auto"/>
        <w:ind w:left="1565"/>
        <w:rPr>
          <w:rFonts w:ascii="Times New Roman" w:eastAsia="Times New Roman" w:hAnsi="Times New Roman" w:cs="Times New Roman"/>
          <w:color w:val="333333"/>
          <w:sz w:val="26"/>
          <w:szCs w:val="26"/>
          <w:lang w:val="uk-UA"/>
        </w:rPr>
      </w:pPr>
      <w:r w:rsidRPr="00B32F46">
        <w:rPr>
          <w:rFonts w:ascii="Times New Roman" w:eastAsia="Times New Roman" w:hAnsi="Times New Roman" w:cs="Times New Roman"/>
          <w:iCs/>
          <w:color w:val="333333"/>
          <w:sz w:val="26"/>
          <w:szCs w:val="26"/>
        </w:rPr>
        <w:t xml:space="preserve">- робота </w:t>
      </w:r>
      <w:proofErr w:type="spellStart"/>
      <w:r w:rsidRPr="00B32F46">
        <w:rPr>
          <w:rFonts w:ascii="Times New Roman" w:eastAsia="Times New Roman" w:hAnsi="Times New Roman" w:cs="Times New Roman"/>
          <w:iCs/>
          <w:color w:val="333333"/>
          <w:sz w:val="26"/>
          <w:szCs w:val="26"/>
        </w:rPr>
        <w:t>з</w:t>
      </w:r>
      <w:proofErr w:type="spellEnd"/>
      <w:r w:rsidRPr="00B32F46">
        <w:rPr>
          <w:rFonts w:ascii="Times New Roman" w:eastAsia="Times New Roman" w:hAnsi="Times New Roman" w:cs="Times New Roman"/>
          <w:iCs/>
          <w:color w:val="333333"/>
          <w:sz w:val="26"/>
          <w:szCs w:val="26"/>
        </w:rPr>
        <w:t xml:space="preserve"> </w:t>
      </w:r>
      <w:proofErr w:type="spellStart"/>
      <w:r w:rsidRPr="00B32F46">
        <w:rPr>
          <w:rFonts w:ascii="Times New Roman" w:eastAsia="Times New Roman" w:hAnsi="Times New Roman" w:cs="Times New Roman"/>
          <w:iCs/>
          <w:color w:val="333333"/>
          <w:sz w:val="26"/>
          <w:szCs w:val="26"/>
        </w:rPr>
        <w:t>колективом</w:t>
      </w:r>
      <w:proofErr w:type="spellEnd"/>
      <w:r w:rsidRPr="00B32F46">
        <w:rPr>
          <w:rFonts w:ascii="Times New Roman" w:eastAsia="Times New Roman" w:hAnsi="Times New Roman" w:cs="Times New Roman"/>
          <w:iCs/>
          <w:color w:val="333333"/>
          <w:sz w:val="26"/>
          <w:szCs w:val="26"/>
        </w:rPr>
        <w:t xml:space="preserve"> по ОП, ТБ, БЖД;</w:t>
      </w:r>
    </w:p>
    <w:p w:rsidR="003D3110" w:rsidRPr="00B32F46" w:rsidRDefault="00B32F46" w:rsidP="00AD300A">
      <w:pPr>
        <w:shd w:val="clear" w:color="auto" w:fill="FFFFFF"/>
        <w:spacing w:after="0" w:line="240" w:lineRule="auto"/>
        <w:ind w:left="1565"/>
        <w:rPr>
          <w:rFonts w:ascii="Times New Roman" w:eastAsia="Times New Roman" w:hAnsi="Times New Roman" w:cs="Times New Roman"/>
          <w:color w:val="333333"/>
          <w:sz w:val="26"/>
          <w:szCs w:val="26"/>
        </w:rPr>
      </w:pPr>
      <w:r w:rsidRPr="00B32F46">
        <w:rPr>
          <w:rFonts w:ascii="Times New Roman" w:eastAsia="Times New Roman" w:hAnsi="Times New Roman" w:cs="Times New Roman"/>
          <w:iCs/>
          <w:color w:val="333333"/>
          <w:sz w:val="26"/>
          <w:szCs w:val="26"/>
        </w:rPr>
        <w:t xml:space="preserve">- </w:t>
      </w:r>
      <w:r w:rsidRPr="00B32F46">
        <w:rPr>
          <w:rFonts w:ascii="Times New Roman" w:eastAsia="Times New Roman" w:hAnsi="Times New Roman" w:cs="Times New Roman"/>
          <w:iCs/>
          <w:color w:val="333333"/>
          <w:sz w:val="26"/>
          <w:szCs w:val="26"/>
          <w:lang w:val="uk-UA"/>
        </w:rPr>
        <w:t>освітня</w:t>
      </w:r>
      <w:r w:rsidR="003D3110" w:rsidRPr="00B32F46">
        <w:rPr>
          <w:rFonts w:ascii="Times New Roman" w:eastAsia="Times New Roman" w:hAnsi="Times New Roman" w:cs="Times New Roman"/>
          <w:iCs/>
          <w:color w:val="333333"/>
          <w:sz w:val="26"/>
          <w:szCs w:val="26"/>
        </w:rPr>
        <w:t xml:space="preserve"> робота </w:t>
      </w:r>
      <w:proofErr w:type="spellStart"/>
      <w:r w:rsidR="003D3110" w:rsidRPr="00B32F46">
        <w:rPr>
          <w:rFonts w:ascii="Times New Roman" w:eastAsia="Times New Roman" w:hAnsi="Times New Roman" w:cs="Times New Roman"/>
          <w:iCs/>
          <w:color w:val="333333"/>
          <w:sz w:val="26"/>
          <w:szCs w:val="26"/>
        </w:rPr>
        <w:t>з</w:t>
      </w:r>
      <w:proofErr w:type="spellEnd"/>
      <w:r w:rsidR="003D3110" w:rsidRPr="00B32F46">
        <w:rPr>
          <w:rFonts w:ascii="Times New Roman" w:eastAsia="Times New Roman" w:hAnsi="Times New Roman" w:cs="Times New Roman"/>
          <w:iCs/>
          <w:color w:val="333333"/>
          <w:sz w:val="26"/>
          <w:szCs w:val="26"/>
        </w:rPr>
        <w:t xml:space="preserve"> </w:t>
      </w:r>
      <w:proofErr w:type="spellStart"/>
      <w:r w:rsidR="003D3110" w:rsidRPr="00B32F46">
        <w:rPr>
          <w:rFonts w:ascii="Times New Roman" w:eastAsia="Times New Roman" w:hAnsi="Times New Roman" w:cs="Times New Roman"/>
          <w:iCs/>
          <w:color w:val="333333"/>
          <w:sz w:val="26"/>
          <w:szCs w:val="26"/>
        </w:rPr>
        <w:t>дітьми</w:t>
      </w:r>
      <w:proofErr w:type="spellEnd"/>
      <w:r w:rsidR="003D3110" w:rsidRPr="00B32F46">
        <w:rPr>
          <w:rFonts w:ascii="Times New Roman" w:eastAsia="Times New Roman" w:hAnsi="Times New Roman" w:cs="Times New Roman"/>
          <w:iCs/>
          <w:color w:val="333333"/>
          <w:sz w:val="26"/>
          <w:szCs w:val="26"/>
        </w:rPr>
        <w:t xml:space="preserve"> </w:t>
      </w:r>
      <w:proofErr w:type="spellStart"/>
      <w:r w:rsidR="003D3110" w:rsidRPr="00B32F46">
        <w:rPr>
          <w:rFonts w:ascii="Times New Roman" w:eastAsia="Times New Roman" w:hAnsi="Times New Roman" w:cs="Times New Roman"/>
          <w:iCs/>
          <w:color w:val="333333"/>
          <w:sz w:val="26"/>
          <w:szCs w:val="26"/>
        </w:rPr>
        <w:t>з</w:t>
      </w:r>
      <w:proofErr w:type="spellEnd"/>
      <w:r w:rsidR="003D3110" w:rsidRPr="00B32F46">
        <w:rPr>
          <w:rFonts w:ascii="Times New Roman" w:eastAsia="Times New Roman" w:hAnsi="Times New Roman" w:cs="Times New Roman"/>
          <w:iCs/>
          <w:color w:val="333333"/>
          <w:sz w:val="26"/>
          <w:szCs w:val="26"/>
        </w:rPr>
        <w:t xml:space="preserve"> </w:t>
      </w:r>
      <w:proofErr w:type="spellStart"/>
      <w:r w:rsidR="003D3110" w:rsidRPr="00B32F46">
        <w:rPr>
          <w:rFonts w:ascii="Times New Roman" w:eastAsia="Times New Roman" w:hAnsi="Times New Roman" w:cs="Times New Roman"/>
          <w:iCs/>
          <w:color w:val="333333"/>
          <w:sz w:val="26"/>
          <w:szCs w:val="26"/>
        </w:rPr>
        <w:t>питань</w:t>
      </w:r>
      <w:proofErr w:type="spellEnd"/>
      <w:r w:rsidR="003D3110" w:rsidRPr="00B32F46">
        <w:rPr>
          <w:rFonts w:ascii="Times New Roman" w:eastAsia="Times New Roman" w:hAnsi="Times New Roman" w:cs="Times New Roman"/>
          <w:iCs/>
          <w:color w:val="333333"/>
          <w:sz w:val="26"/>
          <w:szCs w:val="26"/>
        </w:rPr>
        <w:t xml:space="preserve"> ОБЖД.</w:t>
      </w:r>
    </w:p>
    <w:p w:rsidR="003D3110" w:rsidRPr="00B32F46" w:rsidRDefault="003D3110" w:rsidP="003D3110">
      <w:pPr>
        <w:shd w:val="clear" w:color="auto" w:fill="FFFFFF"/>
        <w:spacing w:after="0" w:line="240" w:lineRule="auto"/>
        <w:ind w:left="10" w:right="5" w:firstLine="346"/>
        <w:jc w:val="both"/>
        <w:rPr>
          <w:rFonts w:ascii="Times New Roman" w:eastAsia="Times New Roman" w:hAnsi="Times New Roman" w:cs="Times New Roman"/>
          <w:color w:val="333333"/>
          <w:sz w:val="26"/>
          <w:szCs w:val="26"/>
        </w:rPr>
      </w:pPr>
      <w:proofErr w:type="spellStart"/>
      <w:r w:rsidRPr="00B32F46">
        <w:rPr>
          <w:rFonts w:ascii="Times New Roman" w:eastAsia="Times New Roman" w:hAnsi="Times New Roman" w:cs="Times New Roman"/>
          <w:iCs/>
          <w:color w:val="333333"/>
          <w:sz w:val="26"/>
          <w:szCs w:val="26"/>
        </w:rPr>
        <w:t>Кожен</w:t>
      </w:r>
      <w:proofErr w:type="spellEnd"/>
      <w:r w:rsidRPr="00B32F46">
        <w:rPr>
          <w:rFonts w:ascii="Times New Roman" w:eastAsia="Times New Roman" w:hAnsi="Times New Roman" w:cs="Times New Roman"/>
          <w:iCs/>
          <w:color w:val="333333"/>
          <w:sz w:val="26"/>
          <w:szCs w:val="26"/>
        </w:rPr>
        <w:t xml:space="preserve"> </w:t>
      </w:r>
      <w:proofErr w:type="spellStart"/>
      <w:r w:rsidRPr="00B32F46">
        <w:rPr>
          <w:rFonts w:ascii="Times New Roman" w:eastAsia="Times New Roman" w:hAnsi="Times New Roman" w:cs="Times New Roman"/>
          <w:iCs/>
          <w:color w:val="333333"/>
          <w:sz w:val="26"/>
          <w:szCs w:val="26"/>
        </w:rPr>
        <w:t>працівик</w:t>
      </w:r>
      <w:proofErr w:type="spellEnd"/>
      <w:r w:rsidRPr="00B32F46">
        <w:rPr>
          <w:rFonts w:ascii="Times New Roman" w:eastAsia="Times New Roman" w:hAnsi="Times New Roman" w:cs="Times New Roman"/>
          <w:iCs/>
          <w:color w:val="333333"/>
          <w:sz w:val="26"/>
          <w:szCs w:val="26"/>
        </w:rPr>
        <w:t xml:space="preserve"> </w:t>
      </w:r>
      <w:proofErr w:type="spellStart"/>
      <w:r w:rsidRPr="00B32F46">
        <w:rPr>
          <w:rFonts w:ascii="Times New Roman" w:eastAsia="Times New Roman" w:hAnsi="Times New Roman" w:cs="Times New Roman"/>
          <w:iCs/>
          <w:color w:val="333333"/>
          <w:sz w:val="26"/>
          <w:szCs w:val="26"/>
        </w:rPr>
        <w:t>проявляє</w:t>
      </w:r>
      <w:proofErr w:type="spellEnd"/>
      <w:r w:rsidRPr="00B32F46">
        <w:rPr>
          <w:rFonts w:ascii="Times New Roman" w:eastAsia="Times New Roman" w:hAnsi="Times New Roman" w:cs="Times New Roman"/>
          <w:iCs/>
          <w:color w:val="333333"/>
          <w:sz w:val="26"/>
          <w:szCs w:val="26"/>
        </w:rPr>
        <w:t xml:space="preserve"> </w:t>
      </w:r>
      <w:proofErr w:type="spellStart"/>
      <w:r w:rsidRPr="00B32F46">
        <w:rPr>
          <w:rFonts w:ascii="Times New Roman" w:eastAsia="Times New Roman" w:hAnsi="Times New Roman" w:cs="Times New Roman"/>
          <w:iCs/>
          <w:color w:val="333333"/>
          <w:sz w:val="26"/>
          <w:szCs w:val="26"/>
        </w:rPr>
        <w:t>турботу</w:t>
      </w:r>
      <w:proofErr w:type="spellEnd"/>
      <w:r w:rsidRPr="00B32F46">
        <w:rPr>
          <w:rFonts w:ascii="Times New Roman" w:eastAsia="Times New Roman" w:hAnsi="Times New Roman" w:cs="Times New Roman"/>
          <w:iCs/>
          <w:color w:val="333333"/>
          <w:sz w:val="26"/>
          <w:szCs w:val="26"/>
        </w:rPr>
        <w:t xml:space="preserve"> по </w:t>
      </w:r>
      <w:proofErr w:type="spellStart"/>
      <w:r w:rsidRPr="00B32F46">
        <w:rPr>
          <w:rFonts w:ascii="Times New Roman" w:eastAsia="Times New Roman" w:hAnsi="Times New Roman" w:cs="Times New Roman"/>
          <w:iCs/>
          <w:color w:val="333333"/>
          <w:sz w:val="26"/>
          <w:szCs w:val="26"/>
        </w:rPr>
        <w:t>створенню</w:t>
      </w:r>
      <w:proofErr w:type="spellEnd"/>
      <w:r w:rsidRPr="00B32F46">
        <w:rPr>
          <w:rFonts w:ascii="Times New Roman" w:eastAsia="Times New Roman" w:hAnsi="Times New Roman" w:cs="Times New Roman"/>
          <w:iCs/>
          <w:color w:val="333333"/>
          <w:sz w:val="26"/>
          <w:szCs w:val="26"/>
        </w:rPr>
        <w:t xml:space="preserve"> </w:t>
      </w:r>
      <w:proofErr w:type="spellStart"/>
      <w:r w:rsidRPr="00B32F46">
        <w:rPr>
          <w:rFonts w:ascii="Times New Roman" w:eastAsia="Times New Roman" w:hAnsi="Times New Roman" w:cs="Times New Roman"/>
          <w:iCs/>
          <w:color w:val="333333"/>
          <w:sz w:val="26"/>
          <w:szCs w:val="26"/>
        </w:rPr>
        <w:t>безпечних</w:t>
      </w:r>
      <w:proofErr w:type="spellEnd"/>
      <w:r w:rsidRPr="00B32F46">
        <w:rPr>
          <w:rFonts w:ascii="Times New Roman" w:eastAsia="Times New Roman" w:hAnsi="Times New Roman" w:cs="Times New Roman"/>
          <w:iCs/>
          <w:color w:val="333333"/>
          <w:sz w:val="26"/>
          <w:szCs w:val="26"/>
        </w:rPr>
        <w:t xml:space="preserve"> умов для </w:t>
      </w:r>
      <w:proofErr w:type="spellStart"/>
      <w:r w:rsidRPr="00B32F46">
        <w:rPr>
          <w:rFonts w:ascii="Times New Roman" w:eastAsia="Times New Roman" w:hAnsi="Times New Roman" w:cs="Times New Roman"/>
          <w:iCs/>
          <w:color w:val="333333"/>
          <w:spacing w:val="-1"/>
          <w:sz w:val="26"/>
          <w:szCs w:val="26"/>
        </w:rPr>
        <w:t>перебування</w:t>
      </w:r>
      <w:proofErr w:type="spellEnd"/>
      <w:r w:rsidRPr="00B32F46">
        <w:rPr>
          <w:rFonts w:ascii="Times New Roman" w:eastAsia="Times New Roman" w:hAnsi="Times New Roman" w:cs="Times New Roman"/>
          <w:iCs/>
          <w:color w:val="333333"/>
          <w:spacing w:val="-1"/>
          <w:sz w:val="26"/>
          <w:szCs w:val="26"/>
        </w:rPr>
        <w:t xml:space="preserve"> </w:t>
      </w:r>
      <w:proofErr w:type="spellStart"/>
      <w:r w:rsidRPr="00B32F46">
        <w:rPr>
          <w:rFonts w:ascii="Times New Roman" w:eastAsia="Times New Roman" w:hAnsi="Times New Roman" w:cs="Times New Roman"/>
          <w:iCs/>
          <w:color w:val="333333"/>
          <w:spacing w:val="-1"/>
          <w:sz w:val="26"/>
          <w:szCs w:val="26"/>
        </w:rPr>
        <w:t>дітей</w:t>
      </w:r>
      <w:proofErr w:type="spellEnd"/>
      <w:r w:rsidRPr="00B32F46">
        <w:rPr>
          <w:rFonts w:ascii="Times New Roman" w:eastAsia="Times New Roman" w:hAnsi="Times New Roman" w:cs="Times New Roman"/>
          <w:iCs/>
          <w:color w:val="333333"/>
          <w:spacing w:val="-1"/>
          <w:sz w:val="26"/>
          <w:szCs w:val="26"/>
        </w:rPr>
        <w:t xml:space="preserve"> в </w:t>
      </w:r>
      <w:proofErr w:type="spellStart"/>
      <w:r w:rsidRPr="00B32F46">
        <w:rPr>
          <w:rFonts w:ascii="Times New Roman" w:eastAsia="Times New Roman" w:hAnsi="Times New Roman" w:cs="Times New Roman"/>
          <w:iCs/>
          <w:color w:val="333333"/>
          <w:spacing w:val="-1"/>
          <w:sz w:val="26"/>
          <w:szCs w:val="26"/>
        </w:rPr>
        <w:t>дошкільному</w:t>
      </w:r>
      <w:proofErr w:type="spellEnd"/>
      <w:r w:rsidRPr="00B32F46">
        <w:rPr>
          <w:rFonts w:ascii="Times New Roman" w:eastAsia="Times New Roman" w:hAnsi="Times New Roman" w:cs="Times New Roman"/>
          <w:iCs/>
          <w:color w:val="333333"/>
          <w:spacing w:val="-1"/>
          <w:sz w:val="26"/>
          <w:szCs w:val="26"/>
        </w:rPr>
        <w:t xml:space="preserve"> </w:t>
      </w:r>
      <w:proofErr w:type="spellStart"/>
      <w:r w:rsidRPr="00B32F46">
        <w:rPr>
          <w:rFonts w:ascii="Times New Roman" w:eastAsia="Times New Roman" w:hAnsi="Times New Roman" w:cs="Times New Roman"/>
          <w:iCs/>
          <w:color w:val="333333"/>
          <w:spacing w:val="-1"/>
          <w:sz w:val="26"/>
          <w:szCs w:val="26"/>
        </w:rPr>
        <w:t>закладі</w:t>
      </w:r>
      <w:proofErr w:type="spellEnd"/>
      <w:r w:rsidRPr="00B32F46">
        <w:rPr>
          <w:rFonts w:ascii="Times New Roman" w:eastAsia="Times New Roman" w:hAnsi="Times New Roman" w:cs="Times New Roman"/>
          <w:iCs/>
          <w:color w:val="333333"/>
          <w:spacing w:val="-1"/>
          <w:sz w:val="26"/>
          <w:szCs w:val="26"/>
        </w:rPr>
        <w:t xml:space="preserve">, про </w:t>
      </w:r>
      <w:proofErr w:type="spellStart"/>
      <w:r w:rsidRPr="00B32F46">
        <w:rPr>
          <w:rFonts w:ascii="Times New Roman" w:eastAsia="Times New Roman" w:hAnsi="Times New Roman" w:cs="Times New Roman"/>
          <w:iCs/>
          <w:color w:val="333333"/>
          <w:spacing w:val="-1"/>
          <w:sz w:val="26"/>
          <w:szCs w:val="26"/>
        </w:rPr>
        <w:t>що</w:t>
      </w:r>
      <w:proofErr w:type="spellEnd"/>
      <w:r w:rsidRPr="00B32F46">
        <w:rPr>
          <w:rFonts w:ascii="Times New Roman" w:eastAsia="Times New Roman" w:hAnsi="Times New Roman" w:cs="Times New Roman"/>
          <w:iCs/>
          <w:color w:val="333333"/>
          <w:spacing w:val="-1"/>
          <w:sz w:val="26"/>
          <w:szCs w:val="26"/>
        </w:rPr>
        <w:t xml:space="preserve"> </w:t>
      </w:r>
      <w:proofErr w:type="spellStart"/>
      <w:proofErr w:type="gramStart"/>
      <w:r w:rsidRPr="00B32F46">
        <w:rPr>
          <w:rFonts w:ascii="Times New Roman" w:eastAsia="Times New Roman" w:hAnsi="Times New Roman" w:cs="Times New Roman"/>
          <w:iCs/>
          <w:color w:val="333333"/>
          <w:spacing w:val="-1"/>
          <w:sz w:val="26"/>
          <w:szCs w:val="26"/>
        </w:rPr>
        <w:t>св</w:t>
      </w:r>
      <w:proofErr w:type="gramEnd"/>
      <w:r w:rsidRPr="00B32F46">
        <w:rPr>
          <w:rFonts w:ascii="Times New Roman" w:eastAsia="Times New Roman" w:hAnsi="Times New Roman" w:cs="Times New Roman"/>
          <w:iCs/>
          <w:color w:val="333333"/>
          <w:spacing w:val="-1"/>
          <w:sz w:val="26"/>
          <w:szCs w:val="26"/>
        </w:rPr>
        <w:t>ідчить</w:t>
      </w:r>
      <w:proofErr w:type="spellEnd"/>
      <w:r w:rsidRPr="00B32F46">
        <w:rPr>
          <w:rFonts w:ascii="Times New Roman" w:eastAsia="Times New Roman" w:hAnsi="Times New Roman" w:cs="Times New Roman"/>
          <w:iCs/>
          <w:color w:val="333333"/>
          <w:spacing w:val="-1"/>
          <w:sz w:val="26"/>
          <w:szCs w:val="26"/>
        </w:rPr>
        <w:t xml:space="preserve"> </w:t>
      </w:r>
      <w:proofErr w:type="spellStart"/>
      <w:r w:rsidRPr="00B32F46">
        <w:rPr>
          <w:rFonts w:ascii="Times New Roman" w:eastAsia="Times New Roman" w:hAnsi="Times New Roman" w:cs="Times New Roman"/>
          <w:iCs/>
          <w:color w:val="333333"/>
          <w:spacing w:val="-1"/>
          <w:sz w:val="26"/>
          <w:szCs w:val="26"/>
        </w:rPr>
        <w:t>відсутність</w:t>
      </w:r>
      <w:proofErr w:type="spellEnd"/>
      <w:r w:rsidRPr="00B32F46">
        <w:rPr>
          <w:rFonts w:ascii="Times New Roman" w:eastAsia="Times New Roman" w:hAnsi="Times New Roman" w:cs="Times New Roman"/>
          <w:iCs/>
          <w:color w:val="333333"/>
          <w:spacing w:val="-1"/>
          <w:sz w:val="26"/>
          <w:szCs w:val="26"/>
        </w:rPr>
        <w:t xml:space="preserve"> </w:t>
      </w:r>
      <w:proofErr w:type="spellStart"/>
      <w:r w:rsidRPr="00B32F46">
        <w:rPr>
          <w:rFonts w:ascii="Times New Roman" w:eastAsia="Times New Roman" w:hAnsi="Times New Roman" w:cs="Times New Roman"/>
          <w:iCs/>
          <w:color w:val="333333"/>
          <w:spacing w:val="-1"/>
          <w:sz w:val="26"/>
          <w:szCs w:val="26"/>
        </w:rPr>
        <w:t>випадків</w:t>
      </w:r>
      <w:proofErr w:type="spellEnd"/>
      <w:r w:rsidR="00B32F46">
        <w:rPr>
          <w:rFonts w:ascii="Times New Roman" w:eastAsia="Times New Roman" w:hAnsi="Times New Roman" w:cs="Times New Roman"/>
          <w:iCs/>
          <w:color w:val="333333"/>
          <w:spacing w:val="-1"/>
          <w:sz w:val="26"/>
          <w:szCs w:val="26"/>
          <w:lang w:val="uk-UA"/>
        </w:rPr>
        <w:t xml:space="preserve"> </w:t>
      </w:r>
      <w:proofErr w:type="spellStart"/>
      <w:r w:rsidRPr="00B32F46">
        <w:rPr>
          <w:rFonts w:ascii="Times New Roman" w:eastAsia="Times New Roman" w:hAnsi="Times New Roman" w:cs="Times New Roman"/>
          <w:iCs/>
          <w:color w:val="333333"/>
          <w:sz w:val="26"/>
          <w:szCs w:val="26"/>
        </w:rPr>
        <w:t>травмування</w:t>
      </w:r>
      <w:proofErr w:type="spellEnd"/>
      <w:r w:rsidRPr="00B32F46">
        <w:rPr>
          <w:rFonts w:ascii="Times New Roman" w:eastAsia="Times New Roman" w:hAnsi="Times New Roman" w:cs="Times New Roman"/>
          <w:iCs/>
          <w:color w:val="333333"/>
          <w:sz w:val="26"/>
          <w:szCs w:val="26"/>
        </w:rPr>
        <w:t xml:space="preserve"> </w:t>
      </w:r>
      <w:proofErr w:type="spellStart"/>
      <w:r w:rsidRPr="00B32F46">
        <w:rPr>
          <w:rFonts w:ascii="Times New Roman" w:eastAsia="Times New Roman" w:hAnsi="Times New Roman" w:cs="Times New Roman"/>
          <w:iCs/>
          <w:color w:val="333333"/>
          <w:sz w:val="26"/>
          <w:szCs w:val="26"/>
        </w:rPr>
        <w:t>дошкільників</w:t>
      </w:r>
      <w:proofErr w:type="spellEnd"/>
      <w:r w:rsidRPr="00B32F46">
        <w:rPr>
          <w:rFonts w:ascii="Times New Roman" w:eastAsia="Times New Roman" w:hAnsi="Times New Roman" w:cs="Times New Roman"/>
          <w:iCs/>
          <w:color w:val="333333"/>
          <w:sz w:val="26"/>
          <w:szCs w:val="26"/>
        </w:rPr>
        <w:t>.</w:t>
      </w:r>
    </w:p>
    <w:p w:rsidR="003D3110" w:rsidRPr="003D3110" w:rsidRDefault="003D3110" w:rsidP="003D3110">
      <w:pPr>
        <w:shd w:val="clear" w:color="auto" w:fill="FFFFFF"/>
        <w:spacing w:after="0" w:line="240" w:lineRule="auto"/>
        <w:ind w:left="5" w:firstLine="346"/>
        <w:jc w:val="both"/>
        <w:rPr>
          <w:rFonts w:ascii="Times New Roman" w:eastAsia="Times New Roman" w:hAnsi="Times New Roman" w:cs="Times New Roman"/>
          <w:color w:val="333333"/>
          <w:sz w:val="26"/>
          <w:szCs w:val="26"/>
        </w:rPr>
      </w:pPr>
      <w:r w:rsidRPr="003D3110">
        <w:rPr>
          <w:rFonts w:ascii="Times New Roman" w:eastAsia="Times New Roman" w:hAnsi="Times New Roman" w:cs="Times New Roman"/>
          <w:color w:val="333333"/>
          <w:sz w:val="26"/>
          <w:szCs w:val="26"/>
        </w:rPr>
        <w:t xml:space="preserve">На </w:t>
      </w:r>
      <w:proofErr w:type="spellStart"/>
      <w:r w:rsidRPr="003D3110">
        <w:rPr>
          <w:rFonts w:ascii="Times New Roman" w:eastAsia="Times New Roman" w:hAnsi="Times New Roman" w:cs="Times New Roman"/>
          <w:color w:val="333333"/>
          <w:sz w:val="26"/>
          <w:szCs w:val="26"/>
        </w:rPr>
        <w:t>виконання</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Законів</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України</w:t>
      </w:r>
      <w:proofErr w:type="spellEnd"/>
      <w:r w:rsidRPr="003D3110">
        <w:rPr>
          <w:rFonts w:ascii="Times New Roman" w:eastAsia="Times New Roman" w:hAnsi="Times New Roman" w:cs="Times New Roman"/>
          <w:color w:val="333333"/>
          <w:sz w:val="26"/>
          <w:szCs w:val="26"/>
        </w:rPr>
        <w:t xml:space="preserve"> «Про </w:t>
      </w:r>
      <w:proofErr w:type="spellStart"/>
      <w:r w:rsidRPr="003D3110">
        <w:rPr>
          <w:rFonts w:ascii="Times New Roman" w:eastAsia="Times New Roman" w:hAnsi="Times New Roman" w:cs="Times New Roman"/>
          <w:color w:val="333333"/>
          <w:sz w:val="26"/>
          <w:szCs w:val="26"/>
        </w:rPr>
        <w:t>пожежну</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безпеку</w:t>
      </w:r>
      <w:proofErr w:type="spellEnd"/>
      <w:r w:rsidRPr="003D3110">
        <w:rPr>
          <w:rFonts w:ascii="Times New Roman" w:eastAsia="Times New Roman" w:hAnsi="Times New Roman" w:cs="Times New Roman"/>
          <w:color w:val="333333"/>
          <w:sz w:val="26"/>
          <w:szCs w:val="26"/>
        </w:rPr>
        <w:t xml:space="preserve">», «Про </w:t>
      </w:r>
      <w:proofErr w:type="spellStart"/>
      <w:r w:rsidRPr="003D3110">
        <w:rPr>
          <w:rFonts w:ascii="Times New Roman" w:eastAsia="Times New Roman" w:hAnsi="Times New Roman" w:cs="Times New Roman"/>
          <w:color w:val="333333"/>
          <w:sz w:val="26"/>
          <w:szCs w:val="26"/>
        </w:rPr>
        <w:t>охорону</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праці</w:t>
      </w:r>
      <w:proofErr w:type="spellEnd"/>
      <w:r w:rsidRPr="003D3110">
        <w:rPr>
          <w:rFonts w:ascii="Times New Roman" w:eastAsia="Times New Roman" w:hAnsi="Times New Roman" w:cs="Times New Roman"/>
          <w:color w:val="333333"/>
          <w:sz w:val="26"/>
          <w:szCs w:val="26"/>
        </w:rPr>
        <w:t xml:space="preserve">» в </w:t>
      </w:r>
      <w:proofErr w:type="spellStart"/>
      <w:r w:rsidRPr="003D3110">
        <w:rPr>
          <w:rFonts w:ascii="Times New Roman" w:eastAsia="Times New Roman" w:hAnsi="Times New Roman" w:cs="Times New Roman"/>
          <w:color w:val="333333"/>
          <w:sz w:val="26"/>
          <w:szCs w:val="26"/>
        </w:rPr>
        <w:t>закладі</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розроблені</w:t>
      </w:r>
      <w:proofErr w:type="spellEnd"/>
      <w:r w:rsidRPr="003D3110">
        <w:rPr>
          <w:rFonts w:ascii="Times New Roman" w:eastAsia="Times New Roman" w:hAnsi="Times New Roman" w:cs="Times New Roman"/>
          <w:color w:val="333333"/>
          <w:sz w:val="26"/>
          <w:szCs w:val="26"/>
        </w:rPr>
        <w:t xml:space="preserve"> заходи,</w:t>
      </w:r>
      <w:r w:rsidRPr="003D3110">
        <w:rPr>
          <w:rFonts w:ascii="Times New Roman" w:eastAsia="Times New Roman" w:hAnsi="Times New Roman" w:cs="Times New Roman"/>
          <w:color w:val="333333"/>
          <w:sz w:val="26"/>
          <w:szCs w:val="26"/>
          <w:u w:val="single"/>
        </w:rPr>
        <w:t> </w:t>
      </w:r>
      <w:proofErr w:type="spellStart"/>
      <w:r w:rsidRPr="00B32F46">
        <w:rPr>
          <w:rFonts w:ascii="Times New Roman" w:eastAsia="Times New Roman" w:hAnsi="Times New Roman" w:cs="Times New Roman"/>
          <w:color w:val="333333"/>
          <w:sz w:val="26"/>
          <w:szCs w:val="26"/>
        </w:rPr>
        <w:t>направлені</w:t>
      </w:r>
      <w:proofErr w:type="spellEnd"/>
      <w:r w:rsidRPr="00B32F46">
        <w:rPr>
          <w:rFonts w:ascii="Times New Roman" w:eastAsia="Times New Roman" w:hAnsi="Times New Roman" w:cs="Times New Roman"/>
          <w:color w:val="333333"/>
          <w:sz w:val="26"/>
          <w:szCs w:val="26"/>
        </w:rPr>
        <w:t xml:space="preserve"> на </w:t>
      </w:r>
      <w:proofErr w:type="spellStart"/>
      <w:r w:rsidRPr="00B32F46">
        <w:rPr>
          <w:rFonts w:ascii="Times New Roman" w:eastAsia="Times New Roman" w:hAnsi="Times New Roman" w:cs="Times New Roman"/>
          <w:color w:val="333333"/>
          <w:sz w:val="26"/>
          <w:szCs w:val="26"/>
        </w:rPr>
        <w:t>поліпшення</w:t>
      </w:r>
      <w:proofErr w:type="spellEnd"/>
      <w:r w:rsidRPr="00B32F46">
        <w:rPr>
          <w:rFonts w:ascii="Times New Roman" w:eastAsia="Times New Roman" w:hAnsi="Times New Roman" w:cs="Times New Roman"/>
          <w:color w:val="333333"/>
          <w:sz w:val="26"/>
          <w:szCs w:val="26"/>
        </w:rPr>
        <w:t xml:space="preserve"> умов </w:t>
      </w:r>
      <w:proofErr w:type="spellStart"/>
      <w:r w:rsidRPr="00B32F46">
        <w:rPr>
          <w:rFonts w:ascii="Times New Roman" w:eastAsia="Times New Roman" w:hAnsi="Times New Roman" w:cs="Times New Roman"/>
          <w:color w:val="333333"/>
          <w:sz w:val="26"/>
          <w:szCs w:val="26"/>
        </w:rPr>
        <w:t>праці</w:t>
      </w:r>
      <w:proofErr w:type="spellEnd"/>
      <w:r w:rsidRPr="00B32F46">
        <w:rPr>
          <w:rFonts w:ascii="Times New Roman" w:eastAsia="Times New Roman" w:hAnsi="Times New Roman" w:cs="Times New Roman"/>
          <w:color w:val="333333"/>
          <w:sz w:val="26"/>
          <w:szCs w:val="26"/>
        </w:rPr>
        <w:t xml:space="preserve"> та </w:t>
      </w:r>
      <w:proofErr w:type="spellStart"/>
      <w:r w:rsidRPr="00B32F46">
        <w:rPr>
          <w:rFonts w:ascii="Times New Roman" w:eastAsia="Times New Roman" w:hAnsi="Times New Roman" w:cs="Times New Roman"/>
          <w:color w:val="333333"/>
          <w:sz w:val="26"/>
          <w:szCs w:val="26"/>
        </w:rPr>
        <w:t>безпечне</w:t>
      </w:r>
      <w:proofErr w:type="spellEnd"/>
      <w:r w:rsidRPr="00B32F46">
        <w:rPr>
          <w:rFonts w:ascii="Times New Roman" w:eastAsia="Times New Roman" w:hAnsi="Times New Roman" w:cs="Times New Roman"/>
          <w:color w:val="333333"/>
          <w:sz w:val="26"/>
          <w:szCs w:val="26"/>
        </w:rPr>
        <w:t> </w:t>
      </w:r>
      <w:proofErr w:type="spellStart"/>
      <w:r w:rsidRPr="00B32F46">
        <w:rPr>
          <w:rFonts w:ascii="Times New Roman" w:eastAsia="Times New Roman" w:hAnsi="Times New Roman" w:cs="Times New Roman"/>
          <w:color w:val="333333"/>
          <w:spacing w:val="-1"/>
          <w:sz w:val="26"/>
          <w:szCs w:val="26"/>
        </w:rPr>
        <w:t>перебування</w:t>
      </w:r>
      <w:proofErr w:type="spellEnd"/>
      <w:r w:rsidRPr="00B32F46">
        <w:rPr>
          <w:rFonts w:ascii="Times New Roman" w:eastAsia="Times New Roman" w:hAnsi="Times New Roman" w:cs="Times New Roman"/>
          <w:color w:val="333333"/>
          <w:spacing w:val="-1"/>
          <w:sz w:val="26"/>
          <w:szCs w:val="26"/>
        </w:rPr>
        <w:t xml:space="preserve"> </w:t>
      </w:r>
      <w:proofErr w:type="spellStart"/>
      <w:r w:rsidRPr="00B32F46">
        <w:rPr>
          <w:rFonts w:ascii="Times New Roman" w:eastAsia="Times New Roman" w:hAnsi="Times New Roman" w:cs="Times New Roman"/>
          <w:color w:val="333333"/>
          <w:spacing w:val="-1"/>
          <w:sz w:val="26"/>
          <w:szCs w:val="26"/>
        </w:rPr>
        <w:t>дітей</w:t>
      </w:r>
      <w:proofErr w:type="spellEnd"/>
      <w:r w:rsidRPr="00B32F46">
        <w:rPr>
          <w:rFonts w:ascii="Times New Roman" w:eastAsia="Times New Roman" w:hAnsi="Times New Roman" w:cs="Times New Roman"/>
          <w:color w:val="333333"/>
          <w:spacing w:val="-1"/>
          <w:sz w:val="26"/>
          <w:szCs w:val="26"/>
        </w:rPr>
        <w:t xml:space="preserve">, </w:t>
      </w:r>
      <w:proofErr w:type="spellStart"/>
      <w:r w:rsidRPr="00B32F46">
        <w:rPr>
          <w:rFonts w:ascii="Times New Roman" w:eastAsia="Times New Roman" w:hAnsi="Times New Roman" w:cs="Times New Roman"/>
          <w:color w:val="333333"/>
          <w:spacing w:val="-1"/>
          <w:sz w:val="26"/>
          <w:szCs w:val="26"/>
        </w:rPr>
        <w:t>дотр</w:t>
      </w:r>
      <w:r w:rsidRPr="003D3110">
        <w:rPr>
          <w:rFonts w:ascii="Times New Roman" w:eastAsia="Times New Roman" w:hAnsi="Times New Roman" w:cs="Times New Roman"/>
          <w:color w:val="333333"/>
          <w:spacing w:val="-1"/>
          <w:sz w:val="26"/>
          <w:szCs w:val="26"/>
        </w:rPr>
        <w:t>имання</w:t>
      </w:r>
      <w:proofErr w:type="spellEnd"/>
      <w:r w:rsidRPr="003D3110">
        <w:rPr>
          <w:rFonts w:ascii="Times New Roman" w:eastAsia="Times New Roman" w:hAnsi="Times New Roman" w:cs="Times New Roman"/>
          <w:color w:val="333333"/>
          <w:spacing w:val="-1"/>
          <w:sz w:val="26"/>
          <w:szCs w:val="26"/>
        </w:rPr>
        <w:t xml:space="preserve"> </w:t>
      </w:r>
      <w:proofErr w:type="spellStart"/>
      <w:r w:rsidRPr="003D3110">
        <w:rPr>
          <w:rFonts w:ascii="Times New Roman" w:eastAsia="Times New Roman" w:hAnsi="Times New Roman" w:cs="Times New Roman"/>
          <w:color w:val="333333"/>
          <w:spacing w:val="-1"/>
          <w:sz w:val="26"/>
          <w:szCs w:val="26"/>
        </w:rPr>
        <w:t>вимог</w:t>
      </w:r>
      <w:proofErr w:type="spellEnd"/>
      <w:r w:rsidRPr="003D3110">
        <w:rPr>
          <w:rFonts w:ascii="Times New Roman" w:eastAsia="Times New Roman" w:hAnsi="Times New Roman" w:cs="Times New Roman"/>
          <w:color w:val="333333"/>
          <w:spacing w:val="-1"/>
          <w:sz w:val="26"/>
          <w:szCs w:val="26"/>
        </w:rPr>
        <w:t xml:space="preserve"> </w:t>
      </w:r>
      <w:proofErr w:type="gramStart"/>
      <w:r w:rsidRPr="003D3110">
        <w:rPr>
          <w:rFonts w:ascii="Times New Roman" w:eastAsia="Times New Roman" w:hAnsi="Times New Roman" w:cs="Times New Roman"/>
          <w:color w:val="333333"/>
          <w:spacing w:val="-1"/>
          <w:sz w:val="26"/>
          <w:szCs w:val="26"/>
        </w:rPr>
        <w:t>чинного</w:t>
      </w:r>
      <w:proofErr w:type="gramEnd"/>
      <w:r w:rsidRPr="003D3110">
        <w:rPr>
          <w:rFonts w:ascii="Times New Roman" w:eastAsia="Times New Roman" w:hAnsi="Times New Roman" w:cs="Times New Roman"/>
          <w:color w:val="333333"/>
          <w:spacing w:val="-1"/>
          <w:sz w:val="26"/>
          <w:szCs w:val="26"/>
        </w:rPr>
        <w:t xml:space="preserve"> </w:t>
      </w:r>
      <w:proofErr w:type="spellStart"/>
      <w:r w:rsidRPr="003D3110">
        <w:rPr>
          <w:rFonts w:ascii="Times New Roman" w:eastAsia="Times New Roman" w:hAnsi="Times New Roman" w:cs="Times New Roman"/>
          <w:color w:val="333333"/>
          <w:spacing w:val="-1"/>
          <w:sz w:val="26"/>
          <w:szCs w:val="26"/>
        </w:rPr>
        <w:t>законодавства</w:t>
      </w:r>
      <w:proofErr w:type="spellEnd"/>
      <w:r w:rsidRPr="003D3110">
        <w:rPr>
          <w:rFonts w:ascii="Times New Roman" w:eastAsia="Times New Roman" w:hAnsi="Times New Roman" w:cs="Times New Roman"/>
          <w:color w:val="333333"/>
          <w:spacing w:val="-1"/>
          <w:sz w:val="26"/>
          <w:szCs w:val="26"/>
        </w:rPr>
        <w:t xml:space="preserve">. </w:t>
      </w:r>
      <w:proofErr w:type="spellStart"/>
      <w:r w:rsidRPr="003D3110">
        <w:rPr>
          <w:rFonts w:ascii="Times New Roman" w:eastAsia="Times New Roman" w:hAnsi="Times New Roman" w:cs="Times New Roman"/>
          <w:color w:val="333333"/>
          <w:spacing w:val="-1"/>
          <w:sz w:val="26"/>
          <w:szCs w:val="26"/>
        </w:rPr>
        <w:t>Розроблені</w:t>
      </w:r>
      <w:proofErr w:type="spellEnd"/>
      <w:r w:rsidRPr="003D3110">
        <w:rPr>
          <w:rFonts w:ascii="Times New Roman" w:eastAsia="Times New Roman" w:hAnsi="Times New Roman" w:cs="Times New Roman"/>
          <w:color w:val="333333"/>
          <w:spacing w:val="-1"/>
          <w:sz w:val="26"/>
          <w:szCs w:val="26"/>
        </w:rPr>
        <w:t xml:space="preserve"> та </w:t>
      </w:r>
      <w:proofErr w:type="spellStart"/>
      <w:r w:rsidRPr="003D3110">
        <w:rPr>
          <w:rFonts w:ascii="Times New Roman" w:eastAsia="Times New Roman" w:hAnsi="Times New Roman" w:cs="Times New Roman"/>
          <w:color w:val="333333"/>
          <w:spacing w:val="-6"/>
          <w:sz w:val="26"/>
          <w:szCs w:val="26"/>
        </w:rPr>
        <w:t>затверджені</w:t>
      </w:r>
      <w:proofErr w:type="spellEnd"/>
      <w:r w:rsidRPr="003D3110">
        <w:rPr>
          <w:rFonts w:ascii="Times New Roman" w:eastAsia="Times New Roman" w:hAnsi="Times New Roman" w:cs="Times New Roman"/>
          <w:color w:val="333333"/>
          <w:spacing w:val="-6"/>
          <w:sz w:val="26"/>
          <w:szCs w:val="26"/>
        </w:rPr>
        <w:t xml:space="preserve"> </w:t>
      </w:r>
      <w:proofErr w:type="spellStart"/>
      <w:r w:rsidRPr="003D3110">
        <w:rPr>
          <w:rFonts w:ascii="Times New Roman" w:eastAsia="Times New Roman" w:hAnsi="Times New Roman" w:cs="Times New Roman"/>
          <w:color w:val="333333"/>
          <w:spacing w:val="-6"/>
          <w:sz w:val="26"/>
          <w:szCs w:val="26"/>
        </w:rPr>
        <w:t>інструкції</w:t>
      </w:r>
      <w:proofErr w:type="spellEnd"/>
      <w:r w:rsidRPr="003D3110">
        <w:rPr>
          <w:rFonts w:ascii="Times New Roman" w:eastAsia="Times New Roman" w:hAnsi="Times New Roman" w:cs="Times New Roman"/>
          <w:color w:val="333333"/>
          <w:spacing w:val="-6"/>
          <w:sz w:val="26"/>
          <w:szCs w:val="26"/>
        </w:rPr>
        <w:t xml:space="preserve"> </w:t>
      </w:r>
      <w:proofErr w:type="spellStart"/>
      <w:r w:rsidRPr="003D3110">
        <w:rPr>
          <w:rFonts w:ascii="Times New Roman" w:eastAsia="Times New Roman" w:hAnsi="Times New Roman" w:cs="Times New Roman"/>
          <w:color w:val="333333"/>
          <w:spacing w:val="-6"/>
          <w:sz w:val="26"/>
          <w:szCs w:val="26"/>
        </w:rPr>
        <w:t>з</w:t>
      </w:r>
      <w:proofErr w:type="spellEnd"/>
      <w:r w:rsidRPr="003D3110">
        <w:rPr>
          <w:rFonts w:ascii="Times New Roman" w:eastAsia="Times New Roman" w:hAnsi="Times New Roman" w:cs="Times New Roman"/>
          <w:color w:val="333333"/>
          <w:spacing w:val="-6"/>
          <w:sz w:val="26"/>
          <w:szCs w:val="26"/>
        </w:rPr>
        <w:t xml:space="preserve"> </w:t>
      </w:r>
      <w:proofErr w:type="spellStart"/>
      <w:r w:rsidRPr="003D3110">
        <w:rPr>
          <w:rFonts w:ascii="Times New Roman" w:eastAsia="Times New Roman" w:hAnsi="Times New Roman" w:cs="Times New Roman"/>
          <w:color w:val="333333"/>
          <w:spacing w:val="-6"/>
          <w:sz w:val="26"/>
          <w:szCs w:val="26"/>
        </w:rPr>
        <w:t>безпеки</w:t>
      </w:r>
      <w:proofErr w:type="spellEnd"/>
      <w:r w:rsidRPr="003D3110">
        <w:rPr>
          <w:rFonts w:ascii="Times New Roman" w:eastAsia="Times New Roman" w:hAnsi="Times New Roman" w:cs="Times New Roman"/>
          <w:color w:val="333333"/>
          <w:spacing w:val="-6"/>
          <w:sz w:val="26"/>
          <w:szCs w:val="26"/>
        </w:rPr>
        <w:t xml:space="preserve"> </w:t>
      </w:r>
      <w:proofErr w:type="spellStart"/>
      <w:r w:rsidRPr="003D3110">
        <w:rPr>
          <w:rFonts w:ascii="Times New Roman" w:eastAsia="Times New Roman" w:hAnsi="Times New Roman" w:cs="Times New Roman"/>
          <w:color w:val="333333"/>
          <w:spacing w:val="-6"/>
          <w:sz w:val="26"/>
          <w:szCs w:val="26"/>
        </w:rPr>
        <w:t>діяльності</w:t>
      </w:r>
      <w:proofErr w:type="spellEnd"/>
      <w:r w:rsidRPr="003D3110">
        <w:rPr>
          <w:rFonts w:ascii="Times New Roman" w:eastAsia="Times New Roman" w:hAnsi="Times New Roman" w:cs="Times New Roman"/>
          <w:color w:val="333333"/>
          <w:spacing w:val="-6"/>
          <w:sz w:val="26"/>
          <w:szCs w:val="26"/>
        </w:rPr>
        <w:t xml:space="preserve"> </w:t>
      </w:r>
      <w:proofErr w:type="spellStart"/>
      <w:r w:rsidRPr="003D3110">
        <w:rPr>
          <w:rFonts w:ascii="Times New Roman" w:eastAsia="Times New Roman" w:hAnsi="Times New Roman" w:cs="Times New Roman"/>
          <w:color w:val="333333"/>
          <w:spacing w:val="-6"/>
          <w:sz w:val="26"/>
          <w:szCs w:val="26"/>
        </w:rPr>
        <w:t>працівників</w:t>
      </w:r>
      <w:proofErr w:type="spellEnd"/>
      <w:r w:rsidRPr="003D3110">
        <w:rPr>
          <w:rFonts w:ascii="Times New Roman" w:eastAsia="Times New Roman" w:hAnsi="Times New Roman" w:cs="Times New Roman"/>
          <w:color w:val="333333"/>
          <w:spacing w:val="-6"/>
          <w:sz w:val="26"/>
          <w:szCs w:val="26"/>
        </w:rPr>
        <w:t xml:space="preserve"> </w:t>
      </w:r>
      <w:proofErr w:type="spellStart"/>
      <w:r w:rsidRPr="003D3110">
        <w:rPr>
          <w:rFonts w:ascii="Times New Roman" w:eastAsia="Times New Roman" w:hAnsi="Times New Roman" w:cs="Times New Roman"/>
          <w:color w:val="333333"/>
          <w:spacing w:val="-6"/>
          <w:sz w:val="26"/>
          <w:szCs w:val="26"/>
        </w:rPr>
        <w:t>дошкільного</w:t>
      </w:r>
      <w:proofErr w:type="spellEnd"/>
      <w:r w:rsidRPr="003D3110">
        <w:rPr>
          <w:rFonts w:ascii="Times New Roman" w:eastAsia="Times New Roman" w:hAnsi="Times New Roman" w:cs="Times New Roman"/>
          <w:color w:val="333333"/>
          <w:spacing w:val="-6"/>
          <w:sz w:val="26"/>
          <w:szCs w:val="26"/>
        </w:rPr>
        <w:t xml:space="preserve"> закладу </w:t>
      </w:r>
      <w:proofErr w:type="spellStart"/>
      <w:proofErr w:type="gramStart"/>
      <w:r w:rsidRPr="003D3110">
        <w:rPr>
          <w:rFonts w:ascii="Times New Roman" w:eastAsia="Times New Roman" w:hAnsi="Times New Roman" w:cs="Times New Roman"/>
          <w:color w:val="333333"/>
          <w:spacing w:val="-6"/>
          <w:sz w:val="26"/>
          <w:szCs w:val="26"/>
        </w:rPr>
        <w:t>п</w:t>
      </w:r>
      <w:proofErr w:type="gramEnd"/>
      <w:r w:rsidRPr="003D3110">
        <w:rPr>
          <w:rFonts w:ascii="Times New Roman" w:eastAsia="Times New Roman" w:hAnsi="Times New Roman" w:cs="Times New Roman"/>
          <w:color w:val="333333"/>
          <w:spacing w:val="-6"/>
          <w:sz w:val="26"/>
          <w:szCs w:val="26"/>
        </w:rPr>
        <w:t>ід</w:t>
      </w:r>
      <w:proofErr w:type="spellEnd"/>
      <w:r w:rsidR="00AD300A">
        <w:rPr>
          <w:rFonts w:ascii="Times New Roman" w:eastAsia="Times New Roman" w:hAnsi="Times New Roman" w:cs="Times New Roman"/>
          <w:color w:val="333333"/>
          <w:spacing w:val="-6"/>
          <w:sz w:val="26"/>
          <w:szCs w:val="26"/>
          <w:lang w:val="uk-UA"/>
        </w:rPr>
        <w:t xml:space="preserve"> </w:t>
      </w:r>
      <w:r w:rsidR="00B32F46">
        <w:rPr>
          <w:rFonts w:ascii="Times New Roman" w:eastAsia="Times New Roman" w:hAnsi="Times New Roman" w:cs="Times New Roman"/>
          <w:color w:val="333333"/>
          <w:spacing w:val="-1"/>
          <w:sz w:val="26"/>
          <w:szCs w:val="26"/>
        </w:rPr>
        <w:t xml:space="preserve">час </w:t>
      </w:r>
      <w:r w:rsidR="00B32F46">
        <w:rPr>
          <w:rFonts w:ascii="Times New Roman" w:eastAsia="Times New Roman" w:hAnsi="Times New Roman" w:cs="Times New Roman"/>
          <w:color w:val="333333"/>
          <w:spacing w:val="-1"/>
          <w:sz w:val="26"/>
          <w:szCs w:val="26"/>
          <w:lang w:val="uk-UA"/>
        </w:rPr>
        <w:lastRenderedPageBreak/>
        <w:t>освітнього</w:t>
      </w:r>
      <w:r w:rsidRPr="003D3110">
        <w:rPr>
          <w:rFonts w:ascii="Times New Roman" w:eastAsia="Times New Roman" w:hAnsi="Times New Roman" w:cs="Times New Roman"/>
          <w:color w:val="333333"/>
          <w:spacing w:val="-1"/>
          <w:sz w:val="26"/>
          <w:szCs w:val="26"/>
        </w:rPr>
        <w:t xml:space="preserve"> </w:t>
      </w:r>
      <w:proofErr w:type="spellStart"/>
      <w:r w:rsidRPr="003D3110">
        <w:rPr>
          <w:rFonts w:ascii="Times New Roman" w:eastAsia="Times New Roman" w:hAnsi="Times New Roman" w:cs="Times New Roman"/>
          <w:color w:val="333333"/>
          <w:spacing w:val="-1"/>
          <w:sz w:val="26"/>
          <w:szCs w:val="26"/>
        </w:rPr>
        <w:t>процесу</w:t>
      </w:r>
      <w:proofErr w:type="spellEnd"/>
      <w:r w:rsidRPr="003D3110">
        <w:rPr>
          <w:rFonts w:ascii="Times New Roman" w:eastAsia="Times New Roman" w:hAnsi="Times New Roman" w:cs="Times New Roman"/>
          <w:color w:val="333333"/>
          <w:spacing w:val="-1"/>
          <w:sz w:val="26"/>
          <w:szCs w:val="26"/>
        </w:rPr>
        <w:t xml:space="preserve">, </w:t>
      </w:r>
      <w:proofErr w:type="spellStart"/>
      <w:r w:rsidRPr="003D3110">
        <w:rPr>
          <w:rFonts w:ascii="Times New Roman" w:eastAsia="Times New Roman" w:hAnsi="Times New Roman" w:cs="Times New Roman"/>
          <w:color w:val="333333"/>
          <w:spacing w:val="-1"/>
          <w:sz w:val="26"/>
          <w:szCs w:val="26"/>
        </w:rPr>
        <w:t>посадові</w:t>
      </w:r>
      <w:proofErr w:type="spellEnd"/>
      <w:r w:rsidRPr="003D3110">
        <w:rPr>
          <w:rFonts w:ascii="Times New Roman" w:eastAsia="Times New Roman" w:hAnsi="Times New Roman" w:cs="Times New Roman"/>
          <w:color w:val="333333"/>
          <w:spacing w:val="-1"/>
          <w:sz w:val="26"/>
          <w:szCs w:val="26"/>
        </w:rPr>
        <w:t xml:space="preserve"> та </w:t>
      </w:r>
      <w:proofErr w:type="spellStart"/>
      <w:r w:rsidRPr="003D3110">
        <w:rPr>
          <w:rFonts w:ascii="Times New Roman" w:eastAsia="Times New Roman" w:hAnsi="Times New Roman" w:cs="Times New Roman"/>
          <w:color w:val="333333"/>
          <w:spacing w:val="-1"/>
          <w:sz w:val="26"/>
          <w:szCs w:val="26"/>
        </w:rPr>
        <w:t>функціональні</w:t>
      </w:r>
      <w:proofErr w:type="spellEnd"/>
      <w:r w:rsidRPr="003D3110">
        <w:rPr>
          <w:rFonts w:ascii="Times New Roman" w:eastAsia="Times New Roman" w:hAnsi="Times New Roman" w:cs="Times New Roman"/>
          <w:color w:val="333333"/>
          <w:spacing w:val="-1"/>
          <w:sz w:val="26"/>
          <w:szCs w:val="26"/>
        </w:rPr>
        <w:t xml:space="preserve"> </w:t>
      </w:r>
      <w:proofErr w:type="spellStart"/>
      <w:r w:rsidRPr="003D3110">
        <w:rPr>
          <w:rFonts w:ascii="Times New Roman" w:eastAsia="Times New Roman" w:hAnsi="Times New Roman" w:cs="Times New Roman"/>
          <w:color w:val="333333"/>
          <w:spacing w:val="-1"/>
          <w:sz w:val="26"/>
          <w:szCs w:val="26"/>
        </w:rPr>
        <w:t>обов'язки</w:t>
      </w:r>
      <w:proofErr w:type="spellEnd"/>
      <w:r w:rsidRPr="003D3110">
        <w:rPr>
          <w:rFonts w:ascii="Times New Roman" w:eastAsia="Times New Roman" w:hAnsi="Times New Roman" w:cs="Times New Roman"/>
          <w:color w:val="333333"/>
          <w:spacing w:val="-1"/>
          <w:sz w:val="26"/>
          <w:szCs w:val="26"/>
        </w:rPr>
        <w:t xml:space="preserve"> </w:t>
      </w:r>
      <w:proofErr w:type="spellStart"/>
      <w:r w:rsidRPr="003D3110">
        <w:rPr>
          <w:rFonts w:ascii="Times New Roman" w:eastAsia="Times New Roman" w:hAnsi="Times New Roman" w:cs="Times New Roman"/>
          <w:color w:val="333333"/>
          <w:spacing w:val="-1"/>
          <w:sz w:val="26"/>
          <w:szCs w:val="26"/>
        </w:rPr>
        <w:t>всіх</w:t>
      </w:r>
      <w:proofErr w:type="spellEnd"/>
      <w:r w:rsidRPr="003D3110">
        <w:rPr>
          <w:rFonts w:ascii="Times New Roman" w:eastAsia="Times New Roman" w:hAnsi="Times New Roman" w:cs="Times New Roman"/>
          <w:color w:val="333333"/>
          <w:spacing w:val="-1"/>
          <w:sz w:val="26"/>
          <w:szCs w:val="26"/>
        </w:rPr>
        <w:t> </w:t>
      </w:r>
      <w:proofErr w:type="spellStart"/>
      <w:r w:rsidRPr="003D3110">
        <w:rPr>
          <w:rFonts w:ascii="Times New Roman" w:eastAsia="Times New Roman" w:hAnsi="Times New Roman" w:cs="Times New Roman"/>
          <w:color w:val="333333"/>
          <w:sz w:val="26"/>
          <w:szCs w:val="26"/>
        </w:rPr>
        <w:t>категорій</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працівників</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встановленого</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зразка</w:t>
      </w:r>
      <w:proofErr w:type="spellEnd"/>
      <w:r w:rsidRPr="003D3110">
        <w:rPr>
          <w:rFonts w:ascii="Times New Roman" w:eastAsia="Times New Roman" w:hAnsi="Times New Roman" w:cs="Times New Roman"/>
          <w:color w:val="333333"/>
          <w:sz w:val="26"/>
          <w:szCs w:val="26"/>
        </w:rPr>
        <w:t>.</w:t>
      </w:r>
    </w:p>
    <w:p w:rsidR="003D3110" w:rsidRPr="003D3110" w:rsidRDefault="003D3110" w:rsidP="00B32F46">
      <w:pPr>
        <w:shd w:val="clear" w:color="auto" w:fill="FFFFFF"/>
        <w:spacing w:after="0" w:line="240" w:lineRule="auto"/>
        <w:ind w:firstLine="351"/>
        <w:jc w:val="both"/>
        <w:rPr>
          <w:rFonts w:ascii="Times New Roman" w:eastAsia="Times New Roman" w:hAnsi="Times New Roman" w:cs="Times New Roman"/>
          <w:color w:val="333333"/>
          <w:sz w:val="26"/>
          <w:szCs w:val="26"/>
        </w:rPr>
      </w:pPr>
      <w:r w:rsidRPr="003D3110">
        <w:rPr>
          <w:rFonts w:ascii="Times New Roman" w:eastAsia="Times New Roman" w:hAnsi="Times New Roman" w:cs="Times New Roman"/>
          <w:color w:val="333333"/>
          <w:sz w:val="26"/>
          <w:szCs w:val="26"/>
        </w:rPr>
        <w:t xml:space="preserve">На </w:t>
      </w:r>
      <w:proofErr w:type="spellStart"/>
      <w:r w:rsidRPr="003D3110">
        <w:rPr>
          <w:rFonts w:ascii="Times New Roman" w:eastAsia="Times New Roman" w:hAnsi="Times New Roman" w:cs="Times New Roman"/>
          <w:color w:val="333333"/>
          <w:sz w:val="26"/>
          <w:szCs w:val="26"/>
        </w:rPr>
        <w:t>викона</w:t>
      </w:r>
      <w:r w:rsidR="00B32F46">
        <w:rPr>
          <w:rFonts w:ascii="Times New Roman" w:eastAsia="Times New Roman" w:hAnsi="Times New Roman" w:cs="Times New Roman"/>
          <w:color w:val="333333"/>
          <w:sz w:val="26"/>
          <w:szCs w:val="26"/>
        </w:rPr>
        <w:t>ння</w:t>
      </w:r>
      <w:proofErr w:type="spellEnd"/>
      <w:r w:rsidR="00B32F46">
        <w:rPr>
          <w:rFonts w:ascii="Times New Roman" w:eastAsia="Times New Roman" w:hAnsi="Times New Roman" w:cs="Times New Roman"/>
          <w:color w:val="333333"/>
          <w:sz w:val="26"/>
          <w:szCs w:val="26"/>
        </w:rPr>
        <w:t xml:space="preserve"> Закону «Про </w:t>
      </w:r>
      <w:proofErr w:type="spellStart"/>
      <w:r w:rsidR="00B32F46">
        <w:rPr>
          <w:rFonts w:ascii="Times New Roman" w:eastAsia="Times New Roman" w:hAnsi="Times New Roman" w:cs="Times New Roman"/>
          <w:color w:val="333333"/>
          <w:sz w:val="26"/>
          <w:szCs w:val="26"/>
        </w:rPr>
        <w:t>цивільн</w:t>
      </w:r>
      <w:r w:rsidR="00B32F46">
        <w:rPr>
          <w:rFonts w:ascii="Times New Roman" w:eastAsia="Times New Roman" w:hAnsi="Times New Roman" w:cs="Times New Roman"/>
          <w:color w:val="333333"/>
          <w:sz w:val="26"/>
          <w:szCs w:val="26"/>
          <w:lang w:val="uk-UA"/>
        </w:rPr>
        <w:t>ий</w:t>
      </w:r>
      <w:proofErr w:type="spellEnd"/>
      <w:r w:rsidR="00B32F46">
        <w:rPr>
          <w:rFonts w:ascii="Times New Roman" w:eastAsia="Times New Roman" w:hAnsi="Times New Roman" w:cs="Times New Roman"/>
          <w:color w:val="333333"/>
          <w:sz w:val="26"/>
          <w:szCs w:val="26"/>
          <w:lang w:val="uk-UA"/>
        </w:rPr>
        <w:t xml:space="preserve"> захист</w:t>
      </w:r>
      <w:r w:rsidRPr="003D3110">
        <w:rPr>
          <w:rFonts w:ascii="Times New Roman" w:eastAsia="Times New Roman" w:hAnsi="Times New Roman" w:cs="Times New Roman"/>
          <w:color w:val="333333"/>
          <w:sz w:val="26"/>
          <w:szCs w:val="26"/>
        </w:rPr>
        <w:t xml:space="preserve">» в </w:t>
      </w:r>
      <w:proofErr w:type="spellStart"/>
      <w:r w:rsidRPr="003D3110">
        <w:rPr>
          <w:rFonts w:ascii="Times New Roman" w:eastAsia="Times New Roman" w:hAnsi="Times New Roman" w:cs="Times New Roman"/>
          <w:color w:val="333333"/>
          <w:sz w:val="26"/>
          <w:szCs w:val="26"/>
        </w:rPr>
        <w:t>закладі</w:t>
      </w:r>
      <w:proofErr w:type="spellEnd"/>
      <w:r w:rsidRPr="003D3110">
        <w:rPr>
          <w:rFonts w:ascii="Times New Roman" w:eastAsia="Times New Roman" w:hAnsi="Times New Roman" w:cs="Times New Roman"/>
          <w:color w:val="333333"/>
          <w:sz w:val="26"/>
          <w:szCs w:val="26"/>
        </w:rPr>
        <w:t xml:space="preserve"> систематично </w:t>
      </w:r>
      <w:proofErr w:type="spellStart"/>
      <w:r w:rsidRPr="003D3110">
        <w:rPr>
          <w:rFonts w:ascii="Times New Roman" w:eastAsia="Times New Roman" w:hAnsi="Times New Roman" w:cs="Times New Roman"/>
          <w:color w:val="333333"/>
          <w:spacing w:val="-3"/>
          <w:sz w:val="26"/>
          <w:szCs w:val="26"/>
        </w:rPr>
        <w:t>плануєтьс</w:t>
      </w:r>
      <w:r w:rsidR="00B32F46">
        <w:rPr>
          <w:rFonts w:ascii="Times New Roman" w:eastAsia="Times New Roman" w:hAnsi="Times New Roman" w:cs="Times New Roman"/>
          <w:color w:val="333333"/>
          <w:spacing w:val="-3"/>
          <w:sz w:val="26"/>
          <w:szCs w:val="26"/>
        </w:rPr>
        <w:t>я</w:t>
      </w:r>
      <w:proofErr w:type="spellEnd"/>
      <w:r w:rsidR="00B32F46">
        <w:rPr>
          <w:rFonts w:ascii="Times New Roman" w:eastAsia="Times New Roman" w:hAnsi="Times New Roman" w:cs="Times New Roman"/>
          <w:color w:val="333333"/>
          <w:spacing w:val="-3"/>
          <w:sz w:val="26"/>
          <w:szCs w:val="26"/>
        </w:rPr>
        <w:t xml:space="preserve"> робота </w:t>
      </w:r>
      <w:proofErr w:type="spellStart"/>
      <w:r w:rsidR="00B32F46">
        <w:rPr>
          <w:rFonts w:ascii="Times New Roman" w:eastAsia="Times New Roman" w:hAnsi="Times New Roman" w:cs="Times New Roman"/>
          <w:color w:val="333333"/>
          <w:spacing w:val="-3"/>
          <w:sz w:val="26"/>
          <w:szCs w:val="26"/>
        </w:rPr>
        <w:t>з</w:t>
      </w:r>
      <w:proofErr w:type="spellEnd"/>
      <w:r w:rsidR="00B32F46">
        <w:rPr>
          <w:rFonts w:ascii="Times New Roman" w:eastAsia="Times New Roman" w:hAnsi="Times New Roman" w:cs="Times New Roman"/>
          <w:color w:val="333333"/>
          <w:spacing w:val="-3"/>
          <w:sz w:val="26"/>
          <w:szCs w:val="26"/>
        </w:rPr>
        <w:t xml:space="preserve"> </w:t>
      </w:r>
      <w:proofErr w:type="spellStart"/>
      <w:proofErr w:type="gramStart"/>
      <w:r w:rsidR="00B32F46">
        <w:rPr>
          <w:rFonts w:ascii="Times New Roman" w:eastAsia="Times New Roman" w:hAnsi="Times New Roman" w:cs="Times New Roman"/>
          <w:color w:val="333333"/>
          <w:spacing w:val="-3"/>
          <w:sz w:val="26"/>
          <w:szCs w:val="26"/>
        </w:rPr>
        <w:t>п</w:t>
      </w:r>
      <w:proofErr w:type="gramEnd"/>
      <w:r w:rsidR="00B32F46">
        <w:rPr>
          <w:rFonts w:ascii="Times New Roman" w:eastAsia="Times New Roman" w:hAnsi="Times New Roman" w:cs="Times New Roman"/>
          <w:color w:val="333333"/>
          <w:spacing w:val="-3"/>
          <w:sz w:val="26"/>
          <w:szCs w:val="26"/>
        </w:rPr>
        <w:t>ідготовки</w:t>
      </w:r>
      <w:proofErr w:type="spellEnd"/>
      <w:r w:rsidR="00B32F46">
        <w:rPr>
          <w:rFonts w:ascii="Times New Roman" w:eastAsia="Times New Roman" w:hAnsi="Times New Roman" w:cs="Times New Roman"/>
          <w:color w:val="333333"/>
          <w:spacing w:val="-3"/>
          <w:sz w:val="26"/>
          <w:szCs w:val="26"/>
        </w:rPr>
        <w:t xml:space="preserve"> </w:t>
      </w:r>
      <w:proofErr w:type="spellStart"/>
      <w:r w:rsidR="00B32F46">
        <w:rPr>
          <w:rFonts w:ascii="Times New Roman" w:eastAsia="Times New Roman" w:hAnsi="Times New Roman" w:cs="Times New Roman"/>
          <w:color w:val="333333"/>
          <w:spacing w:val="-3"/>
          <w:sz w:val="26"/>
          <w:szCs w:val="26"/>
        </w:rPr>
        <w:t>цивільн</w:t>
      </w:r>
      <w:r w:rsidR="00B32F46">
        <w:rPr>
          <w:rFonts w:ascii="Times New Roman" w:eastAsia="Times New Roman" w:hAnsi="Times New Roman" w:cs="Times New Roman"/>
          <w:color w:val="333333"/>
          <w:spacing w:val="-3"/>
          <w:sz w:val="26"/>
          <w:szCs w:val="26"/>
          <w:lang w:val="uk-UA"/>
        </w:rPr>
        <w:t>ого</w:t>
      </w:r>
      <w:proofErr w:type="spellEnd"/>
      <w:r w:rsidR="00B32F46">
        <w:rPr>
          <w:rFonts w:ascii="Times New Roman" w:eastAsia="Times New Roman" w:hAnsi="Times New Roman" w:cs="Times New Roman"/>
          <w:color w:val="333333"/>
          <w:spacing w:val="-3"/>
          <w:sz w:val="26"/>
          <w:szCs w:val="26"/>
          <w:lang w:val="uk-UA"/>
        </w:rPr>
        <w:t xml:space="preserve"> захисту </w:t>
      </w:r>
      <w:r w:rsidRPr="003D3110">
        <w:rPr>
          <w:rFonts w:ascii="Times New Roman" w:eastAsia="Times New Roman" w:hAnsi="Times New Roman" w:cs="Times New Roman"/>
          <w:color w:val="333333"/>
          <w:spacing w:val="-3"/>
          <w:sz w:val="26"/>
          <w:szCs w:val="26"/>
        </w:rPr>
        <w:t xml:space="preserve">на </w:t>
      </w:r>
      <w:proofErr w:type="spellStart"/>
      <w:r w:rsidRPr="003D3110">
        <w:rPr>
          <w:rFonts w:ascii="Times New Roman" w:eastAsia="Times New Roman" w:hAnsi="Times New Roman" w:cs="Times New Roman"/>
          <w:color w:val="333333"/>
          <w:spacing w:val="-3"/>
          <w:sz w:val="26"/>
          <w:szCs w:val="26"/>
        </w:rPr>
        <w:t>календарний</w:t>
      </w:r>
      <w:proofErr w:type="spellEnd"/>
      <w:r w:rsidRPr="003D3110">
        <w:rPr>
          <w:rFonts w:ascii="Times New Roman" w:eastAsia="Times New Roman" w:hAnsi="Times New Roman" w:cs="Times New Roman"/>
          <w:color w:val="333333"/>
          <w:spacing w:val="-3"/>
          <w:sz w:val="26"/>
          <w:szCs w:val="26"/>
        </w:rPr>
        <w:t xml:space="preserve"> </w:t>
      </w:r>
      <w:proofErr w:type="spellStart"/>
      <w:r w:rsidRPr="003D3110">
        <w:rPr>
          <w:rFonts w:ascii="Times New Roman" w:eastAsia="Times New Roman" w:hAnsi="Times New Roman" w:cs="Times New Roman"/>
          <w:color w:val="333333"/>
          <w:spacing w:val="-3"/>
          <w:sz w:val="26"/>
          <w:szCs w:val="26"/>
        </w:rPr>
        <w:t>поточний</w:t>
      </w:r>
      <w:proofErr w:type="spellEnd"/>
      <w:r w:rsidRPr="003D3110">
        <w:rPr>
          <w:rFonts w:ascii="Times New Roman" w:eastAsia="Times New Roman" w:hAnsi="Times New Roman" w:cs="Times New Roman"/>
          <w:color w:val="333333"/>
          <w:spacing w:val="-3"/>
          <w:sz w:val="26"/>
          <w:szCs w:val="26"/>
        </w:rPr>
        <w:t xml:space="preserve"> </w:t>
      </w:r>
      <w:proofErr w:type="spellStart"/>
      <w:r w:rsidRPr="003D3110">
        <w:rPr>
          <w:rFonts w:ascii="Times New Roman" w:eastAsia="Times New Roman" w:hAnsi="Times New Roman" w:cs="Times New Roman"/>
          <w:color w:val="333333"/>
          <w:spacing w:val="-3"/>
          <w:sz w:val="26"/>
          <w:szCs w:val="26"/>
        </w:rPr>
        <w:t>рік</w:t>
      </w:r>
      <w:proofErr w:type="spellEnd"/>
      <w:r w:rsidRPr="003D3110">
        <w:rPr>
          <w:rFonts w:ascii="Times New Roman" w:eastAsia="Times New Roman" w:hAnsi="Times New Roman" w:cs="Times New Roman"/>
          <w:color w:val="333333"/>
          <w:spacing w:val="-3"/>
          <w:sz w:val="26"/>
          <w:szCs w:val="26"/>
        </w:rPr>
        <w:t>: </w:t>
      </w:r>
      <w:proofErr w:type="spellStart"/>
      <w:r w:rsidRPr="003D3110">
        <w:rPr>
          <w:rFonts w:ascii="Times New Roman" w:eastAsia="Times New Roman" w:hAnsi="Times New Roman" w:cs="Times New Roman"/>
          <w:color w:val="333333"/>
          <w:sz w:val="26"/>
          <w:szCs w:val="26"/>
        </w:rPr>
        <w:t>навчання</w:t>
      </w:r>
      <w:proofErr w:type="spellEnd"/>
      <w:r w:rsidRPr="003D3110">
        <w:rPr>
          <w:rFonts w:ascii="Times New Roman" w:eastAsia="Times New Roman" w:hAnsi="Times New Roman" w:cs="Times New Roman"/>
          <w:color w:val="333333"/>
          <w:sz w:val="26"/>
          <w:szCs w:val="26"/>
        </w:rPr>
        <w:t xml:space="preserve"> персоналу правилам </w:t>
      </w:r>
      <w:proofErr w:type="spellStart"/>
      <w:r w:rsidRPr="003D3110">
        <w:rPr>
          <w:rFonts w:ascii="Times New Roman" w:eastAsia="Times New Roman" w:hAnsi="Times New Roman" w:cs="Times New Roman"/>
          <w:color w:val="333333"/>
          <w:sz w:val="26"/>
          <w:szCs w:val="26"/>
        </w:rPr>
        <w:t>поведінки</w:t>
      </w:r>
      <w:proofErr w:type="spellEnd"/>
      <w:r w:rsidRPr="003D3110">
        <w:rPr>
          <w:rFonts w:ascii="Times New Roman" w:eastAsia="Times New Roman" w:hAnsi="Times New Roman" w:cs="Times New Roman"/>
          <w:color w:val="333333"/>
          <w:sz w:val="26"/>
          <w:szCs w:val="26"/>
        </w:rPr>
        <w:t xml:space="preserve"> та </w:t>
      </w:r>
      <w:proofErr w:type="spellStart"/>
      <w:r w:rsidRPr="003D3110">
        <w:rPr>
          <w:rFonts w:ascii="Times New Roman" w:eastAsia="Times New Roman" w:hAnsi="Times New Roman" w:cs="Times New Roman"/>
          <w:color w:val="333333"/>
          <w:sz w:val="26"/>
          <w:szCs w:val="26"/>
        </w:rPr>
        <w:t>основних</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способів</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захисту</w:t>
      </w:r>
      <w:proofErr w:type="spellEnd"/>
      <w:r w:rsidRPr="003D3110">
        <w:rPr>
          <w:rFonts w:ascii="Times New Roman" w:eastAsia="Times New Roman" w:hAnsi="Times New Roman" w:cs="Times New Roman"/>
          <w:color w:val="333333"/>
          <w:sz w:val="26"/>
          <w:szCs w:val="26"/>
        </w:rPr>
        <w:t xml:space="preserve"> у </w:t>
      </w:r>
      <w:proofErr w:type="spellStart"/>
      <w:r w:rsidRPr="003D3110">
        <w:rPr>
          <w:rFonts w:ascii="Times New Roman" w:eastAsia="Times New Roman" w:hAnsi="Times New Roman" w:cs="Times New Roman"/>
          <w:color w:val="333333"/>
          <w:sz w:val="26"/>
          <w:szCs w:val="26"/>
        </w:rPr>
        <w:t>надзвичайних</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ситуаціях</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прийомам</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надання</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першої</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медичної</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допомоги</w:t>
      </w:r>
      <w:proofErr w:type="spellEnd"/>
      <w:r w:rsidRPr="003D3110">
        <w:rPr>
          <w:rFonts w:ascii="Times New Roman" w:eastAsia="Times New Roman" w:hAnsi="Times New Roman" w:cs="Times New Roman"/>
          <w:color w:val="333333"/>
          <w:sz w:val="26"/>
          <w:szCs w:val="26"/>
        </w:rPr>
        <w:t> </w:t>
      </w:r>
      <w:proofErr w:type="spellStart"/>
      <w:r w:rsidRPr="003D3110">
        <w:rPr>
          <w:rFonts w:ascii="Times New Roman" w:eastAsia="Times New Roman" w:hAnsi="Times New Roman" w:cs="Times New Roman"/>
          <w:color w:val="333333"/>
          <w:spacing w:val="-1"/>
          <w:sz w:val="26"/>
          <w:szCs w:val="26"/>
        </w:rPr>
        <w:t>постраждалим</w:t>
      </w:r>
      <w:proofErr w:type="spellEnd"/>
      <w:r w:rsidRPr="003D3110">
        <w:rPr>
          <w:rFonts w:ascii="Times New Roman" w:eastAsia="Times New Roman" w:hAnsi="Times New Roman" w:cs="Times New Roman"/>
          <w:color w:val="333333"/>
          <w:spacing w:val="-1"/>
          <w:sz w:val="26"/>
          <w:szCs w:val="26"/>
        </w:rPr>
        <w:t>. </w:t>
      </w:r>
      <w:r w:rsidR="00B32F46">
        <w:rPr>
          <w:rFonts w:ascii="Times New Roman" w:eastAsia="Times New Roman" w:hAnsi="Times New Roman" w:cs="Times New Roman"/>
          <w:color w:val="333333"/>
          <w:sz w:val="26"/>
          <w:szCs w:val="26"/>
          <w:lang w:val="uk-UA"/>
        </w:rPr>
        <w:t>16</w:t>
      </w:r>
      <w:r w:rsidR="00B32F46">
        <w:rPr>
          <w:rFonts w:ascii="Times New Roman" w:eastAsia="Times New Roman" w:hAnsi="Times New Roman" w:cs="Times New Roman"/>
          <w:color w:val="333333"/>
          <w:sz w:val="26"/>
          <w:szCs w:val="26"/>
        </w:rPr>
        <w:t xml:space="preserve"> </w:t>
      </w:r>
      <w:r w:rsidR="00B32F46">
        <w:rPr>
          <w:rFonts w:ascii="Times New Roman" w:eastAsia="Times New Roman" w:hAnsi="Times New Roman" w:cs="Times New Roman"/>
          <w:color w:val="333333"/>
          <w:sz w:val="26"/>
          <w:szCs w:val="26"/>
          <w:lang w:val="uk-UA"/>
        </w:rPr>
        <w:t>травня</w:t>
      </w:r>
      <w:r w:rsidR="00AD300A">
        <w:rPr>
          <w:rFonts w:ascii="Times New Roman" w:eastAsia="Times New Roman" w:hAnsi="Times New Roman" w:cs="Times New Roman"/>
          <w:color w:val="333333"/>
          <w:sz w:val="26"/>
          <w:szCs w:val="26"/>
        </w:rPr>
        <w:t xml:space="preserve"> в </w:t>
      </w:r>
      <w:proofErr w:type="spellStart"/>
      <w:r w:rsidR="00AD300A">
        <w:rPr>
          <w:rFonts w:ascii="Times New Roman" w:eastAsia="Times New Roman" w:hAnsi="Times New Roman" w:cs="Times New Roman"/>
          <w:color w:val="333333"/>
          <w:sz w:val="26"/>
          <w:szCs w:val="26"/>
        </w:rPr>
        <w:t>нашому</w:t>
      </w:r>
      <w:proofErr w:type="spellEnd"/>
      <w:r w:rsidR="00AD300A">
        <w:rPr>
          <w:rFonts w:ascii="Times New Roman" w:eastAsia="Times New Roman" w:hAnsi="Times New Roman" w:cs="Times New Roman"/>
          <w:color w:val="333333"/>
          <w:sz w:val="26"/>
          <w:szCs w:val="26"/>
        </w:rPr>
        <w:t xml:space="preserve"> заклад</w:t>
      </w:r>
      <w:r w:rsidR="00AD300A">
        <w:rPr>
          <w:rFonts w:ascii="Times New Roman" w:eastAsia="Times New Roman" w:hAnsi="Times New Roman" w:cs="Times New Roman"/>
          <w:color w:val="333333"/>
          <w:sz w:val="26"/>
          <w:szCs w:val="26"/>
          <w:lang w:val="uk-UA"/>
        </w:rPr>
        <w:t>і</w:t>
      </w:r>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пройшов</w:t>
      </w:r>
      <w:proofErr w:type="spellEnd"/>
      <w:r w:rsidRPr="003D3110">
        <w:rPr>
          <w:rFonts w:ascii="Times New Roman" w:eastAsia="Times New Roman" w:hAnsi="Times New Roman" w:cs="Times New Roman"/>
          <w:color w:val="333333"/>
          <w:sz w:val="26"/>
          <w:szCs w:val="26"/>
        </w:rPr>
        <w:t xml:space="preserve"> </w:t>
      </w:r>
      <w:r w:rsidRPr="00B32F46">
        <w:rPr>
          <w:rFonts w:ascii="Times New Roman" w:eastAsia="Times New Roman" w:hAnsi="Times New Roman" w:cs="Times New Roman"/>
          <w:color w:val="333333"/>
          <w:sz w:val="26"/>
          <w:szCs w:val="26"/>
        </w:rPr>
        <w:t>"</w:t>
      </w:r>
      <w:r w:rsidRPr="00B32F46">
        <w:rPr>
          <w:rFonts w:ascii="Times New Roman" w:eastAsia="Times New Roman" w:hAnsi="Times New Roman" w:cs="Times New Roman"/>
          <w:bCs/>
          <w:color w:val="333333"/>
          <w:sz w:val="26"/>
          <w:szCs w:val="26"/>
        </w:rPr>
        <w:t xml:space="preserve">День </w:t>
      </w:r>
      <w:proofErr w:type="spellStart"/>
      <w:r w:rsidRPr="00B32F46">
        <w:rPr>
          <w:rFonts w:ascii="Times New Roman" w:eastAsia="Times New Roman" w:hAnsi="Times New Roman" w:cs="Times New Roman"/>
          <w:bCs/>
          <w:color w:val="333333"/>
          <w:sz w:val="26"/>
          <w:szCs w:val="26"/>
        </w:rPr>
        <w:t>цивільного</w:t>
      </w:r>
      <w:proofErr w:type="spellEnd"/>
      <w:r w:rsidRPr="00B32F46">
        <w:rPr>
          <w:rFonts w:ascii="Times New Roman" w:eastAsia="Times New Roman" w:hAnsi="Times New Roman" w:cs="Times New Roman"/>
          <w:bCs/>
          <w:color w:val="333333"/>
          <w:sz w:val="26"/>
          <w:szCs w:val="26"/>
        </w:rPr>
        <w:t xml:space="preserve"> </w:t>
      </w:r>
      <w:proofErr w:type="spellStart"/>
      <w:r w:rsidRPr="00B32F46">
        <w:rPr>
          <w:rFonts w:ascii="Times New Roman" w:eastAsia="Times New Roman" w:hAnsi="Times New Roman" w:cs="Times New Roman"/>
          <w:bCs/>
          <w:color w:val="333333"/>
          <w:sz w:val="26"/>
          <w:szCs w:val="26"/>
        </w:rPr>
        <w:t>захисту</w:t>
      </w:r>
      <w:proofErr w:type="spellEnd"/>
      <w:r w:rsidRPr="00B32F46">
        <w:rPr>
          <w:rFonts w:ascii="Times New Roman" w:eastAsia="Times New Roman" w:hAnsi="Times New Roman" w:cs="Times New Roman"/>
          <w:bCs/>
          <w:color w:val="333333"/>
          <w:sz w:val="26"/>
          <w:szCs w:val="26"/>
        </w:rPr>
        <w:t>".</w:t>
      </w:r>
      <w:r w:rsidRPr="003D3110">
        <w:rPr>
          <w:rFonts w:ascii="Times New Roman" w:eastAsia="Times New Roman" w:hAnsi="Times New Roman" w:cs="Times New Roman"/>
          <w:color w:val="333333"/>
          <w:sz w:val="26"/>
          <w:szCs w:val="26"/>
        </w:rPr>
        <w:t> </w:t>
      </w:r>
      <w:proofErr w:type="gramStart"/>
      <w:r w:rsidRPr="003D3110">
        <w:rPr>
          <w:rFonts w:ascii="Times New Roman" w:eastAsia="Times New Roman" w:hAnsi="Times New Roman" w:cs="Times New Roman"/>
          <w:color w:val="333333"/>
          <w:sz w:val="26"/>
          <w:szCs w:val="26"/>
        </w:rPr>
        <w:t xml:space="preserve">Були </w:t>
      </w:r>
      <w:proofErr w:type="spellStart"/>
      <w:r w:rsidRPr="003D3110">
        <w:rPr>
          <w:rFonts w:ascii="Times New Roman" w:eastAsia="Times New Roman" w:hAnsi="Times New Roman" w:cs="Times New Roman"/>
          <w:color w:val="333333"/>
          <w:sz w:val="26"/>
          <w:szCs w:val="26"/>
        </w:rPr>
        <w:t>проведені</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відкриті</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заняття</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відбулась</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тематична</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виставка</w:t>
      </w:r>
      <w:proofErr w:type="spellEnd"/>
      <w:r w:rsidRPr="003D3110">
        <w:rPr>
          <w:rFonts w:ascii="Times New Roman" w:eastAsia="Times New Roman" w:hAnsi="Times New Roman" w:cs="Times New Roman"/>
          <w:color w:val="333333"/>
          <w:sz w:val="26"/>
          <w:szCs w:val="26"/>
        </w:rPr>
        <w:t xml:space="preserve"> в методичному </w:t>
      </w:r>
      <w:proofErr w:type="spellStart"/>
      <w:r w:rsidRPr="003D3110">
        <w:rPr>
          <w:rFonts w:ascii="Times New Roman" w:eastAsia="Times New Roman" w:hAnsi="Times New Roman" w:cs="Times New Roman"/>
          <w:color w:val="333333"/>
          <w:sz w:val="26"/>
          <w:szCs w:val="26"/>
        </w:rPr>
        <w:t>кабінеті</w:t>
      </w:r>
      <w:proofErr w:type="spellEnd"/>
      <w:r w:rsidRPr="003D3110">
        <w:rPr>
          <w:rFonts w:ascii="Times New Roman" w:eastAsia="Times New Roman" w:hAnsi="Times New Roman" w:cs="Times New Roman"/>
          <w:color w:val="333333"/>
          <w:sz w:val="26"/>
          <w:szCs w:val="26"/>
        </w:rPr>
        <w:t>. </w:t>
      </w:r>
      <w:r w:rsidRPr="003D3110">
        <w:rPr>
          <w:rFonts w:ascii="Times New Roman" w:eastAsia="Times New Roman" w:hAnsi="Times New Roman" w:cs="Times New Roman"/>
          <w:color w:val="333333"/>
          <w:sz w:val="26"/>
          <w:szCs w:val="26"/>
          <w:lang w:val="uk-UA"/>
        </w:rPr>
        <w:t>Двічі в закладі проводилась навчальна евакуація дітей та працівників із закладу</w:t>
      </w:r>
      <w:r w:rsidRPr="003D3110">
        <w:rPr>
          <w:rFonts w:ascii="Times New Roman" w:eastAsia="Times New Roman" w:hAnsi="Times New Roman" w:cs="Times New Roman"/>
          <w:color w:val="333333"/>
          <w:sz w:val="26"/>
          <w:szCs w:val="26"/>
        </w:rPr>
        <w:t>.</w:t>
      </w:r>
      <w:proofErr w:type="gramEnd"/>
    </w:p>
    <w:p w:rsidR="00B32F46" w:rsidRPr="00B32F46" w:rsidRDefault="003D3110" w:rsidP="00B32F46">
      <w:pPr>
        <w:shd w:val="clear" w:color="auto" w:fill="FFFFFF"/>
        <w:spacing w:after="0" w:line="240" w:lineRule="auto"/>
        <w:ind w:firstLine="341"/>
        <w:jc w:val="both"/>
        <w:rPr>
          <w:rFonts w:ascii="Times New Roman" w:eastAsia="Times New Roman" w:hAnsi="Times New Roman" w:cs="Times New Roman"/>
          <w:color w:val="333333"/>
          <w:sz w:val="26"/>
          <w:szCs w:val="26"/>
        </w:rPr>
      </w:pPr>
      <w:r w:rsidRPr="00B32F46">
        <w:rPr>
          <w:rFonts w:ascii="Times New Roman" w:eastAsia="Times New Roman" w:hAnsi="Times New Roman" w:cs="Times New Roman"/>
          <w:color w:val="333333"/>
          <w:sz w:val="26"/>
          <w:szCs w:val="26"/>
        </w:rPr>
        <w:t> </w:t>
      </w:r>
      <w:r w:rsidR="00B32F46" w:rsidRPr="00B32F46">
        <w:rPr>
          <w:rFonts w:ascii="Times New Roman" w:eastAsia="Times New Roman" w:hAnsi="Times New Roman" w:cs="Times New Roman"/>
          <w:iCs/>
          <w:color w:val="333333"/>
          <w:sz w:val="26"/>
          <w:szCs w:val="26"/>
        </w:rPr>
        <w:t xml:space="preserve">В </w:t>
      </w:r>
      <w:proofErr w:type="spellStart"/>
      <w:r w:rsidR="00B32F46" w:rsidRPr="00B32F46">
        <w:rPr>
          <w:rFonts w:ascii="Times New Roman" w:eastAsia="Times New Roman" w:hAnsi="Times New Roman" w:cs="Times New Roman"/>
          <w:iCs/>
          <w:color w:val="333333"/>
          <w:sz w:val="26"/>
          <w:szCs w:val="26"/>
        </w:rPr>
        <w:t>садочку</w:t>
      </w:r>
      <w:proofErr w:type="spellEnd"/>
      <w:r w:rsidR="00B32F46" w:rsidRPr="00B32F46">
        <w:rPr>
          <w:rFonts w:ascii="Times New Roman" w:eastAsia="Times New Roman" w:hAnsi="Times New Roman" w:cs="Times New Roman"/>
          <w:iCs/>
          <w:color w:val="333333"/>
          <w:sz w:val="26"/>
          <w:szCs w:val="26"/>
        </w:rPr>
        <w:t xml:space="preserve"> систематично </w:t>
      </w:r>
      <w:proofErr w:type="spellStart"/>
      <w:r w:rsidR="00B32F46" w:rsidRPr="00B32F46">
        <w:rPr>
          <w:rFonts w:ascii="Times New Roman" w:eastAsia="Times New Roman" w:hAnsi="Times New Roman" w:cs="Times New Roman"/>
          <w:iCs/>
          <w:color w:val="333333"/>
          <w:sz w:val="26"/>
          <w:szCs w:val="26"/>
        </w:rPr>
        <w:t>проводяться</w:t>
      </w:r>
      <w:proofErr w:type="spellEnd"/>
      <w:r w:rsidR="00B32F46" w:rsidRPr="00B32F46">
        <w:rPr>
          <w:rFonts w:ascii="Times New Roman" w:eastAsia="Times New Roman" w:hAnsi="Times New Roman" w:cs="Times New Roman"/>
          <w:iCs/>
          <w:color w:val="333333"/>
          <w:sz w:val="26"/>
          <w:szCs w:val="26"/>
        </w:rPr>
        <w:t xml:space="preserve"> «</w:t>
      </w:r>
      <w:proofErr w:type="spellStart"/>
      <w:r w:rsidR="00B32F46" w:rsidRPr="00B32F46">
        <w:rPr>
          <w:rFonts w:ascii="Times New Roman" w:eastAsia="Times New Roman" w:hAnsi="Times New Roman" w:cs="Times New Roman"/>
          <w:iCs/>
          <w:color w:val="333333"/>
          <w:sz w:val="26"/>
          <w:szCs w:val="26"/>
        </w:rPr>
        <w:t>Тижні</w:t>
      </w:r>
      <w:proofErr w:type="spellEnd"/>
      <w:r w:rsidR="00B32F46" w:rsidRPr="00B32F46">
        <w:rPr>
          <w:rFonts w:ascii="Times New Roman" w:eastAsia="Times New Roman" w:hAnsi="Times New Roman" w:cs="Times New Roman"/>
          <w:iCs/>
          <w:color w:val="333333"/>
          <w:sz w:val="26"/>
          <w:szCs w:val="26"/>
        </w:rPr>
        <w:t xml:space="preserve"> </w:t>
      </w:r>
      <w:proofErr w:type="spellStart"/>
      <w:r w:rsidR="00B32F46" w:rsidRPr="00B32F46">
        <w:rPr>
          <w:rFonts w:ascii="Times New Roman" w:eastAsia="Times New Roman" w:hAnsi="Times New Roman" w:cs="Times New Roman"/>
          <w:iCs/>
          <w:color w:val="333333"/>
          <w:sz w:val="26"/>
          <w:szCs w:val="26"/>
        </w:rPr>
        <w:t>безпеки</w:t>
      </w:r>
      <w:proofErr w:type="spellEnd"/>
      <w:r w:rsidR="00B32F46" w:rsidRPr="00B32F46">
        <w:rPr>
          <w:rFonts w:ascii="Times New Roman" w:eastAsia="Times New Roman" w:hAnsi="Times New Roman" w:cs="Times New Roman"/>
          <w:iCs/>
          <w:color w:val="333333"/>
          <w:sz w:val="26"/>
          <w:szCs w:val="26"/>
        </w:rPr>
        <w:t xml:space="preserve">» та </w:t>
      </w:r>
      <w:proofErr w:type="spellStart"/>
      <w:r w:rsidR="00B32F46" w:rsidRPr="00B32F46">
        <w:rPr>
          <w:rFonts w:ascii="Times New Roman" w:eastAsia="Times New Roman" w:hAnsi="Times New Roman" w:cs="Times New Roman"/>
          <w:iCs/>
          <w:color w:val="333333"/>
          <w:sz w:val="26"/>
          <w:szCs w:val="26"/>
        </w:rPr>
        <w:t>заняття</w:t>
      </w:r>
      <w:proofErr w:type="spellEnd"/>
      <w:r w:rsidR="00B32F46" w:rsidRPr="00B32F46">
        <w:rPr>
          <w:rFonts w:ascii="Times New Roman" w:eastAsia="Times New Roman" w:hAnsi="Times New Roman" w:cs="Times New Roman"/>
          <w:iCs/>
          <w:color w:val="333333"/>
          <w:sz w:val="26"/>
          <w:szCs w:val="26"/>
        </w:rPr>
        <w:t xml:space="preserve"> </w:t>
      </w:r>
      <w:proofErr w:type="spellStart"/>
      <w:r w:rsidR="00B32F46" w:rsidRPr="00B32F46">
        <w:rPr>
          <w:rFonts w:ascii="Times New Roman" w:eastAsia="Times New Roman" w:hAnsi="Times New Roman" w:cs="Times New Roman"/>
          <w:iCs/>
          <w:color w:val="333333"/>
          <w:sz w:val="26"/>
          <w:szCs w:val="26"/>
        </w:rPr>
        <w:t>з</w:t>
      </w:r>
      <w:proofErr w:type="spellEnd"/>
      <w:r w:rsidR="00E5763C">
        <w:rPr>
          <w:rFonts w:ascii="Times New Roman" w:eastAsia="Times New Roman" w:hAnsi="Times New Roman" w:cs="Times New Roman"/>
          <w:iCs/>
          <w:color w:val="333333"/>
          <w:sz w:val="26"/>
          <w:szCs w:val="26"/>
          <w:lang w:val="uk-UA"/>
        </w:rPr>
        <w:t xml:space="preserve"> ОБЖД</w:t>
      </w:r>
      <w:r w:rsidR="00B32F46" w:rsidRPr="00B32F46">
        <w:rPr>
          <w:rFonts w:ascii="Times New Roman" w:eastAsia="Times New Roman" w:hAnsi="Times New Roman" w:cs="Times New Roman"/>
          <w:iCs/>
          <w:color w:val="333333"/>
          <w:spacing w:val="-3"/>
          <w:sz w:val="26"/>
          <w:szCs w:val="26"/>
        </w:rPr>
        <w:t xml:space="preserve">. В </w:t>
      </w:r>
      <w:proofErr w:type="spellStart"/>
      <w:r w:rsidR="00B32F46" w:rsidRPr="00B32F46">
        <w:rPr>
          <w:rFonts w:ascii="Times New Roman" w:eastAsia="Times New Roman" w:hAnsi="Times New Roman" w:cs="Times New Roman"/>
          <w:iCs/>
          <w:color w:val="333333"/>
          <w:spacing w:val="-3"/>
          <w:sz w:val="26"/>
          <w:szCs w:val="26"/>
        </w:rPr>
        <w:t>ігровій</w:t>
      </w:r>
      <w:proofErr w:type="spellEnd"/>
      <w:r w:rsidR="00B32F46" w:rsidRPr="00B32F46">
        <w:rPr>
          <w:rFonts w:ascii="Times New Roman" w:eastAsia="Times New Roman" w:hAnsi="Times New Roman" w:cs="Times New Roman"/>
          <w:iCs/>
          <w:color w:val="333333"/>
          <w:spacing w:val="-3"/>
          <w:sz w:val="26"/>
          <w:szCs w:val="26"/>
        </w:rPr>
        <w:t xml:space="preserve"> </w:t>
      </w:r>
      <w:proofErr w:type="spellStart"/>
      <w:r w:rsidR="00B32F46" w:rsidRPr="00B32F46">
        <w:rPr>
          <w:rFonts w:ascii="Times New Roman" w:eastAsia="Times New Roman" w:hAnsi="Times New Roman" w:cs="Times New Roman"/>
          <w:iCs/>
          <w:color w:val="333333"/>
          <w:spacing w:val="-3"/>
          <w:sz w:val="26"/>
          <w:szCs w:val="26"/>
        </w:rPr>
        <w:t>формі</w:t>
      </w:r>
      <w:proofErr w:type="spellEnd"/>
      <w:r w:rsidR="00B32F46" w:rsidRPr="00B32F46">
        <w:rPr>
          <w:rFonts w:ascii="Times New Roman" w:eastAsia="Times New Roman" w:hAnsi="Times New Roman" w:cs="Times New Roman"/>
          <w:iCs/>
          <w:color w:val="333333"/>
          <w:spacing w:val="-3"/>
          <w:sz w:val="26"/>
          <w:szCs w:val="26"/>
        </w:rPr>
        <w:t xml:space="preserve"> </w:t>
      </w:r>
      <w:proofErr w:type="spellStart"/>
      <w:r w:rsidR="00B32F46" w:rsidRPr="00B32F46">
        <w:rPr>
          <w:rFonts w:ascii="Times New Roman" w:eastAsia="Times New Roman" w:hAnsi="Times New Roman" w:cs="Times New Roman"/>
          <w:iCs/>
          <w:color w:val="333333"/>
          <w:spacing w:val="-3"/>
          <w:sz w:val="26"/>
          <w:szCs w:val="26"/>
        </w:rPr>
        <w:t>дітям</w:t>
      </w:r>
      <w:proofErr w:type="spellEnd"/>
      <w:r w:rsidR="00B32F46" w:rsidRPr="00B32F46">
        <w:rPr>
          <w:rFonts w:ascii="Times New Roman" w:eastAsia="Times New Roman" w:hAnsi="Times New Roman" w:cs="Times New Roman"/>
          <w:iCs/>
          <w:color w:val="333333"/>
          <w:spacing w:val="-3"/>
          <w:sz w:val="26"/>
          <w:szCs w:val="26"/>
        </w:rPr>
        <w:t xml:space="preserve"> </w:t>
      </w:r>
      <w:proofErr w:type="spellStart"/>
      <w:r w:rsidR="00B32F46" w:rsidRPr="00B32F46">
        <w:rPr>
          <w:rFonts w:ascii="Times New Roman" w:eastAsia="Times New Roman" w:hAnsi="Times New Roman" w:cs="Times New Roman"/>
          <w:iCs/>
          <w:color w:val="333333"/>
          <w:spacing w:val="-3"/>
          <w:sz w:val="26"/>
          <w:szCs w:val="26"/>
        </w:rPr>
        <w:t>даються</w:t>
      </w:r>
      <w:proofErr w:type="spellEnd"/>
      <w:r w:rsidR="00B32F46" w:rsidRPr="00B32F46">
        <w:rPr>
          <w:rFonts w:ascii="Times New Roman" w:eastAsia="Times New Roman" w:hAnsi="Times New Roman" w:cs="Times New Roman"/>
          <w:iCs/>
          <w:color w:val="333333"/>
          <w:spacing w:val="-3"/>
          <w:sz w:val="26"/>
          <w:szCs w:val="26"/>
        </w:rPr>
        <w:t xml:space="preserve"> </w:t>
      </w:r>
      <w:proofErr w:type="spellStart"/>
      <w:r w:rsidR="00B32F46" w:rsidRPr="00B32F46">
        <w:rPr>
          <w:rFonts w:ascii="Times New Roman" w:eastAsia="Times New Roman" w:hAnsi="Times New Roman" w:cs="Times New Roman"/>
          <w:iCs/>
          <w:color w:val="333333"/>
          <w:spacing w:val="-3"/>
          <w:sz w:val="26"/>
          <w:szCs w:val="26"/>
        </w:rPr>
        <w:t>знання</w:t>
      </w:r>
      <w:proofErr w:type="spellEnd"/>
      <w:r w:rsidR="00B32F46" w:rsidRPr="00B32F46">
        <w:rPr>
          <w:rFonts w:ascii="Times New Roman" w:eastAsia="Times New Roman" w:hAnsi="Times New Roman" w:cs="Times New Roman"/>
          <w:iCs/>
          <w:color w:val="333333"/>
          <w:spacing w:val="-3"/>
          <w:sz w:val="26"/>
          <w:szCs w:val="26"/>
        </w:rPr>
        <w:t xml:space="preserve"> </w:t>
      </w:r>
      <w:proofErr w:type="spellStart"/>
      <w:r w:rsidR="00B32F46" w:rsidRPr="00B32F46">
        <w:rPr>
          <w:rFonts w:ascii="Times New Roman" w:eastAsia="Times New Roman" w:hAnsi="Times New Roman" w:cs="Times New Roman"/>
          <w:iCs/>
          <w:color w:val="333333"/>
          <w:spacing w:val="-3"/>
          <w:sz w:val="26"/>
          <w:szCs w:val="26"/>
        </w:rPr>
        <w:t>з</w:t>
      </w:r>
      <w:proofErr w:type="spellEnd"/>
      <w:r w:rsidR="00B32F46" w:rsidRPr="00B32F46">
        <w:rPr>
          <w:rFonts w:ascii="Times New Roman" w:eastAsia="Times New Roman" w:hAnsi="Times New Roman" w:cs="Times New Roman"/>
          <w:iCs/>
          <w:color w:val="333333"/>
          <w:spacing w:val="-3"/>
          <w:sz w:val="26"/>
          <w:szCs w:val="26"/>
        </w:rPr>
        <w:t xml:space="preserve"> правил </w:t>
      </w:r>
      <w:proofErr w:type="spellStart"/>
      <w:r w:rsidR="00B32F46" w:rsidRPr="00B32F46">
        <w:rPr>
          <w:rFonts w:ascii="Times New Roman" w:eastAsia="Times New Roman" w:hAnsi="Times New Roman" w:cs="Times New Roman"/>
          <w:iCs/>
          <w:color w:val="333333"/>
          <w:spacing w:val="-3"/>
          <w:sz w:val="26"/>
          <w:szCs w:val="26"/>
        </w:rPr>
        <w:t>культури</w:t>
      </w:r>
      <w:proofErr w:type="spellEnd"/>
      <w:r w:rsidR="00B32F46" w:rsidRPr="00B32F46">
        <w:rPr>
          <w:rFonts w:ascii="Times New Roman" w:eastAsia="Times New Roman" w:hAnsi="Times New Roman" w:cs="Times New Roman"/>
          <w:iCs/>
          <w:color w:val="333333"/>
          <w:spacing w:val="-3"/>
          <w:sz w:val="26"/>
          <w:szCs w:val="26"/>
        </w:rPr>
        <w:t> </w:t>
      </w:r>
      <w:proofErr w:type="spellStart"/>
      <w:r w:rsidR="00B32F46" w:rsidRPr="00B32F46">
        <w:rPr>
          <w:rFonts w:ascii="Times New Roman" w:eastAsia="Times New Roman" w:hAnsi="Times New Roman" w:cs="Times New Roman"/>
          <w:iCs/>
          <w:color w:val="333333"/>
          <w:sz w:val="26"/>
          <w:szCs w:val="26"/>
        </w:rPr>
        <w:t>поведінки</w:t>
      </w:r>
      <w:proofErr w:type="spellEnd"/>
      <w:r w:rsidR="00B32F46" w:rsidRPr="00B32F46">
        <w:rPr>
          <w:rFonts w:ascii="Times New Roman" w:eastAsia="Times New Roman" w:hAnsi="Times New Roman" w:cs="Times New Roman"/>
          <w:iCs/>
          <w:color w:val="333333"/>
          <w:sz w:val="26"/>
          <w:szCs w:val="26"/>
        </w:rPr>
        <w:t xml:space="preserve"> в </w:t>
      </w:r>
      <w:proofErr w:type="spellStart"/>
      <w:r w:rsidR="00B32F46" w:rsidRPr="00B32F46">
        <w:rPr>
          <w:rFonts w:ascii="Times New Roman" w:eastAsia="Times New Roman" w:hAnsi="Times New Roman" w:cs="Times New Roman"/>
          <w:iCs/>
          <w:color w:val="333333"/>
          <w:sz w:val="26"/>
          <w:szCs w:val="26"/>
        </w:rPr>
        <w:t>оточуючому</w:t>
      </w:r>
      <w:proofErr w:type="spellEnd"/>
      <w:r w:rsidR="00B32F46" w:rsidRPr="00B32F46">
        <w:rPr>
          <w:rFonts w:ascii="Times New Roman" w:eastAsia="Times New Roman" w:hAnsi="Times New Roman" w:cs="Times New Roman"/>
          <w:iCs/>
          <w:color w:val="333333"/>
          <w:sz w:val="26"/>
          <w:szCs w:val="26"/>
        </w:rPr>
        <w:t xml:space="preserve"> </w:t>
      </w:r>
      <w:proofErr w:type="spellStart"/>
      <w:r w:rsidR="00B32F46" w:rsidRPr="00B32F46">
        <w:rPr>
          <w:rFonts w:ascii="Times New Roman" w:eastAsia="Times New Roman" w:hAnsi="Times New Roman" w:cs="Times New Roman"/>
          <w:iCs/>
          <w:color w:val="333333"/>
          <w:sz w:val="26"/>
          <w:szCs w:val="26"/>
        </w:rPr>
        <w:t>середовищі</w:t>
      </w:r>
      <w:proofErr w:type="spellEnd"/>
      <w:r w:rsidR="00B32F46" w:rsidRPr="00B32F46">
        <w:rPr>
          <w:rFonts w:ascii="Times New Roman" w:eastAsia="Times New Roman" w:hAnsi="Times New Roman" w:cs="Times New Roman"/>
          <w:iCs/>
          <w:color w:val="333333"/>
          <w:sz w:val="26"/>
          <w:szCs w:val="26"/>
        </w:rPr>
        <w:t xml:space="preserve">, </w:t>
      </w:r>
      <w:proofErr w:type="spellStart"/>
      <w:r w:rsidR="00B32F46" w:rsidRPr="00B32F46">
        <w:rPr>
          <w:rFonts w:ascii="Times New Roman" w:eastAsia="Times New Roman" w:hAnsi="Times New Roman" w:cs="Times New Roman"/>
          <w:iCs/>
          <w:color w:val="333333"/>
          <w:sz w:val="26"/>
          <w:szCs w:val="26"/>
        </w:rPr>
        <w:t>проводяться</w:t>
      </w:r>
      <w:proofErr w:type="spellEnd"/>
      <w:r w:rsidR="00B32F46" w:rsidRPr="00B32F46">
        <w:rPr>
          <w:rFonts w:ascii="Times New Roman" w:eastAsia="Times New Roman" w:hAnsi="Times New Roman" w:cs="Times New Roman"/>
          <w:iCs/>
          <w:color w:val="333333"/>
          <w:sz w:val="26"/>
          <w:szCs w:val="26"/>
        </w:rPr>
        <w:t xml:space="preserve"> </w:t>
      </w:r>
      <w:proofErr w:type="spellStart"/>
      <w:r w:rsidR="00B32F46" w:rsidRPr="00B32F46">
        <w:rPr>
          <w:rFonts w:ascii="Times New Roman" w:eastAsia="Times New Roman" w:hAnsi="Times New Roman" w:cs="Times New Roman"/>
          <w:iCs/>
          <w:color w:val="333333"/>
          <w:sz w:val="26"/>
          <w:szCs w:val="26"/>
        </w:rPr>
        <w:t>колективні</w:t>
      </w:r>
      <w:proofErr w:type="spellEnd"/>
      <w:r w:rsidR="00B32F46" w:rsidRPr="00B32F46">
        <w:rPr>
          <w:rFonts w:ascii="Times New Roman" w:eastAsia="Times New Roman" w:hAnsi="Times New Roman" w:cs="Times New Roman"/>
          <w:iCs/>
          <w:color w:val="333333"/>
          <w:sz w:val="26"/>
          <w:szCs w:val="26"/>
        </w:rPr>
        <w:t xml:space="preserve"> перегляди на тему: «</w:t>
      </w:r>
      <w:proofErr w:type="spellStart"/>
      <w:r w:rsidR="00B32F46" w:rsidRPr="00B32F46">
        <w:rPr>
          <w:rFonts w:ascii="Times New Roman" w:eastAsia="Times New Roman" w:hAnsi="Times New Roman" w:cs="Times New Roman"/>
          <w:iCs/>
          <w:color w:val="333333"/>
          <w:sz w:val="26"/>
          <w:szCs w:val="26"/>
        </w:rPr>
        <w:t>Вогонь</w:t>
      </w:r>
      <w:proofErr w:type="spellEnd"/>
      <w:r w:rsidR="00B32F46" w:rsidRPr="00B32F46">
        <w:rPr>
          <w:rFonts w:ascii="Times New Roman" w:eastAsia="Times New Roman" w:hAnsi="Times New Roman" w:cs="Times New Roman"/>
          <w:iCs/>
          <w:color w:val="333333"/>
          <w:sz w:val="26"/>
          <w:szCs w:val="26"/>
        </w:rPr>
        <w:t xml:space="preserve"> - ворог, </w:t>
      </w:r>
      <w:proofErr w:type="spellStart"/>
      <w:r w:rsidR="00B32F46" w:rsidRPr="00B32F46">
        <w:rPr>
          <w:rFonts w:ascii="Times New Roman" w:eastAsia="Times New Roman" w:hAnsi="Times New Roman" w:cs="Times New Roman"/>
          <w:iCs/>
          <w:color w:val="333333"/>
          <w:sz w:val="26"/>
          <w:szCs w:val="26"/>
        </w:rPr>
        <w:t>вогонь</w:t>
      </w:r>
      <w:proofErr w:type="spellEnd"/>
      <w:r w:rsidR="00B32F46" w:rsidRPr="00B32F46">
        <w:rPr>
          <w:rFonts w:ascii="Times New Roman" w:eastAsia="Times New Roman" w:hAnsi="Times New Roman" w:cs="Times New Roman"/>
          <w:iCs/>
          <w:color w:val="333333"/>
          <w:sz w:val="26"/>
          <w:szCs w:val="26"/>
        </w:rPr>
        <w:t xml:space="preserve"> - друг», «</w:t>
      </w:r>
      <w:proofErr w:type="spellStart"/>
      <w:r w:rsidR="00B32F46" w:rsidRPr="00B32F46">
        <w:rPr>
          <w:rFonts w:ascii="Times New Roman" w:eastAsia="Times New Roman" w:hAnsi="Times New Roman" w:cs="Times New Roman"/>
          <w:iCs/>
          <w:color w:val="333333"/>
          <w:sz w:val="26"/>
          <w:szCs w:val="26"/>
        </w:rPr>
        <w:t>Лікарські</w:t>
      </w:r>
      <w:proofErr w:type="spellEnd"/>
      <w:r w:rsidR="00B32F46" w:rsidRPr="00B32F46">
        <w:rPr>
          <w:rFonts w:ascii="Times New Roman" w:eastAsia="Times New Roman" w:hAnsi="Times New Roman" w:cs="Times New Roman"/>
          <w:iCs/>
          <w:color w:val="333333"/>
          <w:sz w:val="26"/>
          <w:szCs w:val="26"/>
        </w:rPr>
        <w:t xml:space="preserve"> </w:t>
      </w:r>
      <w:proofErr w:type="spellStart"/>
      <w:r w:rsidR="00B32F46" w:rsidRPr="00B32F46">
        <w:rPr>
          <w:rFonts w:ascii="Times New Roman" w:eastAsia="Times New Roman" w:hAnsi="Times New Roman" w:cs="Times New Roman"/>
          <w:iCs/>
          <w:color w:val="333333"/>
          <w:sz w:val="26"/>
          <w:szCs w:val="26"/>
        </w:rPr>
        <w:t>рослини</w:t>
      </w:r>
      <w:proofErr w:type="spellEnd"/>
      <w:r w:rsidR="00B32F46" w:rsidRPr="00B32F46">
        <w:rPr>
          <w:rFonts w:ascii="Times New Roman" w:eastAsia="Times New Roman" w:hAnsi="Times New Roman" w:cs="Times New Roman"/>
          <w:iCs/>
          <w:color w:val="333333"/>
          <w:sz w:val="26"/>
          <w:szCs w:val="26"/>
        </w:rPr>
        <w:t xml:space="preserve"> </w:t>
      </w:r>
      <w:proofErr w:type="gramStart"/>
      <w:r w:rsidR="00B32F46" w:rsidRPr="00B32F46">
        <w:rPr>
          <w:rFonts w:ascii="Times New Roman" w:eastAsia="Times New Roman" w:hAnsi="Times New Roman" w:cs="Times New Roman"/>
          <w:iCs/>
          <w:color w:val="333333"/>
          <w:sz w:val="26"/>
          <w:szCs w:val="26"/>
        </w:rPr>
        <w:t>для</w:t>
      </w:r>
      <w:proofErr w:type="gramEnd"/>
      <w:r w:rsidR="00B32F46" w:rsidRPr="00B32F46">
        <w:rPr>
          <w:rFonts w:ascii="Times New Roman" w:eastAsia="Times New Roman" w:hAnsi="Times New Roman" w:cs="Times New Roman"/>
          <w:iCs/>
          <w:color w:val="333333"/>
          <w:sz w:val="26"/>
          <w:szCs w:val="26"/>
        </w:rPr>
        <w:t xml:space="preserve"> </w:t>
      </w:r>
      <w:proofErr w:type="spellStart"/>
      <w:r w:rsidR="00B32F46" w:rsidRPr="00B32F46">
        <w:rPr>
          <w:rFonts w:ascii="Times New Roman" w:eastAsia="Times New Roman" w:hAnsi="Times New Roman" w:cs="Times New Roman"/>
          <w:iCs/>
          <w:color w:val="333333"/>
          <w:sz w:val="26"/>
          <w:szCs w:val="26"/>
        </w:rPr>
        <w:t>здоров'я</w:t>
      </w:r>
      <w:proofErr w:type="spellEnd"/>
      <w:r w:rsidR="00B32F46" w:rsidRPr="00B32F46">
        <w:rPr>
          <w:rFonts w:ascii="Times New Roman" w:eastAsia="Times New Roman" w:hAnsi="Times New Roman" w:cs="Times New Roman"/>
          <w:iCs/>
          <w:color w:val="333333"/>
          <w:sz w:val="26"/>
          <w:szCs w:val="26"/>
        </w:rPr>
        <w:t xml:space="preserve"> та </w:t>
      </w:r>
      <w:proofErr w:type="spellStart"/>
      <w:r w:rsidR="00B32F46" w:rsidRPr="00B32F46">
        <w:rPr>
          <w:rFonts w:ascii="Times New Roman" w:eastAsia="Times New Roman" w:hAnsi="Times New Roman" w:cs="Times New Roman"/>
          <w:iCs/>
          <w:color w:val="333333"/>
          <w:sz w:val="26"/>
          <w:szCs w:val="26"/>
        </w:rPr>
        <w:t>сили</w:t>
      </w:r>
      <w:proofErr w:type="spellEnd"/>
      <w:r w:rsidR="00B32F46" w:rsidRPr="00B32F46">
        <w:rPr>
          <w:rFonts w:ascii="Times New Roman" w:eastAsia="Times New Roman" w:hAnsi="Times New Roman" w:cs="Times New Roman"/>
          <w:iCs/>
          <w:color w:val="333333"/>
          <w:sz w:val="26"/>
          <w:szCs w:val="26"/>
        </w:rPr>
        <w:t xml:space="preserve">» та </w:t>
      </w:r>
      <w:proofErr w:type="spellStart"/>
      <w:r w:rsidR="00B32F46" w:rsidRPr="00B32F46">
        <w:rPr>
          <w:rFonts w:ascii="Times New Roman" w:eastAsia="Times New Roman" w:hAnsi="Times New Roman" w:cs="Times New Roman"/>
          <w:iCs/>
          <w:color w:val="333333"/>
          <w:sz w:val="26"/>
          <w:szCs w:val="26"/>
        </w:rPr>
        <w:t>інші</w:t>
      </w:r>
      <w:proofErr w:type="spellEnd"/>
      <w:r w:rsidR="00B32F46" w:rsidRPr="00B32F46">
        <w:rPr>
          <w:rFonts w:ascii="Times New Roman" w:eastAsia="Times New Roman" w:hAnsi="Times New Roman" w:cs="Times New Roman"/>
          <w:iCs/>
          <w:color w:val="333333"/>
          <w:sz w:val="26"/>
          <w:szCs w:val="26"/>
        </w:rPr>
        <w:t xml:space="preserve">; </w:t>
      </w:r>
      <w:proofErr w:type="spellStart"/>
      <w:r w:rsidR="00B32F46" w:rsidRPr="00B32F46">
        <w:rPr>
          <w:rFonts w:ascii="Times New Roman" w:eastAsia="Times New Roman" w:hAnsi="Times New Roman" w:cs="Times New Roman"/>
          <w:iCs/>
          <w:color w:val="333333"/>
          <w:sz w:val="26"/>
          <w:szCs w:val="26"/>
        </w:rPr>
        <w:t>конкурси</w:t>
      </w:r>
      <w:proofErr w:type="spellEnd"/>
      <w:r w:rsidR="00B32F46" w:rsidRPr="00B32F46">
        <w:rPr>
          <w:rFonts w:ascii="Times New Roman" w:eastAsia="Times New Roman" w:hAnsi="Times New Roman" w:cs="Times New Roman"/>
          <w:iCs/>
          <w:color w:val="333333"/>
          <w:sz w:val="26"/>
          <w:szCs w:val="26"/>
        </w:rPr>
        <w:t xml:space="preserve"> </w:t>
      </w:r>
      <w:proofErr w:type="spellStart"/>
      <w:r w:rsidR="00B32F46" w:rsidRPr="00B32F46">
        <w:rPr>
          <w:rFonts w:ascii="Times New Roman" w:eastAsia="Times New Roman" w:hAnsi="Times New Roman" w:cs="Times New Roman"/>
          <w:iCs/>
          <w:color w:val="333333"/>
          <w:sz w:val="26"/>
          <w:szCs w:val="26"/>
        </w:rPr>
        <w:t>дитячих</w:t>
      </w:r>
      <w:proofErr w:type="spellEnd"/>
      <w:r w:rsidR="00B32F46" w:rsidRPr="00B32F46">
        <w:rPr>
          <w:rFonts w:ascii="Times New Roman" w:eastAsia="Times New Roman" w:hAnsi="Times New Roman" w:cs="Times New Roman"/>
          <w:iCs/>
          <w:color w:val="333333"/>
          <w:sz w:val="26"/>
          <w:szCs w:val="26"/>
        </w:rPr>
        <w:t xml:space="preserve"> </w:t>
      </w:r>
      <w:proofErr w:type="spellStart"/>
      <w:r w:rsidR="00B32F46" w:rsidRPr="00B32F46">
        <w:rPr>
          <w:rFonts w:ascii="Times New Roman" w:eastAsia="Times New Roman" w:hAnsi="Times New Roman" w:cs="Times New Roman"/>
          <w:iCs/>
          <w:color w:val="333333"/>
          <w:sz w:val="26"/>
          <w:szCs w:val="26"/>
        </w:rPr>
        <w:t>малюнків</w:t>
      </w:r>
      <w:proofErr w:type="spellEnd"/>
      <w:r w:rsidR="00B32F46" w:rsidRPr="00B32F46">
        <w:rPr>
          <w:rFonts w:ascii="Times New Roman" w:eastAsia="Times New Roman" w:hAnsi="Times New Roman" w:cs="Times New Roman"/>
          <w:iCs/>
          <w:color w:val="333333"/>
          <w:sz w:val="26"/>
          <w:szCs w:val="26"/>
        </w:rPr>
        <w:t xml:space="preserve"> за тематикою: «</w:t>
      </w:r>
      <w:proofErr w:type="spellStart"/>
      <w:r w:rsidR="00B32F46" w:rsidRPr="00B32F46">
        <w:rPr>
          <w:rFonts w:ascii="Times New Roman" w:eastAsia="Times New Roman" w:hAnsi="Times New Roman" w:cs="Times New Roman"/>
          <w:iCs/>
          <w:color w:val="333333"/>
          <w:sz w:val="26"/>
          <w:szCs w:val="26"/>
        </w:rPr>
        <w:t>Щоб</w:t>
      </w:r>
      <w:proofErr w:type="spellEnd"/>
      <w:r w:rsidR="00B32F46" w:rsidRPr="00B32F46">
        <w:rPr>
          <w:rFonts w:ascii="Times New Roman" w:eastAsia="Times New Roman" w:hAnsi="Times New Roman" w:cs="Times New Roman"/>
          <w:iCs/>
          <w:color w:val="333333"/>
          <w:sz w:val="26"/>
          <w:szCs w:val="26"/>
        </w:rPr>
        <w:t xml:space="preserve"> не </w:t>
      </w:r>
      <w:proofErr w:type="spellStart"/>
      <w:r w:rsidR="00B32F46" w:rsidRPr="00B32F46">
        <w:rPr>
          <w:rFonts w:ascii="Times New Roman" w:eastAsia="Times New Roman" w:hAnsi="Times New Roman" w:cs="Times New Roman"/>
          <w:iCs/>
          <w:color w:val="333333"/>
          <w:sz w:val="26"/>
          <w:szCs w:val="26"/>
        </w:rPr>
        <w:t>сталося</w:t>
      </w:r>
      <w:proofErr w:type="spellEnd"/>
      <w:r w:rsidR="00B32F46" w:rsidRPr="00B32F46">
        <w:rPr>
          <w:rFonts w:ascii="Times New Roman" w:eastAsia="Times New Roman" w:hAnsi="Times New Roman" w:cs="Times New Roman"/>
          <w:iCs/>
          <w:color w:val="333333"/>
          <w:sz w:val="26"/>
          <w:szCs w:val="26"/>
        </w:rPr>
        <w:t xml:space="preserve"> лиха», «Чистота - </w:t>
      </w:r>
      <w:proofErr w:type="spellStart"/>
      <w:r w:rsidR="00B32F46" w:rsidRPr="00B32F46">
        <w:rPr>
          <w:rFonts w:ascii="Times New Roman" w:eastAsia="Times New Roman" w:hAnsi="Times New Roman" w:cs="Times New Roman"/>
          <w:iCs/>
          <w:color w:val="333333"/>
          <w:sz w:val="26"/>
          <w:szCs w:val="26"/>
        </w:rPr>
        <w:t>запорука</w:t>
      </w:r>
      <w:proofErr w:type="spellEnd"/>
      <w:r w:rsidR="00B32F46" w:rsidRPr="00B32F46">
        <w:rPr>
          <w:rFonts w:ascii="Times New Roman" w:eastAsia="Times New Roman" w:hAnsi="Times New Roman" w:cs="Times New Roman"/>
          <w:iCs/>
          <w:color w:val="333333"/>
          <w:sz w:val="26"/>
          <w:szCs w:val="26"/>
        </w:rPr>
        <w:t xml:space="preserve"> </w:t>
      </w:r>
      <w:proofErr w:type="spellStart"/>
      <w:r w:rsidR="00B32F46" w:rsidRPr="00B32F46">
        <w:rPr>
          <w:rFonts w:ascii="Times New Roman" w:eastAsia="Times New Roman" w:hAnsi="Times New Roman" w:cs="Times New Roman"/>
          <w:iCs/>
          <w:color w:val="333333"/>
          <w:sz w:val="26"/>
          <w:szCs w:val="26"/>
        </w:rPr>
        <w:t>здоров'я</w:t>
      </w:r>
      <w:proofErr w:type="spellEnd"/>
      <w:r w:rsidR="00B32F46" w:rsidRPr="00B32F46">
        <w:rPr>
          <w:rFonts w:ascii="Times New Roman" w:eastAsia="Times New Roman" w:hAnsi="Times New Roman" w:cs="Times New Roman"/>
          <w:iCs/>
          <w:color w:val="333333"/>
          <w:sz w:val="26"/>
          <w:szCs w:val="26"/>
        </w:rPr>
        <w:t xml:space="preserve">»; </w:t>
      </w:r>
      <w:proofErr w:type="spellStart"/>
      <w:r w:rsidR="00B32F46" w:rsidRPr="00B32F46">
        <w:rPr>
          <w:rFonts w:ascii="Times New Roman" w:eastAsia="Times New Roman" w:hAnsi="Times New Roman" w:cs="Times New Roman"/>
          <w:iCs/>
          <w:color w:val="333333"/>
          <w:sz w:val="26"/>
          <w:szCs w:val="26"/>
        </w:rPr>
        <w:t>лялькові</w:t>
      </w:r>
      <w:proofErr w:type="spellEnd"/>
      <w:r w:rsidR="00B32F46" w:rsidRPr="00B32F46">
        <w:rPr>
          <w:rFonts w:ascii="Times New Roman" w:eastAsia="Times New Roman" w:hAnsi="Times New Roman" w:cs="Times New Roman"/>
          <w:iCs/>
          <w:color w:val="333333"/>
          <w:sz w:val="26"/>
          <w:szCs w:val="26"/>
        </w:rPr>
        <w:t xml:space="preserve"> </w:t>
      </w:r>
      <w:proofErr w:type="spellStart"/>
      <w:r w:rsidR="00B32F46" w:rsidRPr="00B32F46">
        <w:rPr>
          <w:rFonts w:ascii="Times New Roman" w:eastAsia="Times New Roman" w:hAnsi="Times New Roman" w:cs="Times New Roman"/>
          <w:iCs/>
          <w:color w:val="333333"/>
          <w:sz w:val="26"/>
          <w:szCs w:val="26"/>
        </w:rPr>
        <w:t>вистави</w:t>
      </w:r>
      <w:proofErr w:type="spellEnd"/>
      <w:r w:rsidR="00B32F46" w:rsidRPr="00B32F46">
        <w:rPr>
          <w:rFonts w:ascii="Times New Roman" w:eastAsia="Times New Roman" w:hAnsi="Times New Roman" w:cs="Times New Roman"/>
          <w:iCs/>
          <w:color w:val="333333"/>
          <w:sz w:val="26"/>
          <w:szCs w:val="26"/>
        </w:rPr>
        <w:t xml:space="preserve"> - «</w:t>
      </w:r>
      <w:proofErr w:type="spellStart"/>
      <w:r w:rsidR="00B32F46" w:rsidRPr="00B32F46">
        <w:rPr>
          <w:rFonts w:ascii="Times New Roman" w:eastAsia="Times New Roman" w:hAnsi="Times New Roman" w:cs="Times New Roman"/>
          <w:iCs/>
          <w:color w:val="333333"/>
          <w:sz w:val="26"/>
          <w:szCs w:val="26"/>
        </w:rPr>
        <w:t>Його</w:t>
      </w:r>
      <w:proofErr w:type="spellEnd"/>
      <w:r w:rsidR="00B32F46" w:rsidRPr="00B32F46">
        <w:rPr>
          <w:rFonts w:ascii="Times New Roman" w:eastAsia="Times New Roman" w:hAnsi="Times New Roman" w:cs="Times New Roman"/>
          <w:iCs/>
          <w:color w:val="333333"/>
          <w:sz w:val="26"/>
          <w:szCs w:val="26"/>
        </w:rPr>
        <w:t xml:space="preserve"> </w:t>
      </w:r>
      <w:proofErr w:type="spellStart"/>
      <w:r w:rsidR="00B32F46" w:rsidRPr="00B32F46">
        <w:rPr>
          <w:rFonts w:ascii="Times New Roman" w:eastAsia="Times New Roman" w:hAnsi="Times New Roman" w:cs="Times New Roman"/>
          <w:iCs/>
          <w:color w:val="333333"/>
          <w:sz w:val="26"/>
          <w:szCs w:val="26"/>
        </w:rPr>
        <w:t>величають</w:t>
      </w:r>
      <w:proofErr w:type="spellEnd"/>
      <w:r w:rsidR="00B32F46" w:rsidRPr="00B32F46">
        <w:rPr>
          <w:rFonts w:ascii="Times New Roman" w:eastAsia="Times New Roman" w:hAnsi="Times New Roman" w:cs="Times New Roman"/>
          <w:iCs/>
          <w:color w:val="333333"/>
          <w:sz w:val="26"/>
          <w:szCs w:val="26"/>
        </w:rPr>
        <w:t xml:space="preserve"> </w:t>
      </w:r>
      <w:proofErr w:type="spellStart"/>
      <w:r w:rsidR="00B32F46" w:rsidRPr="00B32F46">
        <w:rPr>
          <w:rFonts w:ascii="Times New Roman" w:eastAsia="Times New Roman" w:hAnsi="Times New Roman" w:cs="Times New Roman"/>
          <w:iCs/>
          <w:color w:val="333333"/>
          <w:sz w:val="26"/>
          <w:szCs w:val="26"/>
        </w:rPr>
        <w:t>Сірничок</w:t>
      </w:r>
      <w:proofErr w:type="spellEnd"/>
      <w:r w:rsidR="00B32F46" w:rsidRPr="00B32F46">
        <w:rPr>
          <w:rFonts w:ascii="Times New Roman" w:eastAsia="Times New Roman" w:hAnsi="Times New Roman" w:cs="Times New Roman"/>
          <w:iCs/>
          <w:color w:val="333333"/>
          <w:sz w:val="26"/>
          <w:szCs w:val="26"/>
        </w:rPr>
        <w:t xml:space="preserve">», «Наш друг - </w:t>
      </w:r>
      <w:proofErr w:type="spellStart"/>
      <w:proofErr w:type="gramStart"/>
      <w:r w:rsidR="00B32F46" w:rsidRPr="00B32F46">
        <w:rPr>
          <w:rFonts w:ascii="Times New Roman" w:eastAsia="Times New Roman" w:hAnsi="Times New Roman" w:cs="Times New Roman"/>
          <w:iCs/>
          <w:color w:val="333333"/>
          <w:sz w:val="26"/>
          <w:szCs w:val="26"/>
        </w:rPr>
        <w:t>св</w:t>
      </w:r>
      <w:proofErr w:type="gramEnd"/>
      <w:r w:rsidR="00B32F46" w:rsidRPr="00B32F46">
        <w:rPr>
          <w:rFonts w:ascii="Times New Roman" w:eastAsia="Times New Roman" w:hAnsi="Times New Roman" w:cs="Times New Roman"/>
          <w:iCs/>
          <w:color w:val="333333"/>
          <w:sz w:val="26"/>
          <w:szCs w:val="26"/>
        </w:rPr>
        <w:t>ітлофор</w:t>
      </w:r>
      <w:proofErr w:type="spellEnd"/>
      <w:r w:rsidR="00B32F46" w:rsidRPr="00B32F46">
        <w:rPr>
          <w:rFonts w:ascii="Times New Roman" w:eastAsia="Times New Roman" w:hAnsi="Times New Roman" w:cs="Times New Roman"/>
          <w:iCs/>
          <w:color w:val="333333"/>
          <w:sz w:val="26"/>
          <w:szCs w:val="26"/>
        </w:rPr>
        <w:t>»</w:t>
      </w:r>
      <w:r w:rsidR="00B32F46" w:rsidRPr="00B32F46">
        <w:rPr>
          <w:rFonts w:ascii="Times New Roman" w:eastAsia="Times New Roman" w:hAnsi="Times New Roman" w:cs="Times New Roman"/>
          <w:iCs/>
          <w:color w:val="333333"/>
          <w:sz w:val="26"/>
          <w:szCs w:val="26"/>
          <w:lang w:val="uk-UA"/>
        </w:rPr>
        <w:t>.</w:t>
      </w:r>
    </w:p>
    <w:p w:rsidR="003D3110" w:rsidRPr="00E5763C" w:rsidRDefault="003D3110" w:rsidP="00AD300A">
      <w:pPr>
        <w:shd w:val="clear" w:color="auto" w:fill="FFFFFF"/>
        <w:spacing w:before="5" w:after="0" w:line="240" w:lineRule="auto"/>
        <w:ind w:right="19" w:firstLine="341"/>
        <w:jc w:val="both"/>
        <w:rPr>
          <w:rFonts w:ascii="Times New Roman" w:eastAsia="Times New Roman" w:hAnsi="Times New Roman" w:cs="Times New Roman"/>
          <w:color w:val="333333"/>
          <w:sz w:val="26"/>
          <w:szCs w:val="26"/>
          <w:lang w:val="uk-UA"/>
        </w:rPr>
      </w:pPr>
      <w:r w:rsidRPr="003D3110">
        <w:rPr>
          <w:rFonts w:ascii="Times New Roman" w:eastAsia="Times New Roman" w:hAnsi="Times New Roman" w:cs="Times New Roman"/>
          <w:color w:val="333333"/>
          <w:sz w:val="26"/>
          <w:szCs w:val="26"/>
        </w:rPr>
        <w:t xml:space="preserve">Регулярно </w:t>
      </w:r>
      <w:proofErr w:type="spellStart"/>
      <w:r w:rsidRPr="003D3110">
        <w:rPr>
          <w:rFonts w:ascii="Times New Roman" w:eastAsia="Times New Roman" w:hAnsi="Times New Roman" w:cs="Times New Roman"/>
          <w:color w:val="333333"/>
          <w:sz w:val="26"/>
          <w:szCs w:val="26"/>
        </w:rPr>
        <w:t>проводяться</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бесіди</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з</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попередження</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дитячого</w:t>
      </w:r>
      <w:proofErr w:type="spellEnd"/>
      <w:r w:rsidRPr="003D3110">
        <w:rPr>
          <w:rFonts w:ascii="Times New Roman" w:eastAsia="Times New Roman" w:hAnsi="Times New Roman" w:cs="Times New Roman"/>
          <w:color w:val="333333"/>
          <w:sz w:val="26"/>
          <w:szCs w:val="26"/>
        </w:rPr>
        <w:t xml:space="preserve"> травматизму. </w:t>
      </w:r>
      <w:proofErr w:type="spellStart"/>
      <w:r w:rsidRPr="003D3110">
        <w:rPr>
          <w:rFonts w:ascii="Times New Roman" w:eastAsia="Times New Roman" w:hAnsi="Times New Roman" w:cs="Times New Roman"/>
          <w:color w:val="333333"/>
          <w:sz w:val="26"/>
          <w:szCs w:val="26"/>
        </w:rPr>
        <w:t>Видаються</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відповідні</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накази</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проводяться</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інструктажі</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з</w:t>
      </w:r>
      <w:proofErr w:type="spellEnd"/>
      <w:r w:rsidRPr="003D3110">
        <w:rPr>
          <w:rFonts w:ascii="Times New Roman" w:eastAsia="Times New Roman" w:hAnsi="Times New Roman" w:cs="Times New Roman"/>
          <w:color w:val="333333"/>
          <w:sz w:val="26"/>
          <w:szCs w:val="26"/>
        </w:rPr>
        <w:t xml:space="preserve"> персоналом</w:t>
      </w:r>
      <w:r w:rsidR="00E5763C">
        <w:rPr>
          <w:rFonts w:ascii="Times New Roman" w:eastAsia="Times New Roman" w:hAnsi="Times New Roman" w:cs="Times New Roman"/>
          <w:color w:val="333333"/>
          <w:sz w:val="26"/>
          <w:szCs w:val="26"/>
          <w:lang w:val="uk-UA"/>
        </w:rPr>
        <w:t>.</w:t>
      </w:r>
    </w:p>
    <w:p w:rsidR="003D3110" w:rsidRPr="00E5763C" w:rsidRDefault="003D3110" w:rsidP="003D3110">
      <w:pPr>
        <w:shd w:val="clear" w:color="auto" w:fill="FFFFFF"/>
        <w:spacing w:before="5" w:after="0" w:line="480" w:lineRule="atLeast"/>
        <w:ind w:left="10" w:firstLine="571"/>
        <w:jc w:val="center"/>
        <w:rPr>
          <w:rFonts w:ascii="Times New Roman" w:eastAsia="Times New Roman" w:hAnsi="Times New Roman" w:cs="Times New Roman"/>
          <w:i/>
          <w:color w:val="333333"/>
          <w:sz w:val="26"/>
          <w:szCs w:val="26"/>
        </w:rPr>
      </w:pPr>
      <w:r w:rsidRPr="00E5763C">
        <w:rPr>
          <w:rFonts w:ascii="Times New Roman" w:eastAsia="Times New Roman" w:hAnsi="Times New Roman" w:cs="Times New Roman"/>
          <w:color w:val="333333"/>
          <w:sz w:val="26"/>
          <w:szCs w:val="26"/>
          <w:lang w:val="uk-UA"/>
        </w:rPr>
        <w:t> </w:t>
      </w:r>
      <w:r w:rsidRPr="00E5763C">
        <w:rPr>
          <w:rFonts w:ascii="Times New Roman" w:eastAsia="Times New Roman" w:hAnsi="Times New Roman" w:cs="Times New Roman"/>
          <w:b/>
          <w:bCs/>
          <w:i/>
          <w:color w:val="333333"/>
          <w:sz w:val="26"/>
          <w:szCs w:val="26"/>
          <w:lang w:val="uk-UA"/>
        </w:rPr>
        <w:t>Додаткові платні послуги</w:t>
      </w:r>
    </w:p>
    <w:p w:rsidR="003D3110" w:rsidRPr="00AD300A" w:rsidRDefault="003D3110" w:rsidP="003D3110">
      <w:pPr>
        <w:shd w:val="clear" w:color="auto" w:fill="FFFFFF"/>
        <w:spacing w:before="5" w:after="0" w:line="240" w:lineRule="auto"/>
        <w:ind w:left="10" w:firstLine="571"/>
        <w:jc w:val="both"/>
        <w:rPr>
          <w:rFonts w:ascii="Times New Roman" w:eastAsia="Times New Roman" w:hAnsi="Times New Roman" w:cs="Times New Roman"/>
          <w:color w:val="333333"/>
          <w:sz w:val="26"/>
          <w:szCs w:val="26"/>
          <w:lang w:val="uk-UA"/>
        </w:rPr>
      </w:pPr>
      <w:r w:rsidRPr="00E5763C">
        <w:rPr>
          <w:rFonts w:ascii="Times New Roman" w:eastAsia="Times New Roman" w:hAnsi="Times New Roman" w:cs="Times New Roman"/>
          <w:color w:val="333333"/>
          <w:spacing w:val="-1"/>
          <w:sz w:val="26"/>
          <w:szCs w:val="26"/>
          <w:lang w:val="uk-UA"/>
        </w:rPr>
        <w:t xml:space="preserve">3 метою </w:t>
      </w:r>
      <w:r w:rsidR="00E5763C">
        <w:rPr>
          <w:rFonts w:ascii="Times New Roman" w:eastAsia="Times New Roman" w:hAnsi="Times New Roman" w:cs="Times New Roman"/>
          <w:color w:val="333333"/>
          <w:spacing w:val="-1"/>
          <w:sz w:val="26"/>
          <w:szCs w:val="26"/>
          <w:lang w:val="uk-UA"/>
        </w:rPr>
        <w:t xml:space="preserve"> впровадження</w:t>
      </w:r>
      <w:r w:rsidR="00AD300A">
        <w:rPr>
          <w:rFonts w:ascii="Times New Roman" w:eastAsia="Times New Roman" w:hAnsi="Times New Roman" w:cs="Times New Roman"/>
          <w:color w:val="333333"/>
          <w:spacing w:val="-1"/>
          <w:sz w:val="26"/>
          <w:szCs w:val="26"/>
          <w:lang w:val="uk-UA"/>
        </w:rPr>
        <w:t xml:space="preserve"> варіативної частини програми «</w:t>
      </w:r>
      <w:r w:rsidR="00E5763C">
        <w:rPr>
          <w:rFonts w:ascii="Times New Roman" w:eastAsia="Times New Roman" w:hAnsi="Times New Roman" w:cs="Times New Roman"/>
          <w:color w:val="333333"/>
          <w:spacing w:val="-1"/>
          <w:sz w:val="26"/>
          <w:szCs w:val="26"/>
          <w:lang w:val="uk-UA"/>
        </w:rPr>
        <w:t xml:space="preserve">Українське </w:t>
      </w:r>
      <w:proofErr w:type="spellStart"/>
      <w:r w:rsidR="00E5763C">
        <w:rPr>
          <w:rFonts w:ascii="Times New Roman" w:eastAsia="Times New Roman" w:hAnsi="Times New Roman" w:cs="Times New Roman"/>
          <w:color w:val="333333"/>
          <w:spacing w:val="-1"/>
          <w:sz w:val="26"/>
          <w:szCs w:val="26"/>
          <w:lang w:val="uk-UA"/>
        </w:rPr>
        <w:t>дошкілля</w:t>
      </w:r>
      <w:proofErr w:type="spellEnd"/>
      <w:r w:rsidR="00E5763C">
        <w:rPr>
          <w:rFonts w:ascii="Times New Roman" w:eastAsia="Times New Roman" w:hAnsi="Times New Roman" w:cs="Times New Roman"/>
          <w:color w:val="333333"/>
          <w:spacing w:val="-1"/>
          <w:sz w:val="26"/>
          <w:szCs w:val="26"/>
          <w:lang w:val="uk-UA"/>
        </w:rPr>
        <w:t xml:space="preserve">» </w:t>
      </w:r>
      <w:r w:rsidRPr="003D3110">
        <w:rPr>
          <w:rFonts w:ascii="Times New Roman" w:eastAsia="Times New Roman" w:hAnsi="Times New Roman" w:cs="Times New Roman"/>
          <w:color w:val="333333"/>
          <w:sz w:val="26"/>
          <w:szCs w:val="26"/>
          <w:lang w:val="uk-UA"/>
        </w:rPr>
        <w:t xml:space="preserve"> в до</w:t>
      </w:r>
      <w:r w:rsidR="00E5763C">
        <w:rPr>
          <w:rFonts w:ascii="Times New Roman" w:eastAsia="Times New Roman" w:hAnsi="Times New Roman" w:cs="Times New Roman"/>
          <w:color w:val="333333"/>
          <w:sz w:val="26"/>
          <w:szCs w:val="26"/>
          <w:lang w:val="uk-UA"/>
        </w:rPr>
        <w:t>шкільному закладі надавалася додаткова освітня послуга</w:t>
      </w:r>
      <w:r w:rsidR="00AD300A">
        <w:rPr>
          <w:rFonts w:ascii="Times New Roman" w:eastAsia="Times New Roman" w:hAnsi="Times New Roman" w:cs="Times New Roman"/>
          <w:color w:val="333333"/>
          <w:sz w:val="26"/>
          <w:szCs w:val="26"/>
          <w:lang w:val="uk-UA"/>
        </w:rPr>
        <w:t xml:space="preserve">  г</w:t>
      </w:r>
      <w:proofErr w:type="spellStart"/>
      <w:r w:rsidR="00E5763C">
        <w:rPr>
          <w:rFonts w:ascii="Times New Roman" w:eastAsia="Times New Roman" w:hAnsi="Times New Roman" w:cs="Times New Roman"/>
          <w:color w:val="333333"/>
          <w:sz w:val="26"/>
          <w:szCs w:val="26"/>
        </w:rPr>
        <w:t>урт</w:t>
      </w:r>
      <w:r w:rsidR="00AD300A">
        <w:rPr>
          <w:rFonts w:ascii="Times New Roman" w:eastAsia="Times New Roman" w:hAnsi="Times New Roman" w:cs="Times New Roman"/>
          <w:color w:val="333333"/>
          <w:sz w:val="26"/>
          <w:szCs w:val="26"/>
          <w:lang w:val="uk-UA"/>
        </w:rPr>
        <w:t>ок</w:t>
      </w:r>
      <w:proofErr w:type="spellEnd"/>
      <w:r w:rsidR="00AD300A">
        <w:rPr>
          <w:rFonts w:ascii="Times New Roman" w:eastAsia="Times New Roman" w:hAnsi="Times New Roman" w:cs="Times New Roman"/>
          <w:color w:val="333333"/>
          <w:sz w:val="26"/>
          <w:szCs w:val="26"/>
          <w:lang w:val="uk-UA"/>
        </w:rPr>
        <w:t xml:space="preserve"> «</w:t>
      </w:r>
      <w:r w:rsidR="00E5763C">
        <w:rPr>
          <w:rFonts w:ascii="Times New Roman" w:eastAsia="Times New Roman" w:hAnsi="Times New Roman" w:cs="Times New Roman"/>
          <w:color w:val="333333"/>
          <w:sz w:val="26"/>
          <w:szCs w:val="26"/>
          <w:lang w:val="uk-UA"/>
        </w:rPr>
        <w:t>Англійська мова»</w:t>
      </w:r>
      <w:r w:rsidR="00AD300A">
        <w:rPr>
          <w:rFonts w:ascii="Times New Roman" w:eastAsia="Times New Roman" w:hAnsi="Times New Roman" w:cs="Times New Roman"/>
          <w:color w:val="333333"/>
          <w:sz w:val="26"/>
          <w:szCs w:val="26"/>
        </w:rPr>
        <w:t xml:space="preserve"> </w:t>
      </w:r>
      <w:r w:rsidR="00AD300A">
        <w:rPr>
          <w:rFonts w:ascii="Times New Roman" w:eastAsia="Times New Roman" w:hAnsi="Times New Roman" w:cs="Times New Roman"/>
          <w:color w:val="333333"/>
          <w:sz w:val="26"/>
          <w:szCs w:val="26"/>
          <w:lang w:val="uk-UA"/>
        </w:rPr>
        <w:t xml:space="preserve">. </w:t>
      </w:r>
    </w:p>
    <w:p w:rsidR="00E5763C" w:rsidRPr="00E5763C" w:rsidRDefault="00E5763C" w:rsidP="003D3110">
      <w:pPr>
        <w:shd w:val="clear" w:color="auto" w:fill="FFFFFF"/>
        <w:spacing w:after="0" w:line="480" w:lineRule="atLeast"/>
        <w:ind w:right="10"/>
        <w:jc w:val="center"/>
        <w:rPr>
          <w:rFonts w:ascii="Times New Roman" w:eastAsia="Times New Roman" w:hAnsi="Times New Roman" w:cs="Times New Roman"/>
          <w:b/>
          <w:i/>
          <w:color w:val="333333"/>
          <w:sz w:val="26"/>
          <w:szCs w:val="26"/>
          <w:lang w:val="uk-UA"/>
        </w:rPr>
      </w:pPr>
      <w:r w:rsidRPr="00E5763C">
        <w:rPr>
          <w:rFonts w:ascii="Times New Roman" w:eastAsia="Times New Roman" w:hAnsi="Times New Roman" w:cs="Times New Roman"/>
          <w:b/>
          <w:i/>
          <w:color w:val="333333"/>
          <w:sz w:val="26"/>
          <w:szCs w:val="26"/>
          <w:lang w:val="uk-UA"/>
        </w:rPr>
        <w:t>Аналіз розгляду звернень громадян</w:t>
      </w:r>
      <w:r w:rsidR="003D3110" w:rsidRPr="00E5763C">
        <w:rPr>
          <w:rFonts w:ascii="Times New Roman" w:eastAsia="Times New Roman" w:hAnsi="Times New Roman" w:cs="Times New Roman"/>
          <w:b/>
          <w:i/>
          <w:color w:val="333333"/>
          <w:sz w:val="26"/>
          <w:szCs w:val="26"/>
          <w:lang w:val="uk-UA"/>
        </w:rPr>
        <w:t>       </w:t>
      </w:r>
    </w:p>
    <w:p w:rsidR="003D3110" w:rsidRPr="003D3110" w:rsidRDefault="003D3110" w:rsidP="003D3110">
      <w:pPr>
        <w:shd w:val="clear" w:color="auto" w:fill="FFFFFF"/>
        <w:spacing w:after="0" w:line="240" w:lineRule="auto"/>
        <w:ind w:left="5" w:right="14" w:firstLine="538"/>
        <w:jc w:val="both"/>
        <w:rPr>
          <w:rFonts w:ascii="Times New Roman" w:eastAsia="Times New Roman" w:hAnsi="Times New Roman" w:cs="Times New Roman"/>
          <w:color w:val="333333"/>
          <w:sz w:val="26"/>
          <w:szCs w:val="26"/>
          <w:lang w:val="uk-UA"/>
        </w:rPr>
      </w:pPr>
      <w:r w:rsidRPr="003D3110">
        <w:rPr>
          <w:rFonts w:ascii="Times New Roman" w:eastAsia="Times New Roman" w:hAnsi="Times New Roman" w:cs="Times New Roman"/>
          <w:color w:val="333333"/>
          <w:sz w:val="26"/>
          <w:szCs w:val="26"/>
          <w:lang w:val="uk-UA"/>
        </w:rPr>
        <w:t xml:space="preserve">Для поліпшення роботи зі зверненнями громадян у ДНЗ </w:t>
      </w:r>
      <w:r w:rsidR="00E5763C">
        <w:rPr>
          <w:rFonts w:ascii="Times New Roman" w:eastAsia="Times New Roman" w:hAnsi="Times New Roman" w:cs="Times New Roman"/>
          <w:color w:val="333333"/>
          <w:sz w:val="26"/>
          <w:szCs w:val="26"/>
          <w:lang w:val="uk-UA"/>
        </w:rPr>
        <w:t>ведеться</w:t>
      </w:r>
      <w:r w:rsidR="00E5763C">
        <w:rPr>
          <w:rFonts w:ascii="Times New Roman" w:eastAsia="Times New Roman" w:hAnsi="Times New Roman" w:cs="Times New Roman"/>
          <w:color w:val="333333"/>
          <w:spacing w:val="-1"/>
          <w:sz w:val="26"/>
          <w:szCs w:val="26"/>
          <w:lang w:val="uk-UA"/>
        </w:rPr>
        <w:t xml:space="preserve"> прийом громадян директором</w:t>
      </w:r>
      <w:r w:rsidRPr="003D3110">
        <w:rPr>
          <w:rFonts w:ascii="Times New Roman" w:eastAsia="Times New Roman" w:hAnsi="Times New Roman" w:cs="Times New Roman"/>
          <w:color w:val="333333"/>
          <w:spacing w:val="-1"/>
          <w:sz w:val="26"/>
          <w:szCs w:val="26"/>
          <w:lang w:val="uk-UA"/>
        </w:rPr>
        <w:t>, вихователем-методистом,</w:t>
      </w:r>
      <w:r w:rsidR="00E5763C">
        <w:rPr>
          <w:rFonts w:ascii="Times New Roman" w:eastAsia="Times New Roman" w:hAnsi="Times New Roman" w:cs="Times New Roman"/>
          <w:color w:val="333333"/>
          <w:spacing w:val="-1"/>
          <w:sz w:val="26"/>
          <w:szCs w:val="26"/>
          <w:lang w:val="uk-UA"/>
        </w:rPr>
        <w:t xml:space="preserve"> </w:t>
      </w:r>
      <w:r w:rsidRPr="003D3110">
        <w:rPr>
          <w:rFonts w:ascii="Times New Roman" w:eastAsia="Times New Roman" w:hAnsi="Times New Roman" w:cs="Times New Roman"/>
          <w:color w:val="333333"/>
          <w:sz w:val="26"/>
          <w:szCs w:val="26"/>
          <w:lang w:val="uk-UA"/>
        </w:rPr>
        <w:t>вчит</w:t>
      </w:r>
      <w:r w:rsidR="00E5763C">
        <w:rPr>
          <w:rFonts w:ascii="Times New Roman" w:eastAsia="Times New Roman" w:hAnsi="Times New Roman" w:cs="Times New Roman"/>
          <w:color w:val="333333"/>
          <w:sz w:val="26"/>
          <w:szCs w:val="26"/>
          <w:lang w:val="uk-UA"/>
        </w:rPr>
        <w:t>елями-логопедами</w:t>
      </w:r>
      <w:r w:rsidRPr="003D3110">
        <w:rPr>
          <w:rFonts w:ascii="Times New Roman" w:eastAsia="Times New Roman" w:hAnsi="Times New Roman" w:cs="Times New Roman"/>
          <w:color w:val="333333"/>
          <w:sz w:val="26"/>
          <w:szCs w:val="26"/>
          <w:lang w:val="uk-UA"/>
        </w:rPr>
        <w:t>, старшою медичною сестрою</w:t>
      </w:r>
      <w:r w:rsidR="00E5763C">
        <w:rPr>
          <w:rFonts w:ascii="Times New Roman" w:eastAsia="Times New Roman" w:hAnsi="Times New Roman" w:cs="Times New Roman"/>
          <w:color w:val="333333"/>
          <w:sz w:val="26"/>
          <w:szCs w:val="26"/>
          <w:lang w:val="uk-UA"/>
        </w:rPr>
        <w:t xml:space="preserve"> та практичним психологом.</w:t>
      </w:r>
    </w:p>
    <w:p w:rsidR="00AD300A" w:rsidRPr="00AD300A" w:rsidRDefault="003D3110" w:rsidP="00AD300A">
      <w:pPr>
        <w:shd w:val="clear" w:color="auto" w:fill="FFFFFF"/>
        <w:spacing w:after="0" w:line="240" w:lineRule="auto"/>
        <w:ind w:left="29" w:firstLine="605"/>
        <w:jc w:val="both"/>
        <w:rPr>
          <w:rFonts w:ascii="Times New Roman" w:eastAsia="Times New Roman" w:hAnsi="Times New Roman" w:cs="Times New Roman"/>
          <w:color w:val="333333"/>
          <w:sz w:val="26"/>
          <w:szCs w:val="26"/>
          <w:lang w:val="uk-UA"/>
        </w:rPr>
      </w:pPr>
      <w:r w:rsidRPr="003D3110">
        <w:rPr>
          <w:rFonts w:ascii="Times New Roman" w:eastAsia="Times New Roman" w:hAnsi="Times New Roman" w:cs="Times New Roman"/>
          <w:color w:val="333333"/>
          <w:sz w:val="26"/>
          <w:szCs w:val="26"/>
        </w:rPr>
        <w:t xml:space="preserve">Дана </w:t>
      </w:r>
      <w:proofErr w:type="spellStart"/>
      <w:r w:rsidRPr="003D3110">
        <w:rPr>
          <w:rFonts w:ascii="Times New Roman" w:eastAsia="Times New Roman" w:hAnsi="Times New Roman" w:cs="Times New Roman"/>
          <w:color w:val="333333"/>
          <w:sz w:val="26"/>
          <w:szCs w:val="26"/>
        </w:rPr>
        <w:t>інформація</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розміщена</w:t>
      </w:r>
      <w:proofErr w:type="spellEnd"/>
      <w:r w:rsidRPr="003D3110">
        <w:rPr>
          <w:rFonts w:ascii="Times New Roman" w:eastAsia="Times New Roman" w:hAnsi="Times New Roman" w:cs="Times New Roman"/>
          <w:color w:val="333333"/>
          <w:sz w:val="26"/>
          <w:szCs w:val="26"/>
        </w:rPr>
        <w:t xml:space="preserve"> на </w:t>
      </w:r>
      <w:proofErr w:type="spellStart"/>
      <w:r w:rsidRPr="003D3110">
        <w:rPr>
          <w:rFonts w:ascii="Times New Roman" w:eastAsia="Times New Roman" w:hAnsi="Times New Roman" w:cs="Times New Roman"/>
          <w:color w:val="333333"/>
          <w:sz w:val="26"/>
          <w:szCs w:val="26"/>
        </w:rPr>
        <w:t>інформаційних</w:t>
      </w:r>
      <w:proofErr w:type="spellEnd"/>
      <w:r w:rsidRPr="003D3110">
        <w:rPr>
          <w:rFonts w:ascii="Times New Roman" w:eastAsia="Times New Roman" w:hAnsi="Times New Roman" w:cs="Times New Roman"/>
          <w:color w:val="333333"/>
          <w:sz w:val="26"/>
          <w:szCs w:val="26"/>
        </w:rPr>
        <w:t xml:space="preserve"> стендах </w:t>
      </w:r>
      <w:proofErr w:type="gramStart"/>
      <w:r w:rsidRPr="003D3110">
        <w:rPr>
          <w:rFonts w:ascii="Times New Roman" w:eastAsia="Times New Roman" w:hAnsi="Times New Roman" w:cs="Times New Roman"/>
          <w:color w:val="333333"/>
          <w:sz w:val="26"/>
          <w:szCs w:val="26"/>
        </w:rPr>
        <w:t>в</w:t>
      </w:r>
      <w:proofErr w:type="gram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приміщені</w:t>
      </w:r>
      <w:proofErr w:type="spellEnd"/>
      <w:r w:rsidRPr="003D3110">
        <w:rPr>
          <w:rFonts w:ascii="Times New Roman" w:eastAsia="Times New Roman" w:hAnsi="Times New Roman" w:cs="Times New Roman"/>
          <w:color w:val="333333"/>
          <w:sz w:val="26"/>
          <w:szCs w:val="26"/>
        </w:rPr>
        <w:t xml:space="preserve"> ДНЗ та на </w:t>
      </w:r>
      <w:proofErr w:type="spellStart"/>
      <w:r w:rsidRPr="003D3110">
        <w:rPr>
          <w:rFonts w:ascii="Times New Roman" w:eastAsia="Times New Roman" w:hAnsi="Times New Roman" w:cs="Times New Roman"/>
          <w:color w:val="333333"/>
          <w:sz w:val="26"/>
          <w:szCs w:val="26"/>
        </w:rPr>
        <w:t>веб-сайті</w:t>
      </w:r>
      <w:proofErr w:type="spellEnd"/>
      <w:r w:rsidRPr="003D3110">
        <w:rPr>
          <w:rFonts w:ascii="Times New Roman" w:eastAsia="Times New Roman" w:hAnsi="Times New Roman" w:cs="Times New Roman"/>
          <w:color w:val="333333"/>
          <w:sz w:val="26"/>
          <w:szCs w:val="26"/>
        </w:rPr>
        <w:t>  ДНЗ. </w:t>
      </w:r>
      <w:r w:rsidR="00AD300A">
        <w:rPr>
          <w:rFonts w:ascii="Times New Roman" w:eastAsia="Times New Roman" w:hAnsi="Times New Roman" w:cs="Times New Roman"/>
          <w:color w:val="333333"/>
          <w:sz w:val="26"/>
          <w:szCs w:val="26"/>
          <w:lang w:val="uk-UA"/>
        </w:rPr>
        <w:t>В садочку розміщена «Скринька довіри».</w:t>
      </w:r>
      <w:r w:rsidRPr="003D3110">
        <w:rPr>
          <w:rFonts w:ascii="Times New Roman" w:eastAsia="Times New Roman" w:hAnsi="Times New Roman" w:cs="Times New Roman"/>
          <w:color w:val="333333"/>
          <w:sz w:val="26"/>
          <w:szCs w:val="26"/>
        </w:rPr>
        <w:t xml:space="preserve"> </w:t>
      </w:r>
    </w:p>
    <w:p w:rsidR="003D3110" w:rsidRPr="00AD300A" w:rsidRDefault="003D3110" w:rsidP="003D3110">
      <w:pPr>
        <w:shd w:val="clear" w:color="auto" w:fill="FFFFFF"/>
        <w:spacing w:before="5" w:after="0" w:line="240" w:lineRule="auto"/>
        <w:ind w:right="24" w:firstLine="422"/>
        <w:jc w:val="both"/>
        <w:rPr>
          <w:rFonts w:ascii="Times New Roman" w:eastAsia="Times New Roman" w:hAnsi="Times New Roman" w:cs="Times New Roman"/>
          <w:color w:val="333333"/>
          <w:sz w:val="26"/>
          <w:szCs w:val="26"/>
          <w:lang w:val="uk-UA"/>
        </w:rPr>
      </w:pPr>
      <w:proofErr w:type="spellStart"/>
      <w:r w:rsidRPr="003D3110">
        <w:rPr>
          <w:rFonts w:ascii="Times New Roman" w:eastAsia="Times New Roman" w:hAnsi="Times New Roman" w:cs="Times New Roman"/>
          <w:color w:val="333333"/>
          <w:sz w:val="26"/>
          <w:szCs w:val="26"/>
        </w:rPr>
        <w:t>Звернення</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громадян</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що</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н</w:t>
      </w:r>
      <w:r w:rsidR="00E5763C">
        <w:rPr>
          <w:rFonts w:ascii="Times New Roman" w:eastAsia="Times New Roman" w:hAnsi="Times New Roman" w:cs="Times New Roman"/>
          <w:color w:val="333333"/>
          <w:sz w:val="26"/>
          <w:szCs w:val="26"/>
        </w:rPr>
        <w:t>адходять</w:t>
      </w:r>
      <w:proofErr w:type="spellEnd"/>
      <w:r w:rsidR="00E5763C">
        <w:rPr>
          <w:rFonts w:ascii="Times New Roman" w:eastAsia="Times New Roman" w:hAnsi="Times New Roman" w:cs="Times New Roman"/>
          <w:color w:val="333333"/>
          <w:sz w:val="26"/>
          <w:szCs w:val="26"/>
        </w:rPr>
        <w:t xml:space="preserve">, </w:t>
      </w:r>
      <w:proofErr w:type="spellStart"/>
      <w:r w:rsidR="00E5763C">
        <w:rPr>
          <w:rFonts w:ascii="Times New Roman" w:eastAsia="Times New Roman" w:hAnsi="Times New Roman" w:cs="Times New Roman"/>
          <w:color w:val="333333"/>
          <w:sz w:val="26"/>
          <w:szCs w:val="26"/>
        </w:rPr>
        <w:t>розглянуті</w:t>
      </w:r>
      <w:proofErr w:type="spellEnd"/>
      <w:r w:rsidR="00E5763C">
        <w:rPr>
          <w:rFonts w:ascii="Times New Roman" w:eastAsia="Times New Roman" w:hAnsi="Times New Roman" w:cs="Times New Roman"/>
          <w:color w:val="333333"/>
          <w:sz w:val="26"/>
          <w:szCs w:val="26"/>
        </w:rPr>
        <w:t xml:space="preserve"> </w:t>
      </w:r>
      <w:r w:rsidR="00E5763C">
        <w:rPr>
          <w:rFonts w:ascii="Times New Roman" w:eastAsia="Times New Roman" w:hAnsi="Times New Roman" w:cs="Times New Roman"/>
          <w:color w:val="333333"/>
          <w:sz w:val="26"/>
          <w:szCs w:val="26"/>
          <w:lang w:val="uk-UA"/>
        </w:rPr>
        <w:t>директором</w:t>
      </w:r>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дошкільного</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навчального</w:t>
      </w:r>
      <w:proofErr w:type="spellEnd"/>
      <w:r w:rsidRPr="003D3110">
        <w:rPr>
          <w:rFonts w:ascii="Times New Roman" w:eastAsia="Times New Roman" w:hAnsi="Times New Roman" w:cs="Times New Roman"/>
          <w:color w:val="333333"/>
          <w:sz w:val="26"/>
          <w:szCs w:val="26"/>
        </w:rPr>
        <w:t xml:space="preserve"> закладу. </w:t>
      </w:r>
      <w:proofErr w:type="spellStart"/>
      <w:proofErr w:type="gramStart"/>
      <w:r w:rsidRPr="003D3110">
        <w:rPr>
          <w:rFonts w:ascii="Times New Roman" w:eastAsia="Times New Roman" w:hAnsi="Times New Roman" w:cs="Times New Roman"/>
          <w:color w:val="333333"/>
          <w:sz w:val="26"/>
          <w:szCs w:val="26"/>
        </w:rPr>
        <w:t>Вс</w:t>
      </w:r>
      <w:proofErr w:type="gramEnd"/>
      <w:r w:rsidRPr="003D3110">
        <w:rPr>
          <w:rFonts w:ascii="Times New Roman" w:eastAsia="Times New Roman" w:hAnsi="Times New Roman" w:cs="Times New Roman"/>
          <w:color w:val="333333"/>
          <w:sz w:val="26"/>
          <w:szCs w:val="26"/>
        </w:rPr>
        <w:t>і</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питання</w:t>
      </w:r>
      <w:proofErr w:type="spellEnd"/>
      <w:r w:rsidRPr="003D3110">
        <w:rPr>
          <w:rFonts w:ascii="Times New Roman" w:eastAsia="Times New Roman" w:hAnsi="Times New Roman" w:cs="Times New Roman"/>
          <w:color w:val="333333"/>
          <w:sz w:val="26"/>
          <w:szCs w:val="26"/>
        </w:rPr>
        <w:t xml:space="preserve"> </w:t>
      </w:r>
      <w:proofErr w:type="spellStart"/>
      <w:r w:rsidRPr="003D3110">
        <w:rPr>
          <w:rFonts w:ascii="Times New Roman" w:eastAsia="Times New Roman" w:hAnsi="Times New Roman" w:cs="Times New Roman"/>
          <w:color w:val="333333"/>
          <w:sz w:val="26"/>
          <w:szCs w:val="26"/>
        </w:rPr>
        <w:t>адміністрацією</w:t>
      </w:r>
      <w:proofErr w:type="spellEnd"/>
      <w:r w:rsidRPr="003D3110">
        <w:rPr>
          <w:rFonts w:ascii="Times New Roman" w:eastAsia="Times New Roman" w:hAnsi="Times New Roman" w:cs="Times New Roman"/>
          <w:color w:val="333333"/>
          <w:sz w:val="26"/>
          <w:szCs w:val="26"/>
        </w:rPr>
        <w:t> </w:t>
      </w:r>
      <w:proofErr w:type="spellStart"/>
      <w:r w:rsidRPr="003D3110">
        <w:rPr>
          <w:rFonts w:ascii="Times New Roman" w:eastAsia="Times New Roman" w:hAnsi="Times New Roman" w:cs="Times New Roman"/>
          <w:color w:val="333333"/>
          <w:spacing w:val="-1"/>
          <w:sz w:val="26"/>
          <w:szCs w:val="26"/>
        </w:rPr>
        <w:t>вирішувалися</w:t>
      </w:r>
      <w:proofErr w:type="spellEnd"/>
      <w:r w:rsidRPr="003D3110">
        <w:rPr>
          <w:rFonts w:ascii="Times New Roman" w:eastAsia="Times New Roman" w:hAnsi="Times New Roman" w:cs="Times New Roman"/>
          <w:color w:val="333333"/>
          <w:spacing w:val="-1"/>
          <w:sz w:val="26"/>
          <w:szCs w:val="26"/>
        </w:rPr>
        <w:t xml:space="preserve"> позитивно. </w:t>
      </w:r>
      <w:proofErr w:type="spellStart"/>
      <w:r w:rsidRPr="003D3110">
        <w:rPr>
          <w:rFonts w:ascii="Times New Roman" w:eastAsia="Times New Roman" w:hAnsi="Times New Roman" w:cs="Times New Roman"/>
          <w:color w:val="333333"/>
          <w:spacing w:val="-1"/>
          <w:sz w:val="26"/>
          <w:szCs w:val="26"/>
        </w:rPr>
        <w:t>Громадянам</w:t>
      </w:r>
      <w:proofErr w:type="spellEnd"/>
      <w:r w:rsidRPr="003D3110">
        <w:rPr>
          <w:rFonts w:ascii="Times New Roman" w:eastAsia="Times New Roman" w:hAnsi="Times New Roman" w:cs="Times New Roman"/>
          <w:color w:val="333333"/>
          <w:spacing w:val="-1"/>
          <w:sz w:val="26"/>
          <w:szCs w:val="26"/>
        </w:rPr>
        <w:t xml:space="preserve">, </w:t>
      </w:r>
      <w:proofErr w:type="spellStart"/>
      <w:r w:rsidRPr="003D3110">
        <w:rPr>
          <w:rFonts w:ascii="Times New Roman" w:eastAsia="Times New Roman" w:hAnsi="Times New Roman" w:cs="Times New Roman"/>
          <w:color w:val="333333"/>
          <w:spacing w:val="-1"/>
          <w:sz w:val="26"/>
          <w:szCs w:val="26"/>
        </w:rPr>
        <w:t>які</w:t>
      </w:r>
      <w:proofErr w:type="spellEnd"/>
      <w:r w:rsidRPr="003D3110">
        <w:rPr>
          <w:rFonts w:ascii="Times New Roman" w:eastAsia="Times New Roman" w:hAnsi="Times New Roman" w:cs="Times New Roman"/>
          <w:color w:val="333333"/>
          <w:spacing w:val="-1"/>
          <w:sz w:val="26"/>
          <w:szCs w:val="26"/>
        </w:rPr>
        <w:t xml:space="preserve"> </w:t>
      </w:r>
      <w:proofErr w:type="spellStart"/>
      <w:r w:rsidRPr="003D3110">
        <w:rPr>
          <w:rFonts w:ascii="Times New Roman" w:eastAsia="Times New Roman" w:hAnsi="Times New Roman" w:cs="Times New Roman"/>
          <w:color w:val="333333"/>
          <w:spacing w:val="-1"/>
          <w:sz w:val="26"/>
          <w:szCs w:val="26"/>
        </w:rPr>
        <w:t>цього</w:t>
      </w:r>
      <w:proofErr w:type="spellEnd"/>
      <w:r w:rsidRPr="003D3110">
        <w:rPr>
          <w:rFonts w:ascii="Times New Roman" w:eastAsia="Times New Roman" w:hAnsi="Times New Roman" w:cs="Times New Roman"/>
          <w:color w:val="333333"/>
          <w:spacing w:val="-1"/>
          <w:sz w:val="26"/>
          <w:szCs w:val="26"/>
        </w:rPr>
        <w:t xml:space="preserve"> </w:t>
      </w:r>
      <w:proofErr w:type="spellStart"/>
      <w:r w:rsidRPr="003D3110">
        <w:rPr>
          <w:rFonts w:ascii="Times New Roman" w:eastAsia="Times New Roman" w:hAnsi="Times New Roman" w:cs="Times New Roman"/>
          <w:color w:val="333333"/>
          <w:spacing w:val="-1"/>
          <w:sz w:val="26"/>
          <w:szCs w:val="26"/>
        </w:rPr>
        <w:t>потребували</w:t>
      </w:r>
      <w:proofErr w:type="spellEnd"/>
      <w:r w:rsidRPr="003D3110">
        <w:rPr>
          <w:rFonts w:ascii="Times New Roman" w:eastAsia="Times New Roman" w:hAnsi="Times New Roman" w:cs="Times New Roman"/>
          <w:color w:val="333333"/>
          <w:spacing w:val="-1"/>
          <w:sz w:val="26"/>
          <w:szCs w:val="26"/>
        </w:rPr>
        <w:t xml:space="preserve">, </w:t>
      </w:r>
      <w:proofErr w:type="spellStart"/>
      <w:r w:rsidRPr="003D3110">
        <w:rPr>
          <w:rFonts w:ascii="Times New Roman" w:eastAsia="Times New Roman" w:hAnsi="Times New Roman" w:cs="Times New Roman"/>
          <w:color w:val="333333"/>
          <w:spacing w:val="-1"/>
          <w:sz w:val="26"/>
          <w:szCs w:val="26"/>
        </w:rPr>
        <w:t>надали</w:t>
      </w:r>
      <w:proofErr w:type="spellEnd"/>
      <w:r w:rsidRPr="003D3110">
        <w:rPr>
          <w:rFonts w:ascii="Times New Roman" w:eastAsia="Times New Roman" w:hAnsi="Times New Roman" w:cs="Times New Roman"/>
          <w:color w:val="333333"/>
          <w:spacing w:val="-1"/>
          <w:sz w:val="26"/>
          <w:szCs w:val="26"/>
        </w:rPr>
        <w:t xml:space="preserve"> </w:t>
      </w:r>
      <w:proofErr w:type="spellStart"/>
      <w:r w:rsidRPr="003D3110">
        <w:rPr>
          <w:rFonts w:ascii="Times New Roman" w:eastAsia="Times New Roman" w:hAnsi="Times New Roman" w:cs="Times New Roman"/>
          <w:color w:val="333333"/>
          <w:spacing w:val="-1"/>
          <w:sz w:val="26"/>
          <w:szCs w:val="26"/>
        </w:rPr>
        <w:t>необхідні</w:t>
      </w:r>
      <w:proofErr w:type="spellEnd"/>
      <w:r w:rsidRPr="003D3110">
        <w:rPr>
          <w:rFonts w:ascii="Times New Roman" w:eastAsia="Times New Roman" w:hAnsi="Times New Roman" w:cs="Times New Roman"/>
          <w:color w:val="333333"/>
          <w:spacing w:val="-1"/>
          <w:sz w:val="26"/>
          <w:szCs w:val="26"/>
        </w:rPr>
        <w:t> </w:t>
      </w:r>
      <w:proofErr w:type="spellStart"/>
      <w:r w:rsidR="00AD300A">
        <w:rPr>
          <w:rFonts w:ascii="Times New Roman" w:eastAsia="Times New Roman" w:hAnsi="Times New Roman" w:cs="Times New Roman"/>
          <w:color w:val="333333"/>
          <w:sz w:val="26"/>
          <w:szCs w:val="26"/>
        </w:rPr>
        <w:t>роз'яснення</w:t>
      </w:r>
      <w:proofErr w:type="spellEnd"/>
      <w:r w:rsidR="00AD300A">
        <w:rPr>
          <w:rFonts w:ascii="Times New Roman" w:eastAsia="Times New Roman" w:hAnsi="Times New Roman" w:cs="Times New Roman"/>
          <w:color w:val="333333"/>
          <w:sz w:val="26"/>
          <w:szCs w:val="26"/>
        </w:rPr>
        <w:t>.</w:t>
      </w:r>
    </w:p>
    <w:p w:rsidR="003D3110" w:rsidRPr="003D3110" w:rsidRDefault="00AD300A" w:rsidP="00AD300A">
      <w:pPr>
        <w:shd w:val="clear" w:color="auto" w:fill="FFFFFF"/>
        <w:spacing w:after="0" w:line="240" w:lineRule="auto"/>
        <w:jc w:val="both"/>
        <w:rPr>
          <w:rFonts w:ascii="Times New Roman" w:eastAsia="Times New Roman" w:hAnsi="Times New Roman" w:cs="Times New Roman"/>
          <w:color w:val="333333"/>
          <w:sz w:val="26"/>
          <w:szCs w:val="26"/>
          <w:lang w:val="uk-UA"/>
        </w:rPr>
      </w:pPr>
      <w:r>
        <w:rPr>
          <w:rFonts w:ascii="Times New Roman" w:eastAsia="Times New Roman" w:hAnsi="Times New Roman" w:cs="Times New Roman"/>
          <w:b/>
          <w:bCs/>
          <w:color w:val="333333"/>
          <w:sz w:val="26"/>
          <w:szCs w:val="26"/>
          <w:lang w:val="uk-UA"/>
        </w:rPr>
        <w:t xml:space="preserve">   </w:t>
      </w:r>
      <w:r w:rsidR="003D3110" w:rsidRPr="003D3110">
        <w:rPr>
          <w:rFonts w:ascii="Times New Roman" w:eastAsia="Times New Roman" w:hAnsi="Times New Roman" w:cs="Times New Roman"/>
          <w:b/>
          <w:bCs/>
          <w:color w:val="333333"/>
          <w:sz w:val="26"/>
          <w:szCs w:val="26"/>
          <w:lang w:val="uk-UA"/>
        </w:rPr>
        <w:t> </w:t>
      </w:r>
    </w:p>
    <w:p w:rsidR="003D3110" w:rsidRPr="00E5763C" w:rsidRDefault="003D3110" w:rsidP="003D3110">
      <w:pPr>
        <w:shd w:val="clear" w:color="auto" w:fill="FFFFFF"/>
        <w:spacing w:after="0" w:line="240" w:lineRule="auto"/>
        <w:jc w:val="center"/>
        <w:rPr>
          <w:rFonts w:ascii="Times New Roman" w:eastAsia="Times New Roman" w:hAnsi="Times New Roman" w:cs="Times New Roman"/>
          <w:i/>
          <w:color w:val="333333"/>
          <w:sz w:val="26"/>
          <w:szCs w:val="26"/>
        </w:rPr>
      </w:pPr>
      <w:r w:rsidRPr="00E5763C">
        <w:rPr>
          <w:rFonts w:ascii="Times New Roman" w:eastAsia="Times New Roman" w:hAnsi="Times New Roman" w:cs="Times New Roman"/>
          <w:b/>
          <w:bCs/>
          <w:i/>
          <w:color w:val="333333"/>
          <w:sz w:val="26"/>
          <w:szCs w:val="26"/>
          <w:lang w:val="uk-UA"/>
        </w:rPr>
        <w:t>Робота по зміцненню матеріально - технічної бази ДНЗ</w:t>
      </w:r>
    </w:p>
    <w:p w:rsidR="00E87A27" w:rsidRDefault="0074023E" w:rsidP="00E250B1">
      <w:pPr>
        <w:pStyle w:val="a8"/>
        <w:spacing w:after="0"/>
        <w:ind w:left="0" w:firstLine="708"/>
        <w:jc w:val="both"/>
        <w:rPr>
          <w:sz w:val="26"/>
          <w:szCs w:val="26"/>
          <w:lang w:val="uk-UA"/>
        </w:rPr>
      </w:pPr>
      <w:proofErr w:type="spellStart"/>
      <w:r w:rsidRPr="00E153BB">
        <w:rPr>
          <w:sz w:val="26"/>
          <w:szCs w:val="26"/>
        </w:rPr>
        <w:t>Адміністрація</w:t>
      </w:r>
      <w:proofErr w:type="spellEnd"/>
      <w:r w:rsidRPr="00E153BB">
        <w:rPr>
          <w:sz w:val="26"/>
          <w:szCs w:val="26"/>
        </w:rPr>
        <w:t xml:space="preserve"> закладу </w:t>
      </w:r>
      <w:proofErr w:type="spellStart"/>
      <w:r w:rsidRPr="00E153BB">
        <w:rPr>
          <w:sz w:val="26"/>
          <w:szCs w:val="26"/>
        </w:rPr>
        <w:t>постійно</w:t>
      </w:r>
      <w:proofErr w:type="spellEnd"/>
      <w:r w:rsidRPr="00E153BB">
        <w:rPr>
          <w:sz w:val="26"/>
          <w:szCs w:val="26"/>
        </w:rPr>
        <w:t xml:space="preserve"> </w:t>
      </w:r>
      <w:proofErr w:type="spellStart"/>
      <w:r w:rsidRPr="00E153BB">
        <w:rPr>
          <w:sz w:val="26"/>
          <w:szCs w:val="26"/>
        </w:rPr>
        <w:t>працює</w:t>
      </w:r>
      <w:proofErr w:type="spellEnd"/>
      <w:r w:rsidRPr="00E153BB">
        <w:rPr>
          <w:sz w:val="26"/>
          <w:szCs w:val="26"/>
        </w:rPr>
        <w:t xml:space="preserve"> </w:t>
      </w:r>
      <w:proofErr w:type="gramStart"/>
      <w:r w:rsidRPr="00E153BB">
        <w:rPr>
          <w:sz w:val="26"/>
          <w:szCs w:val="26"/>
        </w:rPr>
        <w:t>над</w:t>
      </w:r>
      <w:proofErr w:type="gramEnd"/>
      <w:r w:rsidRPr="00E153BB">
        <w:rPr>
          <w:sz w:val="26"/>
          <w:szCs w:val="26"/>
        </w:rPr>
        <w:t xml:space="preserve"> </w:t>
      </w:r>
      <w:proofErr w:type="spellStart"/>
      <w:r w:rsidRPr="00E153BB">
        <w:rPr>
          <w:sz w:val="26"/>
          <w:szCs w:val="26"/>
        </w:rPr>
        <w:t>матеріально-технічним</w:t>
      </w:r>
      <w:proofErr w:type="spellEnd"/>
      <w:r w:rsidRPr="00E153BB">
        <w:rPr>
          <w:sz w:val="26"/>
          <w:szCs w:val="26"/>
        </w:rPr>
        <w:t xml:space="preserve"> </w:t>
      </w:r>
      <w:proofErr w:type="spellStart"/>
      <w:r w:rsidRPr="00E153BB">
        <w:rPr>
          <w:sz w:val="26"/>
          <w:szCs w:val="26"/>
        </w:rPr>
        <w:t>з</w:t>
      </w:r>
      <w:r>
        <w:rPr>
          <w:sz w:val="26"/>
          <w:szCs w:val="26"/>
        </w:rPr>
        <w:t>абезпеченням</w:t>
      </w:r>
      <w:proofErr w:type="spellEnd"/>
      <w:r>
        <w:rPr>
          <w:sz w:val="26"/>
          <w:szCs w:val="26"/>
        </w:rPr>
        <w:t xml:space="preserve"> </w:t>
      </w:r>
      <w:r>
        <w:rPr>
          <w:sz w:val="26"/>
          <w:szCs w:val="26"/>
          <w:lang w:val="uk-UA"/>
        </w:rPr>
        <w:t>освітнього</w:t>
      </w:r>
      <w:r w:rsidRPr="00E153BB">
        <w:rPr>
          <w:sz w:val="26"/>
          <w:szCs w:val="26"/>
        </w:rPr>
        <w:t xml:space="preserve"> </w:t>
      </w:r>
      <w:proofErr w:type="spellStart"/>
      <w:r w:rsidRPr="00E153BB">
        <w:rPr>
          <w:sz w:val="26"/>
          <w:szCs w:val="26"/>
        </w:rPr>
        <w:t>процесу</w:t>
      </w:r>
      <w:proofErr w:type="spellEnd"/>
      <w:r w:rsidRPr="00E153BB">
        <w:rPr>
          <w:sz w:val="26"/>
          <w:szCs w:val="26"/>
        </w:rPr>
        <w:t xml:space="preserve">. </w:t>
      </w:r>
      <w:proofErr w:type="spellStart"/>
      <w:r w:rsidRPr="00E153BB">
        <w:rPr>
          <w:sz w:val="26"/>
          <w:szCs w:val="26"/>
        </w:rPr>
        <w:t>Протягом</w:t>
      </w:r>
      <w:proofErr w:type="spellEnd"/>
      <w:r w:rsidRPr="00E153BB">
        <w:rPr>
          <w:sz w:val="26"/>
          <w:szCs w:val="26"/>
        </w:rPr>
        <w:t xml:space="preserve"> 201</w:t>
      </w:r>
      <w:r>
        <w:rPr>
          <w:sz w:val="26"/>
          <w:szCs w:val="26"/>
          <w:lang w:val="uk-UA"/>
        </w:rPr>
        <w:t>7</w:t>
      </w:r>
      <w:r w:rsidRPr="00E153BB">
        <w:rPr>
          <w:sz w:val="26"/>
          <w:szCs w:val="26"/>
        </w:rPr>
        <w:t>-201</w:t>
      </w:r>
      <w:r>
        <w:rPr>
          <w:sz w:val="26"/>
          <w:szCs w:val="26"/>
          <w:lang w:val="uk-UA"/>
        </w:rPr>
        <w:t>8</w:t>
      </w:r>
      <w:r w:rsidRPr="00E153BB">
        <w:rPr>
          <w:sz w:val="26"/>
          <w:szCs w:val="26"/>
        </w:rPr>
        <w:t xml:space="preserve"> </w:t>
      </w:r>
      <w:proofErr w:type="spellStart"/>
      <w:r w:rsidRPr="00E153BB">
        <w:rPr>
          <w:sz w:val="26"/>
          <w:szCs w:val="26"/>
        </w:rPr>
        <w:t>навчального</w:t>
      </w:r>
      <w:proofErr w:type="spellEnd"/>
      <w:r w:rsidRPr="00E153BB">
        <w:rPr>
          <w:sz w:val="26"/>
          <w:szCs w:val="26"/>
        </w:rPr>
        <w:t xml:space="preserve">  року </w:t>
      </w:r>
      <w:proofErr w:type="spellStart"/>
      <w:r w:rsidRPr="00E153BB">
        <w:rPr>
          <w:sz w:val="26"/>
          <w:szCs w:val="26"/>
        </w:rPr>
        <w:t>зроблено</w:t>
      </w:r>
      <w:proofErr w:type="spellEnd"/>
      <w:r w:rsidRPr="00E153BB">
        <w:rPr>
          <w:sz w:val="26"/>
          <w:szCs w:val="26"/>
        </w:rPr>
        <w:t xml:space="preserve"> </w:t>
      </w:r>
      <w:proofErr w:type="spellStart"/>
      <w:r w:rsidRPr="00E153BB">
        <w:rPr>
          <w:sz w:val="26"/>
          <w:szCs w:val="26"/>
        </w:rPr>
        <w:t>поточні</w:t>
      </w:r>
      <w:proofErr w:type="spellEnd"/>
      <w:r w:rsidRPr="00E153BB">
        <w:rPr>
          <w:sz w:val="26"/>
          <w:szCs w:val="26"/>
        </w:rPr>
        <w:t xml:space="preserve"> </w:t>
      </w:r>
      <w:proofErr w:type="spellStart"/>
      <w:r w:rsidRPr="00E153BB">
        <w:rPr>
          <w:sz w:val="26"/>
          <w:szCs w:val="26"/>
        </w:rPr>
        <w:t>ремонти</w:t>
      </w:r>
      <w:proofErr w:type="spellEnd"/>
      <w:r w:rsidRPr="00E153BB">
        <w:rPr>
          <w:sz w:val="26"/>
          <w:szCs w:val="26"/>
        </w:rPr>
        <w:t xml:space="preserve"> в </w:t>
      </w:r>
      <w:proofErr w:type="spellStart"/>
      <w:r w:rsidRPr="00E153BB">
        <w:rPr>
          <w:sz w:val="26"/>
          <w:szCs w:val="26"/>
        </w:rPr>
        <w:t>усіх</w:t>
      </w:r>
      <w:proofErr w:type="spellEnd"/>
      <w:r w:rsidRPr="00E153BB">
        <w:rPr>
          <w:sz w:val="26"/>
          <w:szCs w:val="26"/>
        </w:rPr>
        <w:t xml:space="preserve"> </w:t>
      </w:r>
      <w:proofErr w:type="spellStart"/>
      <w:r w:rsidRPr="00E153BB">
        <w:rPr>
          <w:sz w:val="26"/>
          <w:szCs w:val="26"/>
        </w:rPr>
        <w:t>вікових</w:t>
      </w:r>
      <w:proofErr w:type="spellEnd"/>
      <w:r w:rsidRPr="00E153BB">
        <w:rPr>
          <w:sz w:val="26"/>
          <w:szCs w:val="26"/>
        </w:rPr>
        <w:t xml:space="preserve"> </w:t>
      </w:r>
      <w:proofErr w:type="spellStart"/>
      <w:r w:rsidRPr="00E153BB">
        <w:rPr>
          <w:sz w:val="26"/>
          <w:szCs w:val="26"/>
        </w:rPr>
        <w:t>групах</w:t>
      </w:r>
      <w:proofErr w:type="spellEnd"/>
      <w:r w:rsidRPr="00E153BB">
        <w:rPr>
          <w:sz w:val="26"/>
          <w:szCs w:val="26"/>
        </w:rPr>
        <w:t xml:space="preserve">, спальнях,  </w:t>
      </w:r>
      <w:r w:rsidRPr="00E153BB">
        <w:rPr>
          <w:sz w:val="26"/>
          <w:szCs w:val="26"/>
          <w:lang w:val="uk-UA"/>
        </w:rPr>
        <w:t>в коридорі лівого крила</w:t>
      </w:r>
      <w:r w:rsidRPr="00E153BB">
        <w:rPr>
          <w:sz w:val="26"/>
          <w:szCs w:val="26"/>
        </w:rPr>
        <w:t xml:space="preserve">   </w:t>
      </w:r>
      <w:r w:rsidRPr="00E153BB">
        <w:rPr>
          <w:sz w:val="26"/>
          <w:szCs w:val="26"/>
          <w:lang w:val="uk-UA"/>
        </w:rPr>
        <w:t>покладена пли</w:t>
      </w:r>
      <w:r>
        <w:rPr>
          <w:sz w:val="26"/>
          <w:szCs w:val="26"/>
          <w:lang w:val="uk-UA"/>
        </w:rPr>
        <w:t xml:space="preserve">тка та пофарбовано </w:t>
      </w:r>
      <w:proofErr w:type="gramStart"/>
      <w:r>
        <w:rPr>
          <w:sz w:val="26"/>
          <w:szCs w:val="26"/>
          <w:lang w:val="uk-UA"/>
        </w:rPr>
        <w:t>ст</w:t>
      </w:r>
      <w:proofErr w:type="gramEnd"/>
      <w:r>
        <w:rPr>
          <w:sz w:val="26"/>
          <w:szCs w:val="26"/>
          <w:lang w:val="uk-UA"/>
        </w:rPr>
        <w:t>іни, зроблена «Кімната космосу»,</w:t>
      </w:r>
      <w:r w:rsidR="00DC0A28">
        <w:rPr>
          <w:sz w:val="26"/>
          <w:szCs w:val="26"/>
          <w:lang w:val="uk-UA"/>
        </w:rPr>
        <w:t xml:space="preserve"> в </w:t>
      </w:r>
      <w:proofErr w:type="spellStart"/>
      <w:r w:rsidR="00DC0A28">
        <w:rPr>
          <w:sz w:val="26"/>
          <w:szCs w:val="26"/>
          <w:lang w:val="uk-UA"/>
        </w:rPr>
        <w:t>грпах</w:t>
      </w:r>
      <w:proofErr w:type="spellEnd"/>
      <w:r w:rsidR="00DC0A28">
        <w:rPr>
          <w:sz w:val="26"/>
          <w:szCs w:val="26"/>
          <w:lang w:val="uk-UA"/>
        </w:rPr>
        <w:t xml:space="preserve"> № 1та 2 зроблено капітальний ремонт в кутках для миття посуду,</w:t>
      </w:r>
      <w:r>
        <w:rPr>
          <w:sz w:val="26"/>
          <w:szCs w:val="26"/>
          <w:lang w:val="uk-UA"/>
        </w:rPr>
        <w:t xml:space="preserve"> покладена </w:t>
      </w:r>
      <w:r w:rsidR="00E250B1">
        <w:rPr>
          <w:sz w:val="26"/>
          <w:szCs w:val="26"/>
          <w:lang w:val="uk-UA"/>
        </w:rPr>
        <w:t xml:space="preserve">частково </w:t>
      </w:r>
      <w:r>
        <w:rPr>
          <w:sz w:val="26"/>
          <w:szCs w:val="26"/>
          <w:lang w:val="uk-UA"/>
        </w:rPr>
        <w:t>плитк</w:t>
      </w:r>
      <w:r w:rsidR="00E250B1">
        <w:rPr>
          <w:sz w:val="26"/>
          <w:szCs w:val="26"/>
          <w:lang w:val="uk-UA"/>
        </w:rPr>
        <w:t xml:space="preserve">а у туалетних кімнатах груп </w:t>
      </w:r>
      <w:r w:rsidR="00DC0A28">
        <w:rPr>
          <w:sz w:val="26"/>
          <w:szCs w:val="26"/>
          <w:lang w:val="uk-UA"/>
        </w:rPr>
        <w:t xml:space="preserve"> № </w:t>
      </w:r>
      <w:r w:rsidR="00E250B1">
        <w:rPr>
          <w:sz w:val="26"/>
          <w:szCs w:val="26"/>
          <w:lang w:val="uk-UA"/>
        </w:rPr>
        <w:t>5,6, 7,8</w:t>
      </w:r>
      <w:r w:rsidR="008853A3">
        <w:rPr>
          <w:sz w:val="26"/>
          <w:szCs w:val="26"/>
          <w:lang w:val="uk-UA"/>
        </w:rPr>
        <w:t>, 10</w:t>
      </w:r>
      <w:r w:rsidR="00DC0A28">
        <w:rPr>
          <w:sz w:val="26"/>
          <w:szCs w:val="26"/>
          <w:lang w:val="uk-UA"/>
        </w:rPr>
        <w:t xml:space="preserve"> в групі № 3 зроблено ремонт спальні та поставлено пластикові двері</w:t>
      </w:r>
      <w:r>
        <w:rPr>
          <w:sz w:val="26"/>
          <w:szCs w:val="26"/>
          <w:lang w:val="uk-UA"/>
        </w:rPr>
        <w:t xml:space="preserve"> </w:t>
      </w:r>
      <w:r w:rsidR="008853A3">
        <w:rPr>
          <w:sz w:val="26"/>
          <w:szCs w:val="26"/>
          <w:lang w:val="uk-UA"/>
        </w:rPr>
        <w:t xml:space="preserve"> завдяки батькам.</w:t>
      </w:r>
      <w:r w:rsidRPr="00E153BB">
        <w:rPr>
          <w:sz w:val="26"/>
          <w:szCs w:val="26"/>
        </w:rPr>
        <w:t xml:space="preserve"> </w:t>
      </w:r>
    </w:p>
    <w:p w:rsidR="00E87A27" w:rsidRDefault="00E87A27" w:rsidP="00E87A27">
      <w:pPr>
        <w:pStyle w:val="aa"/>
        <w:shd w:val="clear" w:color="auto" w:fill="FFFFFF"/>
        <w:spacing w:before="0" w:beforeAutospacing="0" w:after="0" w:afterAutospacing="0"/>
        <w:jc w:val="both"/>
        <w:rPr>
          <w:rStyle w:val="fs16"/>
          <w:rFonts w:eastAsiaTheme="majorEastAsia"/>
          <w:color w:val="000000"/>
          <w:sz w:val="26"/>
          <w:szCs w:val="26"/>
        </w:rPr>
      </w:pPr>
      <w:r>
        <w:rPr>
          <w:rStyle w:val="fs16"/>
          <w:rFonts w:eastAsiaTheme="majorEastAsia"/>
          <w:color w:val="000000"/>
          <w:sz w:val="26"/>
          <w:szCs w:val="26"/>
        </w:rPr>
        <w:t>    У 2017</w:t>
      </w:r>
      <w:r w:rsidR="008853A3">
        <w:rPr>
          <w:rStyle w:val="fs16"/>
          <w:rFonts w:eastAsiaTheme="majorEastAsia"/>
          <w:color w:val="000000"/>
          <w:sz w:val="26"/>
          <w:szCs w:val="26"/>
        </w:rPr>
        <w:t xml:space="preserve"> р.</w:t>
      </w:r>
      <w:r w:rsidRPr="00E87A27">
        <w:rPr>
          <w:rStyle w:val="fs16"/>
          <w:rFonts w:eastAsiaTheme="majorEastAsia"/>
          <w:color w:val="000000"/>
          <w:sz w:val="26"/>
          <w:szCs w:val="26"/>
        </w:rPr>
        <w:t xml:space="preserve"> ДНЗ прийняв участь у обласному конкурсі </w:t>
      </w:r>
      <w:proofErr w:type="spellStart"/>
      <w:r w:rsidRPr="00E87A27">
        <w:rPr>
          <w:rStyle w:val="fs16"/>
          <w:rFonts w:eastAsiaTheme="majorEastAsia"/>
          <w:color w:val="000000"/>
          <w:sz w:val="26"/>
          <w:szCs w:val="26"/>
        </w:rPr>
        <w:t>мікропроектів</w:t>
      </w:r>
      <w:proofErr w:type="spellEnd"/>
      <w:r w:rsidRPr="00E87A27">
        <w:rPr>
          <w:rStyle w:val="fs16"/>
          <w:rFonts w:eastAsiaTheme="majorEastAsia"/>
          <w:color w:val="000000"/>
          <w:sz w:val="26"/>
          <w:szCs w:val="26"/>
        </w:rPr>
        <w:t xml:space="preserve"> місцевого розв</w:t>
      </w:r>
      <w:r>
        <w:rPr>
          <w:rStyle w:val="fs16"/>
          <w:rFonts w:eastAsiaTheme="majorEastAsia"/>
          <w:color w:val="000000"/>
          <w:sz w:val="26"/>
          <w:szCs w:val="26"/>
        </w:rPr>
        <w:t>ит</w:t>
      </w:r>
      <w:r w:rsidR="00E250B1">
        <w:rPr>
          <w:rStyle w:val="fs16"/>
          <w:rFonts w:eastAsiaTheme="majorEastAsia"/>
          <w:color w:val="000000"/>
          <w:sz w:val="26"/>
          <w:szCs w:val="26"/>
        </w:rPr>
        <w:t>ку «Капітальний ремонт будівлі (утеплення стін фасаду</w:t>
      </w:r>
      <w:r>
        <w:rPr>
          <w:rStyle w:val="fs16"/>
          <w:rFonts w:eastAsiaTheme="majorEastAsia"/>
          <w:color w:val="000000"/>
          <w:sz w:val="26"/>
          <w:szCs w:val="26"/>
        </w:rPr>
        <w:t xml:space="preserve"> ДНЗ ясел-садка № 9 комбінованого типу» по </w:t>
      </w:r>
      <w:proofErr w:type="spellStart"/>
      <w:r>
        <w:rPr>
          <w:rStyle w:val="fs16"/>
          <w:rFonts w:eastAsiaTheme="majorEastAsia"/>
          <w:color w:val="000000"/>
          <w:sz w:val="26"/>
          <w:szCs w:val="26"/>
        </w:rPr>
        <w:t>вул.Грінченка</w:t>
      </w:r>
      <w:proofErr w:type="spellEnd"/>
      <w:r>
        <w:rPr>
          <w:rStyle w:val="fs16"/>
          <w:rFonts w:eastAsiaTheme="majorEastAsia"/>
          <w:color w:val="000000"/>
          <w:sz w:val="26"/>
          <w:szCs w:val="26"/>
        </w:rPr>
        <w:t xml:space="preserve">, 9 б </w:t>
      </w:r>
      <w:proofErr w:type="spellStart"/>
      <w:r w:rsidRPr="00E87A27">
        <w:rPr>
          <w:rStyle w:val="fs16"/>
          <w:rFonts w:eastAsiaTheme="majorEastAsia"/>
          <w:color w:val="000000"/>
          <w:sz w:val="26"/>
          <w:szCs w:val="26"/>
        </w:rPr>
        <w:t>м.Червонограда</w:t>
      </w:r>
      <w:proofErr w:type="spellEnd"/>
      <w:r w:rsidRPr="00E87A27">
        <w:rPr>
          <w:rStyle w:val="fs16"/>
          <w:rFonts w:eastAsiaTheme="majorEastAsia"/>
          <w:color w:val="000000"/>
          <w:sz w:val="26"/>
          <w:szCs w:val="26"/>
        </w:rPr>
        <w:t xml:space="preserve"> Львівської області». Проект не отримав перемоги, але з міського бюджету бул</w:t>
      </w:r>
      <w:r w:rsidR="00E250B1">
        <w:rPr>
          <w:rStyle w:val="fs16"/>
          <w:rFonts w:eastAsiaTheme="majorEastAsia"/>
          <w:color w:val="000000"/>
          <w:sz w:val="26"/>
          <w:szCs w:val="26"/>
        </w:rPr>
        <w:t xml:space="preserve">о виділено 70 </w:t>
      </w:r>
      <w:r>
        <w:rPr>
          <w:rStyle w:val="fs16"/>
          <w:rFonts w:eastAsiaTheme="majorEastAsia"/>
          <w:color w:val="000000"/>
          <w:sz w:val="26"/>
          <w:szCs w:val="26"/>
        </w:rPr>
        <w:t>000</w:t>
      </w:r>
      <w:r w:rsidR="00A3342D">
        <w:rPr>
          <w:rStyle w:val="fs16"/>
          <w:rFonts w:eastAsiaTheme="majorEastAsia"/>
          <w:color w:val="000000"/>
          <w:sz w:val="26"/>
          <w:szCs w:val="26"/>
        </w:rPr>
        <w:t xml:space="preserve"> </w:t>
      </w:r>
      <w:r w:rsidR="00E250B1">
        <w:rPr>
          <w:rStyle w:val="fs16"/>
          <w:rFonts w:eastAsiaTheme="majorEastAsia"/>
          <w:color w:val="000000"/>
          <w:sz w:val="26"/>
          <w:szCs w:val="26"/>
        </w:rPr>
        <w:t xml:space="preserve">грн., 70 </w:t>
      </w:r>
      <w:r>
        <w:rPr>
          <w:rStyle w:val="fs16"/>
          <w:rFonts w:eastAsiaTheme="majorEastAsia"/>
          <w:color w:val="000000"/>
          <w:sz w:val="26"/>
          <w:szCs w:val="26"/>
        </w:rPr>
        <w:t>000</w:t>
      </w:r>
      <w:r w:rsidR="00A3342D">
        <w:rPr>
          <w:rStyle w:val="fs16"/>
          <w:rFonts w:eastAsiaTheme="majorEastAsia"/>
          <w:color w:val="000000"/>
          <w:sz w:val="26"/>
          <w:szCs w:val="26"/>
        </w:rPr>
        <w:t xml:space="preserve"> </w:t>
      </w:r>
      <w:proofErr w:type="spellStart"/>
      <w:r w:rsidRPr="00E87A27">
        <w:rPr>
          <w:rStyle w:val="fs16"/>
          <w:rFonts w:eastAsiaTheme="majorEastAsia"/>
          <w:color w:val="000000"/>
          <w:sz w:val="26"/>
          <w:szCs w:val="26"/>
        </w:rPr>
        <w:t>грн.-</w:t>
      </w:r>
      <w:proofErr w:type="spellEnd"/>
      <w:r w:rsidR="00E250B1">
        <w:rPr>
          <w:rStyle w:val="fs16"/>
          <w:rFonts w:eastAsiaTheme="majorEastAsia"/>
          <w:color w:val="000000"/>
          <w:sz w:val="26"/>
          <w:szCs w:val="26"/>
        </w:rPr>
        <w:t xml:space="preserve"> </w:t>
      </w:r>
      <w:r w:rsidRPr="00E87A27">
        <w:rPr>
          <w:rStyle w:val="fs16"/>
          <w:rFonts w:eastAsiaTheme="majorEastAsia"/>
          <w:color w:val="000000"/>
          <w:sz w:val="26"/>
          <w:szCs w:val="26"/>
        </w:rPr>
        <w:t>обл</w:t>
      </w:r>
      <w:r w:rsidR="00E250B1">
        <w:rPr>
          <w:rStyle w:val="fs16"/>
          <w:rFonts w:eastAsiaTheme="majorEastAsia"/>
          <w:color w:val="000000"/>
          <w:sz w:val="26"/>
          <w:szCs w:val="26"/>
        </w:rPr>
        <w:t>асного бюджету, використано 6 500</w:t>
      </w:r>
      <w:r>
        <w:rPr>
          <w:rStyle w:val="fs16"/>
          <w:rFonts w:eastAsiaTheme="majorEastAsia"/>
          <w:color w:val="000000"/>
          <w:sz w:val="26"/>
          <w:szCs w:val="26"/>
        </w:rPr>
        <w:t xml:space="preserve"> </w:t>
      </w:r>
      <w:r w:rsidR="00E250B1">
        <w:rPr>
          <w:rStyle w:val="fs16"/>
          <w:rFonts w:eastAsiaTheme="majorEastAsia"/>
          <w:color w:val="000000"/>
          <w:sz w:val="26"/>
          <w:szCs w:val="26"/>
        </w:rPr>
        <w:t xml:space="preserve">грн. кошти громади 4 500 – спонсорські кошти і 2 000 </w:t>
      </w:r>
      <w:proofErr w:type="spellStart"/>
      <w:r w:rsidR="00E250B1">
        <w:rPr>
          <w:rStyle w:val="fs16"/>
          <w:rFonts w:eastAsiaTheme="majorEastAsia"/>
          <w:color w:val="000000"/>
          <w:sz w:val="26"/>
          <w:szCs w:val="26"/>
        </w:rPr>
        <w:t>нефінансовий</w:t>
      </w:r>
      <w:proofErr w:type="spellEnd"/>
      <w:r w:rsidR="00E250B1">
        <w:rPr>
          <w:rStyle w:val="fs16"/>
          <w:rFonts w:eastAsiaTheme="majorEastAsia"/>
          <w:color w:val="000000"/>
          <w:sz w:val="26"/>
          <w:szCs w:val="26"/>
        </w:rPr>
        <w:t xml:space="preserve"> внесок. На загальну суму 153 000 грн. З ці кошти було утеплено 103 метри квадратні фасаду. </w:t>
      </w:r>
    </w:p>
    <w:p w:rsidR="00FF67BA" w:rsidRDefault="00FF67BA" w:rsidP="00E87A27">
      <w:pPr>
        <w:pStyle w:val="aa"/>
        <w:shd w:val="clear" w:color="auto" w:fill="FFFFFF"/>
        <w:spacing w:before="0" w:beforeAutospacing="0" w:after="0" w:afterAutospacing="0"/>
        <w:jc w:val="both"/>
        <w:rPr>
          <w:rStyle w:val="fs16"/>
          <w:rFonts w:eastAsiaTheme="majorEastAsia"/>
          <w:color w:val="000000"/>
          <w:sz w:val="26"/>
          <w:szCs w:val="26"/>
        </w:rPr>
      </w:pPr>
    </w:p>
    <w:p w:rsidR="00E250B1" w:rsidRPr="00E87A27" w:rsidRDefault="00E250B1" w:rsidP="00E87A27">
      <w:pPr>
        <w:pStyle w:val="aa"/>
        <w:shd w:val="clear" w:color="auto" w:fill="FFFFFF"/>
        <w:spacing w:before="0" w:beforeAutospacing="0" w:after="0" w:afterAutospacing="0"/>
        <w:jc w:val="both"/>
        <w:rPr>
          <w:color w:val="000000"/>
          <w:sz w:val="26"/>
          <w:szCs w:val="26"/>
        </w:rPr>
      </w:pPr>
    </w:p>
    <w:p w:rsidR="00FF67BA" w:rsidRPr="00A02383" w:rsidRDefault="00FF67BA" w:rsidP="00FF67BA">
      <w:pPr>
        <w:shd w:val="clear" w:color="auto" w:fill="FFFFFF"/>
        <w:spacing w:after="0" w:line="240" w:lineRule="auto"/>
        <w:jc w:val="center"/>
        <w:rPr>
          <w:rFonts w:ascii="Times New Roman" w:eastAsia="Times New Roman" w:hAnsi="Times New Roman" w:cs="Times New Roman"/>
          <w:b/>
          <w:bCs/>
          <w:color w:val="595858"/>
          <w:sz w:val="20"/>
          <w:szCs w:val="20"/>
          <w:lang w:val="uk-UA" w:eastAsia="uk-UA"/>
        </w:rPr>
      </w:pPr>
    </w:p>
    <w:p w:rsidR="00FF67BA" w:rsidRPr="00A02383" w:rsidRDefault="00FF67BA" w:rsidP="00FF67BA">
      <w:pPr>
        <w:shd w:val="clear" w:color="auto" w:fill="FFFFFF"/>
        <w:spacing w:after="0" w:line="240" w:lineRule="auto"/>
        <w:jc w:val="center"/>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b/>
          <w:bCs/>
          <w:color w:val="595858"/>
          <w:sz w:val="20"/>
          <w:szCs w:val="20"/>
          <w:lang w:val="uk-UA" w:eastAsia="uk-UA"/>
        </w:rPr>
        <w:t>ЗВІТ</w:t>
      </w:r>
    </w:p>
    <w:p w:rsidR="00FF67BA" w:rsidRPr="00A02383" w:rsidRDefault="00FF67BA" w:rsidP="00FF67BA">
      <w:pPr>
        <w:shd w:val="clear" w:color="auto" w:fill="FFFFFF"/>
        <w:spacing w:after="0" w:line="240" w:lineRule="auto"/>
        <w:jc w:val="center"/>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b/>
          <w:bCs/>
          <w:color w:val="595858"/>
          <w:sz w:val="20"/>
          <w:szCs w:val="20"/>
          <w:lang w:val="uk-UA" w:eastAsia="uk-UA"/>
        </w:rPr>
        <w:t>про  використані кошти на протязі</w:t>
      </w:r>
    </w:p>
    <w:p w:rsidR="00FF67BA" w:rsidRPr="00A02383" w:rsidRDefault="00FF67BA" w:rsidP="00FF67BA">
      <w:pPr>
        <w:shd w:val="clear" w:color="auto" w:fill="FFFFFF"/>
        <w:spacing w:after="0" w:line="240" w:lineRule="auto"/>
        <w:jc w:val="center"/>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b/>
          <w:bCs/>
          <w:color w:val="595858"/>
          <w:sz w:val="20"/>
          <w:szCs w:val="20"/>
          <w:lang w:val="uk-UA" w:eastAsia="uk-UA"/>
        </w:rPr>
        <w:t>2017 р.</w:t>
      </w:r>
    </w:p>
    <w:tbl>
      <w:tblPr>
        <w:tblW w:w="978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tblPr>
      <w:tblGrid>
        <w:gridCol w:w="633"/>
        <w:gridCol w:w="3844"/>
        <w:gridCol w:w="1178"/>
        <w:gridCol w:w="4125"/>
      </w:tblGrid>
      <w:tr w:rsidR="00FF67BA" w:rsidRPr="00A02383" w:rsidTr="00FF67BA">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F67BA" w:rsidRPr="00A02383" w:rsidRDefault="00FF67BA" w:rsidP="00FF67BA">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 з/п</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F67BA" w:rsidRPr="00A02383" w:rsidRDefault="00FF67BA" w:rsidP="00FF67BA">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                          найменування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F67BA" w:rsidRPr="00A02383" w:rsidRDefault="00FF67BA" w:rsidP="00FF67BA">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Витрачено</w:t>
            </w:r>
          </w:p>
          <w:p w:rsidR="00FF67BA" w:rsidRPr="00A02383" w:rsidRDefault="00FF67BA" w:rsidP="00FF67BA">
            <w:pPr>
              <w:spacing w:after="0" w:line="240" w:lineRule="auto"/>
              <w:jc w:val="center"/>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коштів</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F67BA" w:rsidRPr="00A02383" w:rsidRDefault="00FF67BA" w:rsidP="00FF67BA">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    Джерело фінансування</w:t>
            </w:r>
          </w:p>
          <w:p w:rsidR="00FF67BA" w:rsidRPr="00A02383" w:rsidRDefault="00FF67BA" w:rsidP="00FF67BA">
            <w:pPr>
              <w:spacing w:after="0" w:line="240" w:lineRule="auto"/>
              <w:jc w:val="center"/>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 </w:t>
            </w:r>
          </w:p>
        </w:tc>
      </w:tr>
      <w:tr w:rsidR="00FF67BA" w:rsidRPr="00A02383" w:rsidTr="00FF67BA">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F67BA" w:rsidRPr="00A02383" w:rsidRDefault="00FF67BA" w:rsidP="00FF67BA">
            <w:pPr>
              <w:spacing w:after="0" w:line="240" w:lineRule="auto"/>
              <w:jc w:val="center"/>
              <w:rPr>
                <w:rFonts w:ascii="Times New Roman" w:eastAsia="Times New Roman" w:hAnsi="Times New Roman" w:cs="Times New Roman"/>
                <w:color w:val="595858"/>
                <w:sz w:val="20"/>
                <w:szCs w:val="20"/>
                <w:lang w:val="uk-UA" w:eastAsia="uk-UA"/>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F67BA" w:rsidRPr="00A02383" w:rsidRDefault="00FF67BA" w:rsidP="00FF67BA">
            <w:pPr>
              <w:spacing w:after="0" w:line="240" w:lineRule="auto"/>
              <w:rPr>
                <w:rFonts w:ascii="Times New Roman" w:eastAsia="Times New Roman" w:hAnsi="Times New Roman" w:cs="Times New Roman"/>
                <w:color w:val="595858"/>
                <w:sz w:val="20"/>
                <w:szCs w:val="20"/>
                <w:lang w:val="uk-UA" w:eastAsia="uk-UA"/>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F67BA" w:rsidRPr="00A02383" w:rsidRDefault="00FF67BA" w:rsidP="00FF67BA">
            <w:pPr>
              <w:spacing w:after="0" w:line="240" w:lineRule="auto"/>
              <w:rPr>
                <w:rFonts w:ascii="Times New Roman" w:eastAsia="Times New Roman" w:hAnsi="Times New Roman" w:cs="Times New Roman"/>
                <w:color w:val="595858"/>
                <w:sz w:val="20"/>
                <w:szCs w:val="20"/>
                <w:lang w:val="uk-UA" w:eastAsia="uk-UA"/>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F67BA" w:rsidRPr="00A02383" w:rsidRDefault="00FF67BA" w:rsidP="00FF67BA">
            <w:pPr>
              <w:spacing w:after="0" w:line="240" w:lineRule="auto"/>
              <w:rPr>
                <w:rFonts w:ascii="Times New Roman" w:eastAsia="Times New Roman" w:hAnsi="Times New Roman" w:cs="Times New Roman"/>
                <w:color w:val="595858"/>
                <w:sz w:val="20"/>
                <w:szCs w:val="20"/>
                <w:lang w:val="uk-UA" w:eastAsia="uk-UA"/>
              </w:rPr>
            </w:pPr>
          </w:p>
        </w:tc>
      </w:tr>
      <w:tr w:rsidR="00FF67BA" w:rsidRPr="00A02383" w:rsidTr="00FF67BA">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FF67BA" w:rsidRPr="00A02383" w:rsidRDefault="00FF67BA" w:rsidP="00FF67BA">
            <w:pPr>
              <w:spacing w:after="0" w:line="240" w:lineRule="auto"/>
              <w:jc w:val="center"/>
              <w:rPr>
                <w:rFonts w:ascii="Times New Roman" w:eastAsia="Times New Roman" w:hAnsi="Times New Roman" w:cs="Times New Roman"/>
                <w:color w:val="595858"/>
                <w:sz w:val="20"/>
                <w:szCs w:val="20"/>
                <w:lang w:val="uk-UA" w:eastAsia="uk-UA"/>
              </w:rPr>
            </w:pPr>
          </w:p>
        </w:tc>
        <w:tc>
          <w:tcPr>
            <w:tcW w:w="0" w:type="auto"/>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FF67BA" w:rsidRPr="00A02383" w:rsidRDefault="00FF67BA" w:rsidP="00FF67BA">
            <w:pPr>
              <w:spacing w:after="0" w:line="240" w:lineRule="auto"/>
              <w:rPr>
                <w:rFonts w:ascii="Times New Roman" w:eastAsia="Times New Roman" w:hAnsi="Times New Roman" w:cs="Times New Roman"/>
                <w:color w:val="595858"/>
                <w:sz w:val="20"/>
                <w:szCs w:val="20"/>
                <w:lang w:val="uk-UA" w:eastAsia="uk-UA"/>
              </w:rPr>
            </w:pPr>
          </w:p>
        </w:tc>
      </w:tr>
      <w:tr w:rsidR="008853A3" w:rsidRPr="00A02383" w:rsidTr="00FF67BA">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jc w:val="center"/>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 xml:space="preserve"> Миючі засоби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 xml:space="preserve"> 2630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кошти Червоноградської міської ради</w:t>
            </w:r>
          </w:p>
        </w:tc>
      </w:tr>
      <w:tr w:rsidR="008853A3" w:rsidRPr="00A02383" w:rsidTr="00FF67BA">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jc w:val="center"/>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 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proofErr w:type="spellStart"/>
            <w:r w:rsidRPr="00A02383">
              <w:rPr>
                <w:rFonts w:ascii="Times New Roman" w:eastAsia="Times New Roman" w:hAnsi="Times New Roman" w:cs="Times New Roman"/>
                <w:color w:val="595858"/>
                <w:sz w:val="20"/>
                <w:szCs w:val="20"/>
                <w:lang w:val="uk-UA" w:eastAsia="uk-UA"/>
              </w:rPr>
              <w:t>Дезинфікуючий</w:t>
            </w:r>
            <w:proofErr w:type="spellEnd"/>
            <w:r w:rsidRPr="00A02383">
              <w:rPr>
                <w:rFonts w:ascii="Times New Roman" w:eastAsia="Times New Roman" w:hAnsi="Times New Roman" w:cs="Times New Roman"/>
                <w:color w:val="595858"/>
                <w:sz w:val="20"/>
                <w:szCs w:val="20"/>
                <w:lang w:val="uk-UA" w:eastAsia="uk-UA"/>
              </w:rPr>
              <w:t xml:space="preserve"> засіб </w:t>
            </w:r>
            <w:proofErr w:type="spellStart"/>
            <w:r w:rsidRPr="00A02383">
              <w:rPr>
                <w:rFonts w:ascii="Times New Roman" w:eastAsia="Times New Roman" w:hAnsi="Times New Roman" w:cs="Times New Roman"/>
                <w:color w:val="595858"/>
                <w:sz w:val="20"/>
                <w:szCs w:val="20"/>
                <w:lang w:val="uk-UA" w:eastAsia="uk-UA"/>
              </w:rPr>
              <w:t>Бланідас</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2630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кошти Червоноградської міської ради</w:t>
            </w:r>
          </w:p>
        </w:tc>
      </w:tr>
      <w:tr w:rsidR="008853A3" w:rsidRPr="00A02383" w:rsidTr="00FF67BA">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jc w:val="center"/>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 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Журнали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650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p>
        </w:tc>
      </w:tr>
      <w:tr w:rsidR="008853A3" w:rsidRPr="00A02383" w:rsidTr="00FF67BA">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jc w:val="center"/>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 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Бланки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2500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кошти Червоноградської міської ради</w:t>
            </w:r>
          </w:p>
        </w:tc>
      </w:tr>
      <w:tr w:rsidR="008853A3" w:rsidRPr="00A02383" w:rsidTr="00FF67BA">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jc w:val="center"/>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 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Вогнегасники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5500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кошти Червоноградської міської ради</w:t>
            </w:r>
          </w:p>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p>
        </w:tc>
      </w:tr>
      <w:tr w:rsidR="008853A3" w:rsidRPr="00A02383" w:rsidTr="00FF67BA">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jc w:val="center"/>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 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Медикаменти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970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кошти Червоноградської міської ради</w:t>
            </w:r>
          </w:p>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p>
        </w:tc>
      </w:tr>
      <w:tr w:rsidR="008853A3" w:rsidRPr="00A02383" w:rsidTr="00FF67BA">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jc w:val="center"/>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 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Продукти харчування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190400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кошти Червоноградської міської ради</w:t>
            </w:r>
          </w:p>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p>
        </w:tc>
      </w:tr>
      <w:tr w:rsidR="008853A3" w:rsidRPr="00A02383" w:rsidTr="00FF67BA">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jc w:val="center"/>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 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ko-KR"/>
              </w:rPr>
            </w:pPr>
            <w:r w:rsidRPr="00A02383">
              <w:rPr>
                <w:rFonts w:ascii="Times New Roman" w:eastAsia="Times New Roman" w:hAnsi="Times New Roman" w:cs="Times New Roman"/>
                <w:color w:val="595858"/>
                <w:sz w:val="20"/>
                <w:szCs w:val="20"/>
                <w:lang w:val="uk-UA" w:eastAsia="uk-UA"/>
              </w:rPr>
              <w:t>Послуги зв’язку</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2900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p>
        </w:tc>
      </w:tr>
      <w:tr w:rsidR="008853A3" w:rsidRPr="00A02383" w:rsidTr="00FF67BA">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jc w:val="center"/>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 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Повірка вогнегасників</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1000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кошти Червоноградської міської ради</w:t>
            </w:r>
          </w:p>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 </w:t>
            </w:r>
          </w:p>
        </w:tc>
      </w:tr>
      <w:tr w:rsidR="008853A3" w:rsidRPr="00A02383" w:rsidTr="00FF67BA">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jc w:val="center"/>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Повірка пожежних гідрантів</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300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 </w:t>
            </w:r>
          </w:p>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кошти Червоноградської міської ради</w:t>
            </w:r>
          </w:p>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p>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 </w:t>
            </w:r>
          </w:p>
        </w:tc>
      </w:tr>
      <w:tr w:rsidR="008853A3" w:rsidRPr="00A02383" w:rsidTr="00FF67BA">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jc w:val="center"/>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 11.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Повірка лічильників холодної води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300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кошти Червоноградської міської ради</w:t>
            </w:r>
          </w:p>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 </w:t>
            </w:r>
          </w:p>
        </w:tc>
      </w:tr>
      <w:tr w:rsidR="008853A3" w:rsidRPr="00A02383" w:rsidTr="00FF67BA">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jc w:val="center"/>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 12.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Дератизація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2300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кошти Червоноградської міської ради</w:t>
            </w:r>
          </w:p>
        </w:tc>
      </w:tr>
      <w:tr w:rsidR="008853A3" w:rsidRPr="00A02383" w:rsidTr="00FF67BA">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jc w:val="center"/>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13.</w:t>
            </w:r>
          </w:p>
          <w:p w:rsidR="008853A3" w:rsidRPr="00A02383" w:rsidRDefault="008853A3" w:rsidP="0028718C">
            <w:pPr>
              <w:spacing w:after="0" w:line="240" w:lineRule="auto"/>
              <w:jc w:val="center"/>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 </w:t>
            </w:r>
          </w:p>
          <w:p w:rsidR="008853A3" w:rsidRPr="00A02383" w:rsidRDefault="008853A3" w:rsidP="0028718C">
            <w:pPr>
              <w:spacing w:after="0" w:line="240" w:lineRule="auto"/>
              <w:jc w:val="center"/>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Вивіз сміття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5200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кошти Червоноградської міської ради</w:t>
            </w:r>
          </w:p>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 </w:t>
            </w:r>
          </w:p>
        </w:tc>
      </w:tr>
      <w:tr w:rsidR="008853A3" w:rsidRPr="00A02383" w:rsidTr="00FF67BA">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jc w:val="center"/>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14.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 xml:space="preserve">Оплата теплопостачання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319000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кошти Червоноградської міської ради</w:t>
            </w:r>
          </w:p>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 </w:t>
            </w:r>
          </w:p>
        </w:tc>
      </w:tr>
      <w:tr w:rsidR="008853A3" w:rsidRPr="00A02383" w:rsidTr="00FF67BA">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jc w:val="center"/>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15.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Оплата водопостачання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26900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кошти Червоноградської міської ради</w:t>
            </w:r>
          </w:p>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 </w:t>
            </w:r>
          </w:p>
        </w:tc>
      </w:tr>
      <w:tr w:rsidR="008853A3" w:rsidRPr="00A02383" w:rsidTr="00FF67BA">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jc w:val="center"/>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16.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 xml:space="preserve">Оплата </w:t>
            </w:r>
            <w:proofErr w:type="spellStart"/>
            <w:r w:rsidRPr="00A02383">
              <w:rPr>
                <w:rFonts w:ascii="Times New Roman" w:eastAsia="Times New Roman" w:hAnsi="Times New Roman" w:cs="Times New Roman"/>
                <w:color w:val="595858"/>
                <w:sz w:val="20"/>
                <w:szCs w:val="20"/>
                <w:lang w:val="uk-UA" w:eastAsia="uk-UA"/>
              </w:rPr>
              <w:t>електроенергоносіїв</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119900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кошти Червоноградської міської ради</w:t>
            </w:r>
          </w:p>
        </w:tc>
      </w:tr>
      <w:tr w:rsidR="008853A3" w:rsidRPr="00A02383" w:rsidTr="00FF67BA">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jc w:val="center"/>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17.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Курси цивільного захисту</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1250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кошти Червоноградської міської ради</w:t>
            </w:r>
          </w:p>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 </w:t>
            </w:r>
          </w:p>
        </w:tc>
      </w:tr>
      <w:tr w:rsidR="008853A3" w:rsidRPr="00A02383" w:rsidTr="00FF67BA">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FF67BA">
            <w:pPr>
              <w:spacing w:after="0" w:line="240" w:lineRule="auto"/>
              <w:jc w:val="center"/>
              <w:rPr>
                <w:rFonts w:ascii="Times New Roman" w:eastAsia="Times New Roman" w:hAnsi="Times New Roman" w:cs="Times New Roman"/>
                <w:color w:val="595858"/>
                <w:sz w:val="20"/>
                <w:szCs w:val="20"/>
                <w:lang w:val="uk-UA" w:eastAsia="uk-UA"/>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FF67BA">
            <w:pPr>
              <w:spacing w:after="0" w:line="240" w:lineRule="auto"/>
              <w:rPr>
                <w:rFonts w:ascii="Times New Roman" w:eastAsia="Times New Roman" w:hAnsi="Times New Roman" w:cs="Times New Roman"/>
                <w:color w:val="595858"/>
                <w:sz w:val="20"/>
                <w:szCs w:val="20"/>
                <w:lang w:val="uk-UA" w:eastAsia="uk-UA"/>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FF67BA">
            <w:pPr>
              <w:spacing w:after="0" w:line="240" w:lineRule="auto"/>
              <w:rPr>
                <w:rFonts w:ascii="Times New Roman" w:eastAsia="Times New Roman" w:hAnsi="Times New Roman" w:cs="Times New Roman"/>
                <w:color w:val="595858"/>
                <w:sz w:val="20"/>
                <w:szCs w:val="20"/>
                <w:lang w:val="uk-UA" w:eastAsia="uk-UA"/>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FF67BA">
            <w:pPr>
              <w:spacing w:after="0" w:line="240" w:lineRule="auto"/>
              <w:rPr>
                <w:rFonts w:ascii="Times New Roman" w:eastAsia="Times New Roman" w:hAnsi="Times New Roman" w:cs="Times New Roman"/>
                <w:color w:val="595858"/>
                <w:sz w:val="20"/>
                <w:szCs w:val="20"/>
                <w:lang w:val="uk-UA" w:eastAsia="uk-UA"/>
              </w:rPr>
            </w:pPr>
          </w:p>
        </w:tc>
      </w:tr>
      <w:tr w:rsidR="008853A3" w:rsidRPr="00A02383" w:rsidTr="00FF67BA">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FF67BA">
            <w:pPr>
              <w:spacing w:after="0" w:line="240" w:lineRule="auto"/>
              <w:rPr>
                <w:rFonts w:ascii="Times New Roman" w:eastAsia="Times New Roman" w:hAnsi="Times New Roman" w:cs="Times New Roman"/>
                <w:color w:val="595858"/>
                <w:sz w:val="20"/>
                <w:szCs w:val="20"/>
                <w:lang w:val="uk-UA" w:eastAsia="uk-UA"/>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FF67BA">
            <w:pPr>
              <w:spacing w:after="0" w:line="240" w:lineRule="auto"/>
              <w:rPr>
                <w:rFonts w:ascii="Times New Roman" w:eastAsia="Times New Roman" w:hAnsi="Times New Roman" w:cs="Times New Roman"/>
                <w:color w:val="595858"/>
                <w:sz w:val="20"/>
                <w:szCs w:val="20"/>
                <w:lang w:val="uk-UA" w:eastAsia="uk-UA"/>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FF67BA">
            <w:pPr>
              <w:spacing w:after="0" w:line="240" w:lineRule="auto"/>
              <w:rPr>
                <w:rFonts w:ascii="Times New Roman" w:eastAsia="Times New Roman" w:hAnsi="Times New Roman" w:cs="Times New Roman"/>
                <w:color w:val="595858"/>
                <w:sz w:val="20"/>
                <w:szCs w:val="20"/>
                <w:lang w:val="uk-UA" w:eastAsia="uk-UA"/>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FF67BA">
            <w:pPr>
              <w:spacing w:after="0" w:line="240" w:lineRule="auto"/>
              <w:rPr>
                <w:rFonts w:ascii="Times New Roman" w:eastAsia="Times New Roman" w:hAnsi="Times New Roman" w:cs="Times New Roman"/>
                <w:color w:val="595858"/>
                <w:sz w:val="20"/>
                <w:szCs w:val="20"/>
                <w:lang w:val="uk-UA" w:eastAsia="uk-UA"/>
              </w:rPr>
            </w:pPr>
          </w:p>
        </w:tc>
      </w:tr>
      <w:tr w:rsidR="008853A3" w:rsidRPr="00A02383" w:rsidTr="00FF67BA">
        <w:tc>
          <w:tcPr>
            <w:tcW w:w="0" w:type="auto"/>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FF67BA">
            <w:pPr>
              <w:spacing w:after="0" w:line="240" w:lineRule="auto"/>
              <w:rPr>
                <w:rFonts w:ascii="Times New Roman" w:eastAsia="Times New Roman" w:hAnsi="Times New Roman" w:cs="Times New Roman"/>
                <w:color w:val="595858"/>
                <w:sz w:val="20"/>
                <w:szCs w:val="20"/>
                <w:lang w:val="uk-UA" w:eastAsia="uk-UA"/>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FF67BA">
            <w:pPr>
              <w:spacing w:after="0" w:line="240" w:lineRule="auto"/>
              <w:rPr>
                <w:rFonts w:ascii="Times New Roman" w:eastAsia="Times New Roman" w:hAnsi="Times New Roman" w:cs="Times New Roman"/>
                <w:color w:val="595858"/>
                <w:sz w:val="20"/>
                <w:szCs w:val="20"/>
                <w:lang w:val="uk-UA" w:eastAsia="uk-UA"/>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FF67BA">
            <w:pPr>
              <w:spacing w:after="0" w:line="240" w:lineRule="auto"/>
              <w:rPr>
                <w:rFonts w:ascii="Times New Roman" w:eastAsia="Times New Roman" w:hAnsi="Times New Roman" w:cs="Times New Roman"/>
                <w:color w:val="595858"/>
                <w:sz w:val="20"/>
                <w:szCs w:val="20"/>
                <w:lang w:val="uk-UA" w:eastAsia="uk-UA"/>
              </w:rPr>
            </w:pPr>
          </w:p>
        </w:tc>
      </w:tr>
    </w:tbl>
    <w:p w:rsidR="008853A3" w:rsidRPr="00A02383" w:rsidRDefault="008853A3" w:rsidP="00A02383">
      <w:pPr>
        <w:shd w:val="clear" w:color="auto" w:fill="FFFFFF"/>
        <w:spacing w:after="0" w:line="240" w:lineRule="auto"/>
        <w:rPr>
          <w:rFonts w:ascii="Times New Roman" w:eastAsia="Times New Roman" w:hAnsi="Times New Roman" w:cs="Times New Roman"/>
          <w:b/>
          <w:color w:val="595858"/>
          <w:sz w:val="20"/>
          <w:szCs w:val="20"/>
          <w:lang w:val="uk-UA" w:eastAsia="uk-UA"/>
        </w:rPr>
      </w:pPr>
    </w:p>
    <w:tbl>
      <w:tblPr>
        <w:tblW w:w="9780"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tblPr>
      <w:tblGrid>
        <w:gridCol w:w="717"/>
        <w:gridCol w:w="3090"/>
        <w:gridCol w:w="817"/>
        <w:gridCol w:w="5156"/>
      </w:tblGrid>
      <w:tr w:rsidR="008853A3" w:rsidRPr="00A02383" w:rsidTr="00A02383">
        <w:tc>
          <w:tcPr>
            <w:tcW w:w="7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A02383" w:rsidP="0028718C">
            <w:pPr>
              <w:spacing w:after="0" w:line="240" w:lineRule="auto"/>
              <w:jc w:val="center"/>
              <w:rPr>
                <w:rFonts w:ascii="Times New Roman" w:eastAsia="Times New Roman" w:hAnsi="Times New Roman" w:cs="Times New Roman"/>
                <w:color w:val="595858"/>
                <w:sz w:val="20"/>
                <w:szCs w:val="20"/>
                <w:lang w:val="uk-UA" w:eastAsia="uk-UA"/>
              </w:rPr>
            </w:pPr>
            <w:r>
              <w:rPr>
                <w:rFonts w:ascii="Times New Roman" w:eastAsia="Times New Roman" w:hAnsi="Times New Roman" w:cs="Times New Roman"/>
                <w:color w:val="595858"/>
                <w:sz w:val="20"/>
                <w:szCs w:val="20"/>
                <w:lang w:val="uk-UA" w:eastAsia="uk-UA"/>
              </w:rPr>
              <w:t>18</w:t>
            </w:r>
            <w:r w:rsidR="008853A3" w:rsidRPr="00A02383">
              <w:rPr>
                <w:rFonts w:ascii="Times New Roman" w:eastAsia="Times New Roman" w:hAnsi="Times New Roman" w:cs="Times New Roman"/>
                <w:color w:val="595858"/>
                <w:sz w:val="20"/>
                <w:szCs w:val="20"/>
                <w:lang w:val="uk-UA" w:eastAsia="uk-UA"/>
              </w:rPr>
              <w:t>.</w:t>
            </w:r>
          </w:p>
        </w:tc>
        <w:tc>
          <w:tcPr>
            <w:tcW w:w="309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Холодильник</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15100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кошти Червоноградської міської ради</w:t>
            </w:r>
          </w:p>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 </w:t>
            </w:r>
          </w:p>
        </w:tc>
      </w:tr>
      <w:tr w:rsidR="008853A3" w:rsidRPr="00A02383" w:rsidTr="00A02383">
        <w:tc>
          <w:tcPr>
            <w:tcW w:w="7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A02383" w:rsidP="0028718C">
            <w:pPr>
              <w:spacing w:after="0" w:line="240" w:lineRule="auto"/>
              <w:jc w:val="center"/>
              <w:rPr>
                <w:rFonts w:ascii="Times New Roman" w:eastAsia="Times New Roman" w:hAnsi="Times New Roman" w:cs="Times New Roman"/>
                <w:color w:val="595858"/>
                <w:sz w:val="20"/>
                <w:szCs w:val="20"/>
                <w:lang w:val="uk-UA" w:eastAsia="uk-UA"/>
              </w:rPr>
            </w:pPr>
            <w:r>
              <w:rPr>
                <w:rFonts w:ascii="Times New Roman" w:eastAsia="Times New Roman" w:hAnsi="Times New Roman" w:cs="Times New Roman"/>
                <w:color w:val="595858"/>
                <w:sz w:val="20"/>
                <w:szCs w:val="20"/>
                <w:lang w:val="uk-UA" w:eastAsia="uk-UA"/>
              </w:rPr>
              <w:t>19.</w:t>
            </w:r>
          </w:p>
        </w:tc>
        <w:tc>
          <w:tcPr>
            <w:tcW w:w="309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Праски 2 шт.</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1745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кошти Червоноградської міської ради</w:t>
            </w:r>
          </w:p>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 </w:t>
            </w:r>
          </w:p>
        </w:tc>
      </w:tr>
      <w:tr w:rsidR="008853A3" w:rsidRPr="00A02383" w:rsidTr="00A02383">
        <w:tc>
          <w:tcPr>
            <w:tcW w:w="7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A02383" w:rsidP="008853A3">
            <w:pPr>
              <w:spacing w:after="0" w:line="240" w:lineRule="auto"/>
              <w:rPr>
                <w:rFonts w:ascii="Times New Roman" w:eastAsia="Times New Roman" w:hAnsi="Times New Roman" w:cs="Times New Roman"/>
                <w:color w:val="595858"/>
                <w:sz w:val="20"/>
                <w:szCs w:val="20"/>
                <w:lang w:val="uk-UA" w:eastAsia="uk-UA"/>
              </w:rPr>
            </w:pPr>
            <w:r>
              <w:rPr>
                <w:rFonts w:ascii="Times New Roman" w:eastAsia="Times New Roman" w:hAnsi="Times New Roman" w:cs="Times New Roman"/>
                <w:color w:val="595858"/>
                <w:sz w:val="20"/>
                <w:szCs w:val="20"/>
                <w:lang w:val="uk-UA" w:eastAsia="uk-UA"/>
              </w:rPr>
              <w:t xml:space="preserve">     20.</w:t>
            </w:r>
          </w:p>
        </w:tc>
        <w:tc>
          <w:tcPr>
            <w:tcW w:w="309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Пожежні крани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5450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кошти Червоноградської міської ради</w:t>
            </w:r>
          </w:p>
        </w:tc>
      </w:tr>
      <w:tr w:rsidR="008853A3" w:rsidRPr="00A02383" w:rsidTr="00A02383">
        <w:tc>
          <w:tcPr>
            <w:tcW w:w="7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A02383" w:rsidP="00A02383">
            <w:pPr>
              <w:spacing w:after="0" w:line="240" w:lineRule="auto"/>
              <w:rPr>
                <w:rFonts w:ascii="Times New Roman" w:eastAsia="Times New Roman" w:hAnsi="Times New Roman" w:cs="Times New Roman"/>
                <w:color w:val="595858"/>
                <w:sz w:val="20"/>
                <w:szCs w:val="20"/>
                <w:lang w:val="uk-UA" w:eastAsia="uk-UA"/>
              </w:rPr>
            </w:pPr>
            <w:r>
              <w:rPr>
                <w:rFonts w:ascii="Times New Roman" w:eastAsia="Times New Roman" w:hAnsi="Times New Roman" w:cs="Times New Roman"/>
                <w:color w:val="595858"/>
                <w:sz w:val="20"/>
                <w:szCs w:val="20"/>
                <w:lang w:val="uk-UA" w:eastAsia="uk-UA"/>
              </w:rPr>
              <w:t xml:space="preserve">     21</w:t>
            </w:r>
            <w:r w:rsidR="008853A3" w:rsidRPr="00A02383">
              <w:rPr>
                <w:rFonts w:ascii="Times New Roman" w:eastAsia="Times New Roman" w:hAnsi="Times New Roman" w:cs="Times New Roman"/>
                <w:color w:val="595858"/>
                <w:sz w:val="20"/>
                <w:szCs w:val="20"/>
                <w:lang w:val="uk-UA" w:eastAsia="uk-UA"/>
              </w:rPr>
              <w:t>.</w:t>
            </w:r>
          </w:p>
        </w:tc>
        <w:tc>
          <w:tcPr>
            <w:tcW w:w="309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Лічильник  холодної води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1850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кошти Червоноградської міської ради</w:t>
            </w:r>
          </w:p>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 </w:t>
            </w:r>
          </w:p>
        </w:tc>
      </w:tr>
      <w:tr w:rsidR="008853A3" w:rsidRPr="00A02383" w:rsidTr="00A02383">
        <w:tc>
          <w:tcPr>
            <w:tcW w:w="7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A02383" w:rsidP="00A02383">
            <w:pPr>
              <w:spacing w:after="0" w:line="240" w:lineRule="auto"/>
              <w:rPr>
                <w:rFonts w:ascii="Times New Roman" w:eastAsia="Times New Roman" w:hAnsi="Times New Roman" w:cs="Times New Roman"/>
                <w:color w:val="595858"/>
                <w:sz w:val="20"/>
                <w:szCs w:val="20"/>
                <w:lang w:val="uk-UA" w:eastAsia="uk-UA"/>
              </w:rPr>
            </w:pPr>
            <w:r>
              <w:rPr>
                <w:rFonts w:ascii="Times New Roman" w:eastAsia="Times New Roman" w:hAnsi="Times New Roman" w:cs="Times New Roman"/>
                <w:color w:val="595858"/>
                <w:sz w:val="20"/>
                <w:szCs w:val="20"/>
                <w:lang w:val="uk-UA" w:eastAsia="uk-UA"/>
              </w:rPr>
              <w:t xml:space="preserve">     22.</w:t>
            </w:r>
          </w:p>
        </w:tc>
        <w:tc>
          <w:tcPr>
            <w:tcW w:w="309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Електроводонагрівач</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2346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кошти Червоноградської міської ради</w:t>
            </w:r>
          </w:p>
          <w:p w:rsidR="008853A3" w:rsidRPr="00A02383" w:rsidRDefault="008853A3" w:rsidP="0028718C">
            <w:pPr>
              <w:spacing w:after="0" w:line="240" w:lineRule="auto"/>
              <w:rPr>
                <w:rFonts w:ascii="Times New Roman" w:eastAsia="Times New Roman" w:hAnsi="Times New Roman" w:cs="Times New Roman"/>
                <w:color w:val="595858"/>
                <w:sz w:val="20"/>
                <w:szCs w:val="20"/>
                <w:lang w:val="uk-UA" w:eastAsia="uk-UA"/>
              </w:rPr>
            </w:pPr>
            <w:r w:rsidRPr="00A02383">
              <w:rPr>
                <w:rFonts w:ascii="Times New Roman" w:eastAsia="Times New Roman" w:hAnsi="Times New Roman" w:cs="Times New Roman"/>
                <w:color w:val="595858"/>
                <w:sz w:val="20"/>
                <w:szCs w:val="20"/>
                <w:lang w:val="uk-UA" w:eastAsia="uk-UA"/>
              </w:rPr>
              <w:t> </w:t>
            </w:r>
          </w:p>
        </w:tc>
      </w:tr>
    </w:tbl>
    <w:p w:rsidR="00FF67BA" w:rsidRPr="00A02383" w:rsidRDefault="00FF67BA" w:rsidP="00FF67BA">
      <w:pPr>
        <w:shd w:val="clear" w:color="auto" w:fill="FFFFFF"/>
        <w:spacing w:after="0" w:line="240" w:lineRule="auto"/>
        <w:rPr>
          <w:rFonts w:ascii="Times New Roman" w:eastAsia="Times New Roman" w:hAnsi="Times New Roman" w:cs="Times New Roman"/>
          <w:color w:val="595858"/>
          <w:sz w:val="20"/>
          <w:szCs w:val="20"/>
          <w:lang w:val="uk-UA" w:eastAsia="uk-UA"/>
        </w:rPr>
      </w:pPr>
    </w:p>
    <w:p w:rsidR="00FF67BA" w:rsidRPr="00FF67BA" w:rsidRDefault="00FF67BA" w:rsidP="00FF67BA">
      <w:pPr>
        <w:shd w:val="clear" w:color="auto" w:fill="FFFFFF"/>
        <w:spacing w:after="0" w:line="240" w:lineRule="auto"/>
        <w:rPr>
          <w:rFonts w:ascii="Tahoma" w:eastAsia="Times New Roman" w:hAnsi="Tahoma" w:cs="Tahoma"/>
          <w:color w:val="595858"/>
          <w:sz w:val="20"/>
          <w:szCs w:val="20"/>
          <w:lang w:val="uk-UA" w:eastAsia="uk-UA"/>
        </w:rPr>
      </w:pPr>
      <w:r w:rsidRPr="00FF67BA">
        <w:rPr>
          <w:rFonts w:ascii="Tahoma" w:eastAsia="Times New Roman" w:hAnsi="Tahoma" w:cs="Tahoma"/>
          <w:color w:val="595858"/>
          <w:sz w:val="20"/>
          <w:szCs w:val="20"/>
          <w:lang w:val="uk-UA" w:eastAsia="uk-UA"/>
        </w:rPr>
        <w:t> </w:t>
      </w:r>
    </w:p>
    <w:p w:rsidR="0074023E" w:rsidRPr="00E153BB" w:rsidRDefault="0074023E" w:rsidP="0074023E">
      <w:pPr>
        <w:pStyle w:val="3"/>
        <w:spacing w:after="0"/>
        <w:ind w:left="0" w:firstLine="425"/>
        <w:jc w:val="both"/>
        <w:rPr>
          <w:sz w:val="26"/>
          <w:szCs w:val="26"/>
          <w:lang w:val="uk-UA"/>
        </w:rPr>
      </w:pPr>
      <w:r w:rsidRPr="00E153BB">
        <w:rPr>
          <w:sz w:val="26"/>
          <w:szCs w:val="26"/>
          <w:lang w:val="uk-UA"/>
        </w:rPr>
        <w:t>Обладнання майданчиків підтримується у налагодженому стані, безпечне у використанні. На літній період завезений пісок</w:t>
      </w:r>
      <w:r w:rsidR="008853A3">
        <w:rPr>
          <w:sz w:val="26"/>
          <w:szCs w:val="26"/>
          <w:lang w:val="uk-UA"/>
        </w:rPr>
        <w:t xml:space="preserve"> за кошти батьків</w:t>
      </w:r>
      <w:r w:rsidRPr="00E153BB">
        <w:rPr>
          <w:sz w:val="26"/>
          <w:szCs w:val="26"/>
          <w:lang w:val="uk-UA"/>
        </w:rPr>
        <w:t>. Прибирання майданчиків і всієї території дошкільного закладу здійснюється щоденно. За потребою здійснюється викос трави, обрізка дерев, та кущів. У теплу пору року за спекотної та сухої п</w:t>
      </w:r>
      <w:r>
        <w:rPr>
          <w:sz w:val="26"/>
          <w:szCs w:val="26"/>
          <w:lang w:val="uk-UA"/>
        </w:rPr>
        <w:t>огоди ділянки поливаються.</w:t>
      </w:r>
    </w:p>
    <w:p w:rsidR="003D3110" w:rsidRPr="00A02383" w:rsidRDefault="00A02383" w:rsidP="00A02383">
      <w:pPr>
        <w:spacing w:after="0" w:line="240" w:lineRule="auto"/>
        <w:ind w:firstLine="708"/>
        <w:jc w:val="center"/>
        <w:rPr>
          <w:rFonts w:ascii="Times New Roman" w:hAnsi="Times New Roman"/>
          <w:sz w:val="26"/>
          <w:szCs w:val="26"/>
          <w:lang w:val="uk-UA"/>
        </w:rPr>
      </w:pPr>
      <w:r>
        <w:rPr>
          <w:rFonts w:ascii="Times New Roman" w:hAnsi="Times New Roman"/>
          <w:sz w:val="26"/>
          <w:szCs w:val="26"/>
          <w:lang w:val="uk-UA"/>
        </w:rPr>
        <w:t xml:space="preserve">       </w:t>
      </w:r>
    </w:p>
    <w:p w:rsidR="00A02383" w:rsidRPr="00A02383" w:rsidRDefault="00A02383" w:rsidP="00A02383">
      <w:pPr>
        <w:shd w:val="clear" w:color="auto" w:fill="FFFFFF"/>
        <w:spacing w:after="0" w:line="240" w:lineRule="auto"/>
        <w:ind w:firstLine="425"/>
        <w:jc w:val="both"/>
        <w:rPr>
          <w:rFonts w:ascii="Times New Roman" w:eastAsia="Times New Roman" w:hAnsi="Times New Roman" w:cs="Times New Roman"/>
          <w:color w:val="333333"/>
          <w:sz w:val="26"/>
          <w:szCs w:val="26"/>
          <w:lang w:val="uk-UA"/>
        </w:rPr>
      </w:pPr>
      <w:r w:rsidRPr="00A02383">
        <w:rPr>
          <w:rFonts w:ascii="Times New Roman" w:eastAsia="Times New Roman" w:hAnsi="Times New Roman" w:cs="Times New Roman"/>
          <w:color w:val="333333"/>
          <w:sz w:val="26"/>
          <w:szCs w:val="26"/>
          <w:lang w:val="uk-UA"/>
        </w:rPr>
        <w:t>Педагоги разом з батьками на кожній віковій групі обновлюють і створюють предметно-розвивальне середовище – доповнюють сюжетно-</w:t>
      </w:r>
      <w:r>
        <w:rPr>
          <w:rFonts w:ascii="Times New Roman" w:eastAsia="Times New Roman" w:hAnsi="Times New Roman" w:cs="Times New Roman"/>
          <w:color w:val="333333"/>
          <w:sz w:val="26"/>
          <w:szCs w:val="26"/>
          <w:lang w:val="uk-UA"/>
        </w:rPr>
        <w:t xml:space="preserve">рольові зони; </w:t>
      </w:r>
      <w:r>
        <w:rPr>
          <w:rFonts w:ascii="Times New Roman" w:eastAsia="Times New Roman" w:hAnsi="Times New Roman" w:cs="Times New Roman"/>
          <w:color w:val="333333"/>
          <w:sz w:val="26"/>
          <w:szCs w:val="26"/>
          <w:lang w:val="uk-UA"/>
        </w:rPr>
        <w:lastRenderedPageBreak/>
        <w:t>допомогли пошити  червоні чобітки для танців</w:t>
      </w:r>
      <w:r w:rsidR="00DC0A28">
        <w:rPr>
          <w:rFonts w:ascii="Times New Roman" w:eastAsia="Times New Roman" w:hAnsi="Times New Roman" w:cs="Times New Roman"/>
          <w:color w:val="333333"/>
          <w:sz w:val="26"/>
          <w:szCs w:val="26"/>
          <w:lang w:val="uk-UA"/>
        </w:rPr>
        <w:t xml:space="preserve">; дидактичні ігри та іграшки. </w:t>
      </w:r>
      <w:r w:rsidRPr="00A02383">
        <w:rPr>
          <w:rFonts w:ascii="Times New Roman" w:eastAsia="Times New Roman" w:hAnsi="Times New Roman" w:cs="Times New Roman"/>
          <w:color w:val="333333"/>
          <w:sz w:val="26"/>
          <w:szCs w:val="26"/>
          <w:lang w:val="uk-UA"/>
        </w:rPr>
        <w:t xml:space="preserve"> Сучасні оригінальні ігри, дидактично-логічні посібники, виготовлені руками працівників  садочка та придбані за допомогою батьків, зміцнюють </w:t>
      </w:r>
      <w:proofErr w:type="spellStart"/>
      <w:r w:rsidRPr="00A02383">
        <w:rPr>
          <w:rFonts w:ascii="Times New Roman" w:eastAsia="Times New Roman" w:hAnsi="Times New Roman" w:cs="Times New Roman"/>
          <w:color w:val="333333"/>
          <w:sz w:val="26"/>
          <w:szCs w:val="26"/>
          <w:lang w:val="uk-UA"/>
        </w:rPr>
        <w:t>освітньо</w:t>
      </w:r>
      <w:proofErr w:type="spellEnd"/>
      <w:r w:rsidRPr="00A02383">
        <w:rPr>
          <w:rFonts w:ascii="Times New Roman" w:eastAsia="Times New Roman" w:hAnsi="Times New Roman" w:cs="Times New Roman"/>
          <w:color w:val="333333"/>
          <w:sz w:val="26"/>
          <w:szCs w:val="26"/>
          <w:lang w:val="uk-UA"/>
        </w:rPr>
        <w:t xml:space="preserve"> - розвивальну базу закладу.</w:t>
      </w:r>
    </w:p>
    <w:p w:rsidR="00A02383" w:rsidRPr="00A02383" w:rsidRDefault="00A02383" w:rsidP="00A02383">
      <w:pPr>
        <w:shd w:val="clear" w:color="auto" w:fill="FFFFFF"/>
        <w:spacing w:after="0" w:line="327" w:lineRule="atLeast"/>
        <w:jc w:val="both"/>
        <w:rPr>
          <w:rFonts w:ascii="Times New Roman" w:eastAsia="Times New Roman" w:hAnsi="Times New Roman" w:cs="Times New Roman"/>
          <w:color w:val="333333"/>
          <w:sz w:val="26"/>
          <w:szCs w:val="26"/>
        </w:rPr>
      </w:pPr>
      <w:r w:rsidRPr="00A02383">
        <w:rPr>
          <w:rFonts w:ascii="Times New Roman" w:eastAsia="Times New Roman" w:hAnsi="Times New Roman" w:cs="Times New Roman"/>
          <w:color w:val="333333"/>
          <w:sz w:val="26"/>
          <w:szCs w:val="26"/>
          <w:lang w:val="uk-UA"/>
        </w:rPr>
        <w:t>         </w:t>
      </w:r>
      <w:proofErr w:type="spellStart"/>
      <w:r w:rsidRPr="00A02383">
        <w:rPr>
          <w:rFonts w:ascii="Times New Roman" w:eastAsia="Times New Roman" w:hAnsi="Times New Roman" w:cs="Times New Roman"/>
          <w:color w:val="333333"/>
          <w:sz w:val="26"/>
          <w:szCs w:val="26"/>
        </w:rPr>
        <w:t>Нову</w:t>
      </w:r>
      <w:proofErr w:type="spellEnd"/>
      <w:r w:rsidRPr="00A02383">
        <w:rPr>
          <w:rFonts w:ascii="Times New Roman" w:eastAsia="Times New Roman" w:hAnsi="Times New Roman" w:cs="Times New Roman"/>
          <w:color w:val="333333"/>
          <w:sz w:val="26"/>
          <w:szCs w:val="26"/>
        </w:rPr>
        <w:t xml:space="preserve">  </w:t>
      </w:r>
      <w:proofErr w:type="spellStart"/>
      <w:r w:rsidRPr="00A02383">
        <w:rPr>
          <w:rFonts w:ascii="Times New Roman" w:eastAsia="Times New Roman" w:hAnsi="Times New Roman" w:cs="Times New Roman"/>
          <w:color w:val="333333"/>
          <w:sz w:val="26"/>
          <w:szCs w:val="26"/>
        </w:rPr>
        <w:t>методичну</w:t>
      </w:r>
      <w:proofErr w:type="spellEnd"/>
      <w:r w:rsidRPr="00A02383">
        <w:rPr>
          <w:rFonts w:ascii="Times New Roman" w:eastAsia="Times New Roman" w:hAnsi="Times New Roman" w:cs="Times New Roman"/>
          <w:color w:val="333333"/>
          <w:sz w:val="26"/>
          <w:szCs w:val="26"/>
        </w:rPr>
        <w:t xml:space="preserve"> та </w:t>
      </w:r>
      <w:proofErr w:type="spellStart"/>
      <w:r w:rsidRPr="00A02383">
        <w:rPr>
          <w:rFonts w:ascii="Times New Roman" w:eastAsia="Times New Roman" w:hAnsi="Times New Roman" w:cs="Times New Roman"/>
          <w:color w:val="333333"/>
          <w:sz w:val="26"/>
          <w:szCs w:val="26"/>
        </w:rPr>
        <w:t>дитячу</w:t>
      </w:r>
      <w:proofErr w:type="spellEnd"/>
      <w:r w:rsidRPr="00A02383">
        <w:rPr>
          <w:rFonts w:ascii="Times New Roman" w:eastAsia="Times New Roman" w:hAnsi="Times New Roman" w:cs="Times New Roman"/>
          <w:color w:val="333333"/>
          <w:sz w:val="26"/>
          <w:szCs w:val="26"/>
        </w:rPr>
        <w:t xml:space="preserve"> </w:t>
      </w:r>
      <w:proofErr w:type="spellStart"/>
      <w:r w:rsidRPr="00A02383">
        <w:rPr>
          <w:rFonts w:ascii="Times New Roman" w:eastAsia="Times New Roman" w:hAnsi="Times New Roman" w:cs="Times New Roman"/>
          <w:color w:val="333333"/>
          <w:sz w:val="26"/>
          <w:szCs w:val="26"/>
        </w:rPr>
        <w:t>художню</w:t>
      </w:r>
      <w:proofErr w:type="spellEnd"/>
      <w:r w:rsidRPr="00A02383">
        <w:rPr>
          <w:rFonts w:ascii="Times New Roman" w:eastAsia="Times New Roman" w:hAnsi="Times New Roman" w:cs="Times New Roman"/>
          <w:color w:val="333333"/>
          <w:sz w:val="26"/>
          <w:szCs w:val="26"/>
        </w:rPr>
        <w:t xml:space="preserve"> </w:t>
      </w:r>
      <w:proofErr w:type="spellStart"/>
      <w:r w:rsidRPr="00A02383">
        <w:rPr>
          <w:rFonts w:ascii="Times New Roman" w:eastAsia="Times New Roman" w:hAnsi="Times New Roman" w:cs="Times New Roman"/>
          <w:color w:val="333333"/>
          <w:sz w:val="26"/>
          <w:szCs w:val="26"/>
        </w:rPr>
        <w:t>літературу</w:t>
      </w:r>
      <w:proofErr w:type="spellEnd"/>
      <w:r w:rsidRPr="00A02383">
        <w:rPr>
          <w:rFonts w:ascii="Times New Roman" w:eastAsia="Times New Roman" w:hAnsi="Times New Roman" w:cs="Times New Roman"/>
          <w:color w:val="333333"/>
          <w:sz w:val="26"/>
          <w:szCs w:val="26"/>
        </w:rPr>
        <w:t xml:space="preserve"> </w:t>
      </w:r>
      <w:proofErr w:type="spellStart"/>
      <w:r w:rsidRPr="00A02383">
        <w:rPr>
          <w:rFonts w:ascii="Times New Roman" w:eastAsia="Times New Roman" w:hAnsi="Times New Roman" w:cs="Times New Roman"/>
          <w:color w:val="333333"/>
          <w:sz w:val="26"/>
          <w:szCs w:val="26"/>
        </w:rPr>
        <w:t>придбано</w:t>
      </w:r>
      <w:proofErr w:type="spellEnd"/>
      <w:r w:rsidRPr="00A02383">
        <w:rPr>
          <w:rFonts w:ascii="Times New Roman" w:eastAsia="Times New Roman" w:hAnsi="Times New Roman" w:cs="Times New Roman"/>
          <w:color w:val="333333"/>
          <w:sz w:val="26"/>
          <w:szCs w:val="26"/>
        </w:rPr>
        <w:t xml:space="preserve"> за </w:t>
      </w:r>
      <w:proofErr w:type="spellStart"/>
      <w:r w:rsidRPr="00A02383">
        <w:rPr>
          <w:rFonts w:ascii="Times New Roman" w:eastAsia="Times New Roman" w:hAnsi="Times New Roman" w:cs="Times New Roman"/>
          <w:color w:val="333333"/>
          <w:sz w:val="26"/>
          <w:szCs w:val="26"/>
        </w:rPr>
        <w:t>власні</w:t>
      </w:r>
      <w:proofErr w:type="spellEnd"/>
      <w:r w:rsidRPr="00A02383">
        <w:rPr>
          <w:rFonts w:ascii="Times New Roman" w:eastAsia="Times New Roman" w:hAnsi="Times New Roman" w:cs="Times New Roman"/>
          <w:color w:val="333333"/>
          <w:sz w:val="26"/>
          <w:szCs w:val="26"/>
        </w:rPr>
        <w:t xml:space="preserve"> </w:t>
      </w:r>
      <w:proofErr w:type="spellStart"/>
      <w:r w:rsidRPr="00A02383">
        <w:rPr>
          <w:rFonts w:ascii="Times New Roman" w:eastAsia="Times New Roman" w:hAnsi="Times New Roman" w:cs="Times New Roman"/>
          <w:color w:val="333333"/>
          <w:sz w:val="26"/>
          <w:szCs w:val="26"/>
        </w:rPr>
        <w:t>кошти</w:t>
      </w:r>
      <w:proofErr w:type="spellEnd"/>
      <w:r w:rsidRPr="00A02383">
        <w:rPr>
          <w:rFonts w:ascii="Times New Roman" w:eastAsia="Times New Roman" w:hAnsi="Times New Roman" w:cs="Times New Roman"/>
          <w:color w:val="333333"/>
          <w:sz w:val="26"/>
          <w:szCs w:val="26"/>
        </w:rPr>
        <w:t xml:space="preserve"> </w:t>
      </w:r>
      <w:proofErr w:type="spellStart"/>
      <w:r w:rsidRPr="00A02383">
        <w:rPr>
          <w:rFonts w:ascii="Times New Roman" w:eastAsia="Times New Roman" w:hAnsi="Times New Roman" w:cs="Times New Roman"/>
          <w:color w:val="333333"/>
          <w:sz w:val="26"/>
          <w:szCs w:val="26"/>
        </w:rPr>
        <w:t>працівників</w:t>
      </w:r>
      <w:proofErr w:type="spellEnd"/>
      <w:r w:rsidRPr="00A02383">
        <w:rPr>
          <w:rFonts w:ascii="Times New Roman" w:eastAsia="Times New Roman" w:hAnsi="Times New Roman" w:cs="Times New Roman"/>
          <w:color w:val="333333"/>
          <w:sz w:val="26"/>
          <w:szCs w:val="26"/>
        </w:rPr>
        <w:t xml:space="preserve"> ДНЗ та за </w:t>
      </w:r>
      <w:proofErr w:type="spellStart"/>
      <w:r w:rsidRPr="00A02383">
        <w:rPr>
          <w:rFonts w:ascii="Times New Roman" w:eastAsia="Times New Roman" w:hAnsi="Times New Roman" w:cs="Times New Roman"/>
          <w:color w:val="333333"/>
          <w:sz w:val="26"/>
          <w:szCs w:val="26"/>
        </w:rPr>
        <w:t>допомогою</w:t>
      </w:r>
      <w:proofErr w:type="spellEnd"/>
      <w:r w:rsidRPr="00A02383">
        <w:rPr>
          <w:rFonts w:ascii="Times New Roman" w:eastAsia="Times New Roman" w:hAnsi="Times New Roman" w:cs="Times New Roman"/>
          <w:color w:val="333333"/>
          <w:sz w:val="26"/>
          <w:szCs w:val="26"/>
        </w:rPr>
        <w:t xml:space="preserve"> </w:t>
      </w:r>
      <w:proofErr w:type="spellStart"/>
      <w:r w:rsidRPr="00A02383">
        <w:rPr>
          <w:rFonts w:ascii="Times New Roman" w:eastAsia="Times New Roman" w:hAnsi="Times New Roman" w:cs="Times New Roman"/>
          <w:color w:val="333333"/>
          <w:sz w:val="26"/>
          <w:szCs w:val="26"/>
        </w:rPr>
        <w:t>батьків</w:t>
      </w:r>
      <w:proofErr w:type="spellEnd"/>
      <w:r w:rsidRPr="00A02383">
        <w:rPr>
          <w:rFonts w:ascii="Times New Roman" w:eastAsia="Times New Roman" w:hAnsi="Times New Roman" w:cs="Times New Roman"/>
          <w:color w:val="333333"/>
          <w:sz w:val="26"/>
          <w:szCs w:val="26"/>
        </w:rPr>
        <w:t xml:space="preserve">.  </w:t>
      </w:r>
      <w:proofErr w:type="spellStart"/>
      <w:r w:rsidRPr="00A02383">
        <w:rPr>
          <w:rFonts w:ascii="Times New Roman" w:eastAsia="Times New Roman" w:hAnsi="Times New Roman" w:cs="Times New Roman"/>
          <w:color w:val="333333"/>
          <w:sz w:val="26"/>
          <w:szCs w:val="26"/>
        </w:rPr>
        <w:t>Щорічно</w:t>
      </w:r>
      <w:proofErr w:type="spellEnd"/>
      <w:r w:rsidRPr="00A02383">
        <w:rPr>
          <w:rFonts w:ascii="Times New Roman" w:eastAsia="Times New Roman" w:hAnsi="Times New Roman" w:cs="Times New Roman"/>
          <w:color w:val="333333"/>
          <w:sz w:val="26"/>
          <w:szCs w:val="26"/>
        </w:rPr>
        <w:t xml:space="preserve"> </w:t>
      </w:r>
      <w:proofErr w:type="spellStart"/>
      <w:r w:rsidRPr="00A02383">
        <w:rPr>
          <w:rFonts w:ascii="Times New Roman" w:eastAsia="Times New Roman" w:hAnsi="Times New Roman" w:cs="Times New Roman"/>
          <w:color w:val="333333"/>
          <w:sz w:val="26"/>
          <w:szCs w:val="26"/>
        </w:rPr>
        <w:t>здійснюється</w:t>
      </w:r>
      <w:proofErr w:type="spellEnd"/>
      <w:r w:rsidRPr="00A02383">
        <w:rPr>
          <w:rFonts w:ascii="Times New Roman" w:eastAsia="Times New Roman" w:hAnsi="Times New Roman" w:cs="Times New Roman"/>
          <w:color w:val="333333"/>
          <w:sz w:val="26"/>
          <w:szCs w:val="26"/>
        </w:rPr>
        <w:t xml:space="preserve"> </w:t>
      </w:r>
      <w:proofErr w:type="spellStart"/>
      <w:r w:rsidRPr="00A02383">
        <w:rPr>
          <w:rFonts w:ascii="Times New Roman" w:eastAsia="Times New Roman" w:hAnsi="Times New Roman" w:cs="Times New Roman"/>
          <w:color w:val="333333"/>
          <w:sz w:val="26"/>
          <w:szCs w:val="26"/>
        </w:rPr>
        <w:t>передплата</w:t>
      </w:r>
      <w:proofErr w:type="spellEnd"/>
      <w:r w:rsidRPr="00A02383">
        <w:rPr>
          <w:rFonts w:ascii="Times New Roman" w:eastAsia="Times New Roman" w:hAnsi="Times New Roman" w:cs="Times New Roman"/>
          <w:color w:val="333333"/>
          <w:sz w:val="26"/>
          <w:szCs w:val="26"/>
        </w:rPr>
        <w:t xml:space="preserve"> </w:t>
      </w:r>
      <w:proofErr w:type="spellStart"/>
      <w:r w:rsidRPr="00A02383">
        <w:rPr>
          <w:rFonts w:ascii="Times New Roman" w:eastAsia="Times New Roman" w:hAnsi="Times New Roman" w:cs="Times New Roman"/>
          <w:color w:val="333333"/>
          <w:sz w:val="26"/>
          <w:szCs w:val="26"/>
        </w:rPr>
        <w:t>періодичних</w:t>
      </w:r>
      <w:proofErr w:type="spellEnd"/>
      <w:r w:rsidRPr="00A02383">
        <w:rPr>
          <w:rFonts w:ascii="Times New Roman" w:eastAsia="Times New Roman" w:hAnsi="Times New Roman" w:cs="Times New Roman"/>
          <w:color w:val="333333"/>
          <w:sz w:val="26"/>
          <w:szCs w:val="26"/>
        </w:rPr>
        <w:t xml:space="preserve"> </w:t>
      </w:r>
      <w:proofErr w:type="spellStart"/>
      <w:r w:rsidRPr="00A02383">
        <w:rPr>
          <w:rFonts w:ascii="Times New Roman" w:eastAsia="Times New Roman" w:hAnsi="Times New Roman" w:cs="Times New Roman"/>
          <w:color w:val="333333"/>
          <w:sz w:val="26"/>
          <w:szCs w:val="26"/>
        </w:rPr>
        <w:t>видань</w:t>
      </w:r>
      <w:proofErr w:type="spellEnd"/>
      <w:r w:rsidRPr="00A02383">
        <w:rPr>
          <w:rFonts w:ascii="Times New Roman" w:eastAsia="Times New Roman" w:hAnsi="Times New Roman" w:cs="Times New Roman"/>
          <w:color w:val="333333"/>
          <w:sz w:val="26"/>
          <w:szCs w:val="26"/>
        </w:rPr>
        <w:t>.        </w:t>
      </w:r>
    </w:p>
    <w:p w:rsidR="00A02383" w:rsidRPr="00A02383" w:rsidRDefault="00A02383" w:rsidP="00A02383">
      <w:pPr>
        <w:shd w:val="clear" w:color="auto" w:fill="FFFFFF"/>
        <w:spacing w:after="0" w:line="240" w:lineRule="auto"/>
        <w:jc w:val="both"/>
        <w:rPr>
          <w:rFonts w:ascii="Times New Roman" w:eastAsia="Times New Roman" w:hAnsi="Times New Roman" w:cs="Times New Roman"/>
          <w:color w:val="333333"/>
          <w:sz w:val="26"/>
          <w:szCs w:val="26"/>
        </w:rPr>
      </w:pPr>
      <w:r w:rsidRPr="00A02383">
        <w:rPr>
          <w:rFonts w:ascii="Times New Roman" w:eastAsia="Times New Roman" w:hAnsi="Times New Roman" w:cs="Times New Roman"/>
          <w:color w:val="333333"/>
          <w:sz w:val="26"/>
          <w:szCs w:val="26"/>
          <w:lang w:val="uk-UA"/>
        </w:rPr>
        <w:t> </w:t>
      </w:r>
    </w:p>
    <w:p w:rsidR="00A02383" w:rsidRPr="00A02383" w:rsidRDefault="00A02383" w:rsidP="00A02383">
      <w:pPr>
        <w:shd w:val="clear" w:color="auto" w:fill="FFFFFF"/>
        <w:spacing w:after="0" w:line="240" w:lineRule="auto"/>
        <w:jc w:val="both"/>
        <w:rPr>
          <w:rFonts w:ascii="Times New Roman" w:eastAsia="Times New Roman" w:hAnsi="Times New Roman" w:cs="Times New Roman"/>
          <w:color w:val="333333"/>
          <w:sz w:val="26"/>
          <w:szCs w:val="26"/>
        </w:rPr>
      </w:pPr>
      <w:r w:rsidRPr="00A02383">
        <w:rPr>
          <w:rFonts w:ascii="Times New Roman" w:eastAsia="Times New Roman" w:hAnsi="Times New Roman" w:cs="Times New Roman"/>
          <w:color w:val="333333"/>
          <w:sz w:val="26"/>
          <w:szCs w:val="26"/>
          <w:lang w:val="uk-UA"/>
        </w:rPr>
        <w:t>     Висловлюю щиру подяку батькам за розуміння, допомогу та підтримку, а працівникам за нелегку працю у вихованні майбутнього покоління нашої держави.</w:t>
      </w:r>
      <w:r>
        <w:rPr>
          <w:rFonts w:ascii="Times New Roman" w:eastAsia="Times New Roman" w:hAnsi="Times New Roman" w:cs="Times New Roman"/>
          <w:color w:val="333333"/>
          <w:sz w:val="26"/>
          <w:szCs w:val="26"/>
          <w:lang w:val="uk-UA"/>
        </w:rPr>
        <w:t xml:space="preserve"> </w:t>
      </w:r>
    </w:p>
    <w:p w:rsidR="00A02383" w:rsidRPr="00A02383" w:rsidRDefault="00A02383" w:rsidP="00A02383">
      <w:pPr>
        <w:shd w:val="clear" w:color="auto" w:fill="FFFFFF"/>
        <w:spacing w:after="0" w:line="240" w:lineRule="auto"/>
        <w:jc w:val="both"/>
        <w:rPr>
          <w:rFonts w:ascii="Times New Roman" w:eastAsia="Times New Roman" w:hAnsi="Times New Roman" w:cs="Times New Roman"/>
          <w:color w:val="333333"/>
          <w:sz w:val="26"/>
          <w:szCs w:val="26"/>
        </w:rPr>
      </w:pPr>
      <w:r w:rsidRPr="00A02383">
        <w:rPr>
          <w:rFonts w:ascii="Times New Roman" w:eastAsia="Times New Roman" w:hAnsi="Times New Roman" w:cs="Times New Roman"/>
          <w:color w:val="333333"/>
          <w:sz w:val="26"/>
          <w:szCs w:val="26"/>
        </w:rPr>
        <w:t> </w:t>
      </w:r>
    </w:p>
    <w:p w:rsidR="00A02383" w:rsidRPr="00A02383" w:rsidRDefault="00A02383" w:rsidP="00A02383">
      <w:pPr>
        <w:rPr>
          <w:rFonts w:ascii="Times New Roman" w:hAnsi="Times New Roman" w:cs="Times New Roman"/>
          <w:sz w:val="26"/>
          <w:szCs w:val="26"/>
        </w:rPr>
      </w:pPr>
    </w:p>
    <w:p w:rsidR="003D3110" w:rsidRPr="00A02383" w:rsidRDefault="003D3110" w:rsidP="00FD15CA">
      <w:pPr>
        <w:rPr>
          <w:rFonts w:ascii="Times New Roman" w:hAnsi="Times New Roman" w:cs="Times New Roman"/>
          <w:sz w:val="26"/>
          <w:szCs w:val="26"/>
        </w:rPr>
      </w:pPr>
    </w:p>
    <w:sectPr w:rsidR="003D3110" w:rsidRPr="00A02383" w:rsidSect="006F32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23B09"/>
    <w:multiLevelType w:val="hybridMultilevel"/>
    <w:tmpl w:val="ABB2612A"/>
    <w:lvl w:ilvl="0" w:tplc="0A747F14">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43137C"/>
    <w:rsid w:val="000D4747"/>
    <w:rsid w:val="00114649"/>
    <w:rsid w:val="00131E8B"/>
    <w:rsid w:val="001363F9"/>
    <w:rsid w:val="0028718C"/>
    <w:rsid w:val="002D2338"/>
    <w:rsid w:val="00342678"/>
    <w:rsid w:val="003B4031"/>
    <w:rsid w:val="003D3110"/>
    <w:rsid w:val="0043137C"/>
    <w:rsid w:val="004F608C"/>
    <w:rsid w:val="006251A6"/>
    <w:rsid w:val="006F3277"/>
    <w:rsid w:val="0074023E"/>
    <w:rsid w:val="007E515D"/>
    <w:rsid w:val="008054F8"/>
    <w:rsid w:val="00867BDF"/>
    <w:rsid w:val="008853A3"/>
    <w:rsid w:val="008D3EAA"/>
    <w:rsid w:val="00A02383"/>
    <w:rsid w:val="00A3342D"/>
    <w:rsid w:val="00AD300A"/>
    <w:rsid w:val="00B32F46"/>
    <w:rsid w:val="00DC0A28"/>
    <w:rsid w:val="00E250B1"/>
    <w:rsid w:val="00E375E2"/>
    <w:rsid w:val="00E43460"/>
    <w:rsid w:val="00E5763C"/>
    <w:rsid w:val="00E83063"/>
    <w:rsid w:val="00E87A27"/>
    <w:rsid w:val="00E93024"/>
    <w:rsid w:val="00EC3592"/>
    <w:rsid w:val="00F05654"/>
    <w:rsid w:val="00F271A4"/>
    <w:rsid w:val="00F37915"/>
    <w:rsid w:val="00F90775"/>
    <w:rsid w:val="00FD15CA"/>
    <w:rsid w:val="00FF67B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277"/>
  </w:style>
  <w:style w:type="paragraph" w:styleId="1">
    <w:name w:val="heading 1"/>
    <w:basedOn w:val="a"/>
    <w:next w:val="a"/>
    <w:link w:val="10"/>
    <w:uiPriority w:val="9"/>
    <w:qFormat/>
    <w:rsid w:val="004313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37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3137C"/>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1363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63F9"/>
    <w:rPr>
      <w:rFonts w:ascii="Tahoma" w:hAnsi="Tahoma" w:cs="Tahoma"/>
      <w:sz w:val="16"/>
      <w:szCs w:val="16"/>
    </w:rPr>
  </w:style>
  <w:style w:type="paragraph" w:styleId="a6">
    <w:name w:val="No Spacing"/>
    <w:uiPriority w:val="1"/>
    <w:qFormat/>
    <w:rsid w:val="00131E8B"/>
    <w:pPr>
      <w:spacing w:after="0" w:line="240" w:lineRule="auto"/>
    </w:pPr>
    <w:rPr>
      <w:rFonts w:eastAsiaTheme="minorHAnsi"/>
      <w:lang w:val="uk-UA" w:eastAsia="en-US"/>
    </w:rPr>
  </w:style>
  <w:style w:type="character" w:styleId="a7">
    <w:name w:val="Emphasis"/>
    <w:uiPriority w:val="20"/>
    <w:qFormat/>
    <w:rsid w:val="00131E8B"/>
    <w:rPr>
      <w:i/>
      <w:iCs/>
    </w:rPr>
  </w:style>
  <w:style w:type="paragraph" w:styleId="3">
    <w:name w:val="Body Text Indent 3"/>
    <w:basedOn w:val="a"/>
    <w:link w:val="30"/>
    <w:rsid w:val="0074023E"/>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74023E"/>
    <w:rPr>
      <w:rFonts w:ascii="Times New Roman" w:eastAsia="Times New Roman" w:hAnsi="Times New Roman" w:cs="Times New Roman"/>
      <w:sz w:val="16"/>
      <w:szCs w:val="16"/>
    </w:rPr>
  </w:style>
  <w:style w:type="paragraph" w:styleId="a8">
    <w:name w:val="Body Text Indent"/>
    <w:basedOn w:val="a"/>
    <w:link w:val="a9"/>
    <w:rsid w:val="0074023E"/>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74023E"/>
    <w:rPr>
      <w:rFonts w:ascii="Times New Roman" w:eastAsia="Times New Roman" w:hAnsi="Times New Roman" w:cs="Times New Roman"/>
      <w:sz w:val="24"/>
      <w:szCs w:val="24"/>
    </w:rPr>
  </w:style>
  <w:style w:type="paragraph" w:styleId="aa">
    <w:name w:val="Normal (Web)"/>
    <w:basedOn w:val="a"/>
    <w:uiPriority w:val="99"/>
    <w:unhideWhenUsed/>
    <w:rsid w:val="00E87A2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fs16">
    <w:name w:val="fs_16"/>
    <w:basedOn w:val="a0"/>
    <w:rsid w:val="00E87A27"/>
  </w:style>
  <w:style w:type="character" w:styleId="ab">
    <w:name w:val="Placeholder Text"/>
    <w:basedOn w:val="a0"/>
    <w:uiPriority w:val="99"/>
    <w:semiHidden/>
    <w:rsid w:val="00FF67BA"/>
    <w:rPr>
      <w:color w:val="808080"/>
    </w:rPr>
  </w:style>
</w:styles>
</file>

<file path=word/webSettings.xml><?xml version="1.0" encoding="utf-8"?>
<w:webSettings xmlns:r="http://schemas.openxmlformats.org/officeDocument/2006/relationships" xmlns:w="http://schemas.openxmlformats.org/wordprocessingml/2006/main">
  <w:divs>
    <w:div w:id="127355928">
      <w:bodyDiv w:val="1"/>
      <w:marLeft w:val="0"/>
      <w:marRight w:val="0"/>
      <w:marTop w:val="0"/>
      <w:marBottom w:val="0"/>
      <w:divBdr>
        <w:top w:val="none" w:sz="0" w:space="0" w:color="auto"/>
        <w:left w:val="none" w:sz="0" w:space="0" w:color="auto"/>
        <w:bottom w:val="none" w:sz="0" w:space="0" w:color="auto"/>
        <w:right w:val="none" w:sz="0" w:space="0" w:color="auto"/>
      </w:divBdr>
    </w:div>
    <w:div w:id="518009673">
      <w:bodyDiv w:val="1"/>
      <w:marLeft w:val="0"/>
      <w:marRight w:val="0"/>
      <w:marTop w:val="0"/>
      <w:marBottom w:val="0"/>
      <w:divBdr>
        <w:top w:val="none" w:sz="0" w:space="0" w:color="auto"/>
        <w:left w:val="none" w:sz="0" w:space="0" w:color="auto"/>
        <w:bottom w:val="none" w:sz="0" w:space="0" w:color="auto"/>
        <w:right w:val="none" w:sz="0" w:space="0" w:color="auto"/>
      </w:divBdr>
    </w:div>
    <w:div w:id="120698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a:pPr>
            <a:r>
              <a:rPr lang="uk-UA"/>
              <a:t>Кваліфікаційні категорії</a:t>
            </a:r>
          </a:p>
        </c:rich>
      </c:tx>
    </c:title>
    <c:view3D>
      <c:rotX val="30"/>
      <c:perspective val="30"/>
    </c:view3D>
    <c:plotArea>
      <c:layout/>
      <c:pie3DChart>
        <c:varyColors val="1"/>
        <c:ser>
          <c:idx val="0"/>
          <c:order val="0"/>
          <c:tx>
            <c:strRef>
              <c:f>Лист1!$B$1</c:f>
              <c:strCache>
                <c:ptCount val="1"/>
                <c:pt idx="0">
                  <c:v>Продажи</c:v>
                </c:pt>
              </c:strCache>
            </c:strRef>
          </c:tx>
          <c:cat>
            <c:strRef>
              <c:f>Лист1!$A$2:$A$7</c:f>
              <c:strCache>
                <c:ptCount val="4"/>
                <c:pt idx="0">
                  <c:v>спеціалісти вищої категорії - 4</c:v>
                </c:pt>
                <c:pt idx="1">
                  <c:v>спеціалісти першої категорії - 5</c:v>
                </c:pt>
                <c:pt idx="2">
                  <c:v>спеціалісти другої категорії - 5</c:v>
                </c:pt>
                <c:pt idx="3">
                  <c:v>спеціалісти- 15</c:v>
                </c:pt>
              </c:strCache>
            </c:strRef>
          </c:cat>
          <c:val>
            <c:numRef>
              <c:f>Лист1!$B$2:$B$7</c:f>
              <c:numCache>
                <c:formatCode>0.00%</c:formatCode>
                <c:ptCount val="4"/>
                <c:pt idx="0">
                  <c:v>0.14000000000000001</c:v>
                </c:pt>
                <c:pt idx="1">
                  <c:v>0.17</c:v>
                </c:pt>
                <c:pt idx="2">
                  <c:v>0.17</c:v>
                </c:pt>
                <c:pt idx="3" formatCode="0%">
                  <c:v>0.52</c:v>
                </c:pt>
              </c:numCache>
            </c:numRef>
          </c:val>
        </c:ser>
        <c:dLbls>
          <c:showPercent val="1"/>
        </c:dLbls>
      </c:pie3DChart>
    </c:plotArea>
    <c:legend>
      <c:legendPos val="r"/>
      <c:layout>
        <c:manualLayout>
          <c:xMode val="edge"/>
          <c:yMode val="edge"/>
          <c:x val="0.59224646398366809"/>
          <c:y val="0.19495594300712465"/>
          <c:w val="0.39386464712744418"/>
          <c:h val="0.72617047869016504"/>
        </c:manualLayout>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a:pPr>
            <a:r>
              <a:rPr lang="ru-RU"/>
              <a:t>Освітній рівень</a:t>
            </a:r>
          </a:p>
        </c:rich>
      </c:tx>
    </c:title>
    <c:view3D>
      <c:rotX val="30"/>
      <c:perspective val="30"/>
    </c:view3D>
    <c:plotArea>
      <c:layout/>
      <c:pie3DChart>
        <c:varyColors val="1"/>
        <c:ser>
          <c:idx val="0"/>
          <c:order val="0"/>
          <c:tx>
            <c:strRef>
              <c:f>Лист1!$B$1</c:f>
              <c:strCache>
                <c:ptCount val="1"/>
                <c:pt idx="0">
                  <c:v>Продажи</c:v>
                </c:pt>
              </c:strCache>
            </c:strRef>
          </c:tx>
          <c:dLbls>
            <c:txPr>
              <a:bodyPr/>
              <a:lstStyle/>
              <a:p>
                <a:pPr>
                  <a:defRPr sz="1800"/>
                </a:pPr>
                <a:endParaRPr lang="uk-UA"/>
              </a:p>
            </c:txPr>
            <c:showPercent val="1"/>
          </c:dLbls>
          <c:cat>
            <c:strRef>
              <c:f>Лист1!$A$2:$A$4</c:f>
              <c:strCache>
                <c:ptCount val="3"/>
                <c:pt idx="0">
                  <c:v>Вища освіта – 15</c:v>
                </c:pt>
                <c:pt idx="1">
                  <c:v>Базова вища - 3</c:v>
                </c:pt>
                <c:pt idx="2">
                  <c:v>Неповна вища - 11</c:v>
                </c:pt>
              </c:strCache>
            </c:strRef>
          </c:cat>
          <c:val>
            <c:numRef>
              <c:f>Лист1!$B$2:$B$4</c:f>
              <c:numCache>
                <c:formatCode>0%</c:formatCode>
                <c:ptCount val="3"/>
                <c:pt idx="0" formatCode="0.00%">
                  <c:v>0.52</c:v>
                </c:pt>
                <c:pt idx="1">
                  <c:v>0.1</c:v>
                </c:pt>
                <c:pt idx="2" formatCode="0.00%">
                  <c:v>0.38000000000000045</c:v>
                </c:pt>
              </c:numCache>
            </c:numRef>
          </c:val>
        </c:ser>
        <c:dLbls>
          <c:showPercent val="1"/>
        </c:dLbls>
      </c:pie3DChart>
    </c:plotArea>
    <c:legend>
      <c:legendPos val="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a:pPr>
            <a:r>
              <a:rPr lang="ru-RU"/>
              <a:t>Стаж педагогічної діяльності</a:t>
            </a:r>
          </a:p>
        </c:rich>
      </c:tx>
    </c:title>
    <c:view3D>
      <c:rotX val="30"/>
      <c:perspective val="30"/>
    </c:view3D>
    <c:plotArea>
      <c:layout/>
      <c:pie3DChart>
        <c:varyColors val="1"/>
        <c:ser>
          <c:idx val="0"/>
          <c:order val="0"/>
          <c:tx>
            <c:strRef>
              <c:f>Лист1!$B$1</c:f>
              <c:strCache>
                <c:ptCount val="1"/>
                <c:pt idx="0">
                  <c:v>Продажи</c:v>
                </c:pt>
              </c:strCache>
            </c:strRef>
          </c:tx>
          <c:cat>
            <c:strRef>
              <c:f>Лист1!$A$2:$A$6</c:f>
              <c:strCache>
                <c:ptCount val="4"/>
                <c:pt idx="0">
                  <c:v>До 3 – ох років  -  3</c:v>
                </c:pt>
                <c:pt idx="1">
                  <c:v>3 – 10 років – 9 </c:v>
                </c:pt>
                <c:pt idx="2">
                  <c:v>11 – 20 років – 7</c:v>
                </c:pt>
                <c:pt idx="3">
                  <c:v>21 - і більше  - 17</c:v>
                </c:pt>
              </c:strCache>
            </c:strRef>
          </c:cat>
          <c:val>
            <c:numRef>
              <c:f>Лист1!$B$2:$B$6</c:f>
              <c:numCache>
                <c:formatCode>0.0%</c:formatCode>
                <c:ptCount val="5"/>
                <c:pt idx="0">
                  <c:v>8.0000000000000043E-2</c:v>
                </c:pt>
                <c:pt idx="1">
                  <c:v>0.25</c:v>
                </c:pt>
                <c:pt idx="2" formatCode="0%">
                  <c:v>0.19</c:v>
                </c:pt>
                <c:pt idx="3" formatCode="0.00%">
                  <c:v>0.48000000000000026</c:v>
                </c:pt>
              </c:numCache>
            </c:numRef>
          </c:val>
        </c:ser>
        <c:dLbls>
          <c:showPercent val="1"/>
        </c:dLbls>
      </c:pie3DChart>
    </c:plotArea>
    <c:legend>
      <c:legendPos val="t"/>
      <c:layout>
        <c:manualLayout>
          <c:xMode val="edge"/>
          <c:yMode val="edge"/>
          <c:x val="0.19104510352523793"/>
          <c:y val="0.12938295102997627"/>
          <c:w val="0.57744188125309859"/>
          <c:h val="0.19128650323854662"/>
        </c:manualLayout>
      </c:layou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uk-UA"/>
  <c:chart>
    <c:title>
      <c:tx>
        <c:rich>
          <a:bodyPr/>
          <a:lstStyle/>
          <a:p>
            <a:pPr>
              <a:defRPr/>
            </a:pPr>
            <a:r>
              <a:rPr lang="ru-RU"/>
              <a:t>Віковий склад</a:t>
            </a:r>
          </a:p>
        </c:rich>
      </c:tx>
    </c:title>
    <c:view3D>
      <c:rotX val="30"/>
      <c:perspective val="30"/>
    </c:view3D>
    <c:plotArea>
      <c:layout>
        <c:manualLayout>
          <c:layoutTarget val="inner"/>
          <c:xMode val="edge"/>
          <c:yMode val="edge"/>
          <c:x val="8.2493823830437352E-2"/>
          <c:y val="0.35320776492784889"/>
          <c:w val="0.82612615496513653"/>
          <c:h val="0.6447885443756658"/>
        </c:manualLayout>
      </c:layout>
      <c:pie3DChart>
        <c:varyColors val="1"/>
        <c:ser>
          <c:idx val="0"/>
          <c:order val="0"/>
          <c:tx>
            <c:strRef>
              <c:f>Лист1!$B$1</c:f>
              <c:strCache>
                <c:ptCount val="1"/>
                <c:pt idx="0">
                  <c:v>Продажи</c:v>
                </c:pt>
              </c:strCache>
            </c:strRef>
          </c:tx>
          <c:cat>
            <c:strRef>
              <c:f>Лист1!$A$2:$A$6</c:f>
              <c:strCache>
                <c:ptCount val="5"/>
                <c:pt idx="0">
                  <c:v>до 25 років - 4</c:v>
                </c:pt>
                <c:pt idx="1">
                  <c:v>25-30 років -2</c:v>
                </c:pt>
                <c:pt idx="2">
                  <c:v>31-40 років - 11</c:v>
                </c:pt>
                <c:pt idx="3">
                  <c:v>41-50 років - 16</c:v>
                </c:pt>
                <c:pt idx="4">
                  <c:v>50 і більше років -21</c:v>
                </c:pt>
              </c:strCache>
            </c:strRef>
          </c:cat>
          <c:val>
            <c:numRef>
              <c:f>Лист1!$B$2:$B$6</c:f>
              <c:numCache>
                <c:formatCode>0.0%</c:formatCode>
                <c:ptCount val="5"/>
                <c:pt idx="0">
                  <c:v>7.0000000000000021E-2</c:v>
                </c:pt>
                <c:pt idx="1">
                  <c:v>4.0000000000000022E-2</c:v>
                </c:pt>
                <c:pt idx="2">
                  <c:v>0.2</c:v>
                </c:pt>
                <c:pt idx="3">
                  <c:v>0.30000000000000021</c:v>
                </c:pt>
                <c:pt idx="4">
                  <c:v>0.39000000000000024</c:v>
                </c:pt>
              </c:numCache>
            </c:numRef>
          </c:val>
        </c:ser>
        <c:dLbls>
          <c:showPercent val="1"/>
        </c:dLbls>
      </c:pie3DChart>
    </c:plotArea>
    <c:legend>
      <c:legendPos val="t"/>
      <c:layout>
        <c:manualLayout>
          <c:xMode val="edge"/>
          <c:yMode val="edge"/>
          <c:x val="0.19771544261921836"/>
          <c:y val="0.11064081939248083"/>
          <c:w val="0.56048517937961351"/>
          <c:h val="0.16699568803899645"/>
        </c:manualLayout>
      </c:layout>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a:pPr>
            <a:r>
              <a:rPr lang="uk-UA" sz="1600"/>
              <a:t>Рівень знань дітей старшого дошкільного віку</a:t>
            </a:r>
          </a:p>
        </c:rich>
      </c:tx>
    </c:title>
    <c:view3D>
      <c:rotX val="30"/>
      <c:perspective val="30"/>
    </c:view3D>
    <c:plotArea>
      <c:layout/>
      <c:pie3DChart>
        <c:varyColors val="1"/>
        <c:ser>
          <c:idx val="0"/>
          <c:order val="0"/>
          <c:tx>
            <c:strRef>
              <c:f>Лист1!$B$1</c:f>
              <c:strCache>
                <c:ptCount val="1"/>
                <c:pt idx="0">
                  <c:v>Рівень знань дітей старшого дошкільного віку</c:v>
                </c:pt>
              </c:strCache>
            </c:strRef>
          </c:tx>
          <c:dLbls>
            <c:dLbl>
              <c:idx val="0"/>
              <c:showVal val="1"/>
            </c:dLbl>
            <c:dLbl>
              <c:idx val="1"/>
              <c:showVal val="1"/>
            </c:dLbl>
            <c:dLbl>
              <c:idx val="2"/>
              <c:showVal val="1"/>
            </c:dLbl>
            <c:delete val="1"/>
          </c:dLbls>
          <c:cat>
            <c:strRef>
              <c:f>Лист1!$A$2:$A$5</c:f>
              <c:strCache>
                <c:ptCount val="4"/>
                <c:pt idx="0">
                  <c:v>Високий</c:v>
                </c:pt>
                <c:pt idx="1">
                  <c:v>Достатній</c:v>
                </c:pt>
                <c:pt idx="2">
                  <c:v>Середній</c:v>
                </c:pt>
                <c:pt idx="3">
                  <c:v>Низький</c:v>
                </c:pt>
              </c:strCache>
            </c:strRef>
          </c:cat>
          <c:val>
            <c:numRef>
              <c:f>Лист1!$B$2:$B$5</c:f>
              <c:numCache>
                <c:formatCode>0%</c:formatCode>
                <c:ptCount val="4"/>
                <c:pt idx="0">
                  <c:v>0.54</c:v>
                </c:pt>
                <c:pt idx="1">
                  <c:v>0.35000000000000031</c:v>
                </c:pt>
                <c:pt idx="2">
                  <c:v>0.11</c:v>
                </c:pt>
                <c:pt idx="3" formatCode="General">
                  <c:v>0</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A7553-BD66-443A-9A8E-62ADA3541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12</Pages>
  <Words>14167</Words>
  <Characters>8076</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днз</cp:lastModifiedBy>
  <cp:revision>12</cp:revision>
  <cp:lastPrinted>2018-06-07T13:50:00Z</cp:lastPrinted>
  <dcterms:created xsi:type="dcterms:W3CDTF">2018-06-05T17:27:00Z</dcterms:created>
  <dcterms:modified xsi:type="dcterms:W3CDTF">2018-06-15T14:13:00Z</dcterms:modified>
</cp:coreProperties>
</file>