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137C" w:rsidRPr="008853A3" w:rsidRDefault="0043137C" w:rsidP="008853A3">
      <w:pPr>
        <w:pStyle w:val="1"/>
        <w:jc w:val="center"/>
        <w:rPr>
          <w:sz w:val="40"/>
          <w:szCs w:val="40"/>
          <w:lang w:val="uk-UA"/>
        </w:rPr>
      </w:pPr>
      <w:r w:rsidRPr="008853A3">
        <w:rPr>
          <w:sz w:val="40"/>
          <w:szCs w:val="40"/>
          <w:lang w:val="uk-UA"/>
        </w:rPr>
        <w:t xml:space="preserve">Звіт директора </w:t>
      </w:r>
      <w:r w:rsidR="002A488C">
        <w:rPr>
          <w:sz w:val="40"/>
          <w:szCs w:val="40"/>
          <w:lang w:val="uk-UA"/>
        </w:rPr>
        <w:t>закладу дошкільної освіти</w:t>
      </w:r>
      <w:r w:rsidRPr="008853A3">
        <w:rPr>
          <w:sz w:val="40"/>
          <w:szCs w:val="40"/>
          <w:lang w:val="uk-UA"/>
        </w:rPr>
        <w:t xml:space="preserve"> за 201</w:t>
      </w:r>
      <w:r w:rsidR="002A488C">
        <w:rPr>
          <w:sz w:val="40"/>
          <w:szCs w:val="40"/>
          <w:lang w:val="uk-UA"/>
        </w:rPr>
        <w:t>8</w:t>
      </w:r>
      <w:r w:rsidRPr="008853A3">
        <w:rPr>
          <w:sz w:val="40"/>
          <w:szCs w:val="40"/>
          <w:lang w:val="uk-UA"/>
        </w:rPr>
        <w:t>-201</w:t>
      </w:r>
      <w:r w:rsidR="002A488C">
        <w:rPr>
          <w:sz w:val="40"/>
          <w:szCs w:val="40"/>
          <w:lang w:val="uk-UA"/>
        </w:rPr>
        <w:t>9</w:t>
      </w:r>
      <w:r w:rsidRPr="008853A3">
        <w:rPr>
          <w:sz w:val="40"/>
          <w:szCs w:val="40"/>
          <w:lang w:val="uk-UA"/>
        </w:rPr>
        <w:t xml:space="preserve"> </w:t>
      </w:r>
      <w:proofErr w:type="spellStart"/>
      <w:r w:rsidRPr="008853A3">
        <w:rPr>
          <w:sz w:val="40"/>
          <w:szCs w:val="40"/>
          <w:lang w:val="uk-UA"/>
        </w:rPr>
        <w:t>н.р</w:t>
      </w:r>
      <w:proofErr w:type="spellEnd"/>
      <w:r w:rsidRPr="008853A3">
        <w:rPr>
          <w:sz w:val="40"/>
          <w:szCs w:val="40"/>
          <w:lang w:val="uk-UA"/>
        </w:rPr>
        <w:t>.</w:t>
      </w:r>
    </w:p>
    <w:p w:rsidR="0043137C" w:rsidRPr="00FD15CA" w:rsidRDefault="00FD15CA" w:rsidP="00FD15CA">
      <w:pPr>
        <w:spacing w:after="0"/>
        <w:jc w:val="center"/>
        <w:rPr>
          <w:rFonts w:ascii="Times New Roman" w:hAnsi="Times New Roman" w:cs="Times New Roman"/>
          <w:b/>
          <w:i/>
          <w:sz w:val="24"/>
          <w:szCs w:val="24"/>
          <w:lang w:val="uk-UA"/>
        </w:rPr>
      </w:pPr>
      <w:r w:rsidRPr="00FD15CA">
        <w:rPr>
          <w:rFonts w:ascii="Times New Roman" w:hAnsi="Times New Roman" w:cs="Times New Roman"/>
          <w:b/>
          <w:i/>
          <w:sz w:val="24"/>
          <w:szCs w:val="24"/>
          <w:lang w:val="uk-UA"/>
        </w:rPr>
        <w:t>Загальна характеристика</w:t>
      </w:r>
    </w:p>
    <w:p w:rsidR="001363F9" w:rsidRPr="008D30B3" w:rsidRDefault="001363F9" w:rsidP="001363F9">
      <w:pPr>
        <w:shd w:val="clear" w:color="auto" w:fill="FFFFFF"/>
        <w:spacing w:after="0" w:line="250" w:lineRule="atLeast"/>
        <w:jc w:val="center"/>
        <w:rPr>
          <w:rFonts w:ascii="Times New Roman" w:eastAsia="Times New Roman" w:hAnsi="Times New Roman" w:cs="Times New Roman"/>
          <w:color w:val="333333"/>
          <w:sz w:val="26"/>
          <w:szCs w:val="26"/>
        </w:rPr>
      </w:pPr>
      <w:r w:rsidRPr="008D30B3">
        <w:rPr>
          <w:rFonts w:ascii="Times New Roman" w:eastAsia="Times New Roman" w:hAnsi="Times New Roman" w:cs="Times New Roman"/>
          <w:i/>
          <w:iCs/>
          <w:color w:val="333333"/>
          <w:sz w:val="26"/>
          <w:szCs w:val="26"/>
          <w:lang w:val="uk-UA"/>
        </w:rPr>
        <w:t>    </w:t>
      </w:r>
      <w:r w:rsidRPr="008D30B3">
        <w:rPr>
          <w:rFonts w:ascii="Times New Roman" w:eastAsia="Times New Roman" w:hAnsi="Times New Roman" w:cs="Times New Roman"/>
          <w:color w:val="333333"/>
          <w:sz w:val="26"/>
          <w:szCs w:val="26"/>
          <w:lang w:val="uk-UA"/>
        </w:rPr>
        <w:t>Вітаю представників батьківської громади, колектив нашого закладу – педагогів, медиків, молодший обслуговуючий персонал.</w:t>
      </w:r>
    </w:p>
    <w:p w:rsidR="001363F9" w:rsidRPr="008D30B3" w:rsidRDefault="001363F9" w:rsidP="001363F9">
      <w:pPr>
        <w:shd w:val="clear" w:color="auto" w:fill="FFFFFF"/>
        <w:spacing w:after="0" w:line="240" w:lineRule="auto"/>
        <w:jc w:val="both"/>
        <w:rPr>
          <w:rFonts w:ascii="Times New Roman" w:eastAsia="Times New Roman" w:hAnsi="Times New Roman" w:cs="Times New Roman"/>
          <w:color w:val="333333"/>
          <w:sz w:val="26"/>
          <w:szCs w:val="26"/>
        </w:rPr>
      </w:pPr>
      <w:r w:rsidRPr="008D30B3">
        <w:rPr>
          <w:rFonts w:ascii="Times New Roman" w:eastAsia="Times New Roman" w:hAnsi="Times New Roman" w:cs="Times New Roman"/>
          <w:color w:val="333333"/>
          <w:sz w:val="26"/>
          <w:szCs w:val="26"/>
          <w:lang w:val="uk-UA"/>
        </w:rPr>
        <w:t>       Звітуючись про роботу закладу</w:t>
      </w:r>
      <w:r w:rsidR="002A488C">
        <w:rPr>
          <w:rFonts w:ascii="Times New Roman" w:eastAsia="Times New Roman" w:hAnsi="Times New Roman" w:cs="Times New Roman"/>
          <w:color w:val="333333"/>
          <w:sz w:val="26"/>
          <w:szCs w:val="26"/>
          <w:lang w:val="uk-UA"/>
        </w:rPr>
        <w:t xml:space="preserve"> дошкільної освіти</w:t>
      </w:r>
      <w:r w:rsidRPr="008D30B3">
        <w:rPr>
          <w:rFonts w:ascii="Times New Roman" w:eastAsia="Times New Roman" w:hAnsi="Times New Roman" w:cs="Times New Roman"/>
          <w:color w:val="333333"/>
          <w:sz w:val="26"/>
          <w:szCs w:val="26"/>
          <w:lang w:val="uk-UA"/>
        </w:rPr>
        <w:t xml:space="preserve"> і відповідно й  </w:t>
      </w:r>
      <w:r>
        <w:rPr>
          <w:rFonts w:ascii="Times New Roman" w:eastAsia="Times New Roman" w:hAnsi="Times New Roman" w:cs="Times New Roman"/>
          <w:color w:val="333333"/>
          <w:sz w:val="26"/>
          <w:szCs w:val="26"/>
          <w:lang w:val="uk-UA"/>
        </w:rPr>
        <w:t>про мою діяльність як директора</w:t>
      </w:r>
      <w:r w:rsidRPr="008D30B3">
        <w:rPr>
          <w:rFonts w:ascii="Times New Roman" w:eastAsia="Times New Roman" w:hAnsi="Times New Roman" w:cs="Times New Roman"/>
          <w:color w:val="333333"/>
          <w:sz w:val="26"/>
          <w:szCs w:val="26"/>
          <w:lang w:val="uk-UA"/>
        </w:rPr>
        <w:t xml:space="preserve"> </w:t>
      </w:r>
      <w:r w:rsidR="002A488C">
        <w:rPr>
          <w:rFonts w:ascii="Times New Roman" w:eastAsia="Times New Roman" w:hAnsi="Times New Roman" w:cs="Times New Roman"/>
          <w:color w:val="333333"/>
          <w:sz w:val="26"/>
          <w:szCs w:val="26"/>
          <w:lang w:val="uk-UA"/>
        </w:rPr>
        <w:t>ЗДО</w:t>
      </w:r>
      <w:r w:rsidRPr="008D30B3">
        <w:rPr>
          <w:rFonts w:ascii="Times New Roman" w:eastAsia="Times New Roman" w:hAnsi="Times New Roman" w:cs="Times New Roman"/>
          <w:color w:val="333333"/>
          <w:sz w:val="26"/>
          <w:szCs w:val="26"/>
          <w:lang w:val="uk-UA"/>
        </w:rPr>
        <w:t xml:space="preserve">  дозвольте  нагадати, </w:t>
      </w:r>
      <w:r>
        <w:rPr>
          <w:rFonts w:ascii="Times New Roman" w:eastAsia="Times New Roman" w:hAnsi="Times New Roman" w:cs="Times New Roman"/>
          <w:color w:val="333333"/>
          <w:sz w:val="26"/>
          <w:szCs w:val="26"/>
          <w:lang w:val="uk-UA"/>
        </w:rPr>
        <w:t>що заклад</w:t>
      </w:r>
      <w:r w:rsidR="002A488C">
        <w:rPr>
          <w:rFonts w:ascii="Times New Roman" w:eastAsia="Times New Roman" w:hAnsi="Times New Roman" w:cs="Times New Roman"/>
          <w:color w:val="333333"/>
          <w:sz w:val="26"/>
          <w:szCs w:val="26"/>
          <w:lang w:val="uk-UA"/>
        </w:rPr>
        <w:t xml:space="preserve"> дошкільної освіти  ясла-садок  </w:t>
      </w:r>
      <w:r>
        <w:rPr>
          <w:rFonts w:ascii="Times New Roman" w:eastAsia="Times New Roman" w:hAnsi="Times New Roman" w:cs="Times New Roman"/>
          <w:color w:val="333333"/>
          <w:sz w:val="26"/>
          <w:szCs w:val="26"/>
          <w:lang w:val="uk-UA"/>
        </w:rPr>
        <w:t>№ 9 «Ангелятко</w:t>
      </w:r>
      <w:r w:rsidRPr="008D30B3">
        <w:rPr>
          <w:rFonts w:ascii="Times New Roman" w:eastAsia="Times New Roman" w:hAnsi="Times New Roman" w:cs="Times New Roman"/>
          <w:color w:val="333333"/>
          <w:sz w:val="26"/>
          <w:szCs w:val="26"/>
          <w:lang w:val="uk-UA"/>
        </w:rPr>
        <w:t xml:space="preserve">» у своїй діяльності керується </w:t>
      </w:r>
      <w:proofErr w:type="spellStart"/>
      <w:r w:rsidRPr="008D30B3">
        <w:rPr>
          <w:rFonts w:ascii="Times New Roman" w:eastAsia="Times New Roman" w:hAnsi="Times New Roman" w:cs="Times New Roman"/>
          <w:color w:val="333333"/>
          <w:sz w:val="26"/>
          <w:szCs w:val="26"/>
          <w:lang w:val="uk-UA"/>
        </w:rPr>
        <w:t>слідуючими</w:t>
      </w:r>
      <w:proofErr w:type="spellEnd"/>
      <w:r w:rsidRPr="008D30B3">
        <w:rPr>
          <w:rFonts w:ascii="Times New Roman" w:eastAsia="Times New Roman" w:hAnsi="Times New Roman" w:cs="Times New Roman"/>
          <w:color w:val="333333"/>
          <w:sz w:val="26"/>
          <w:szCs w:val="26"/>
          <w:lang w:val="uk-UA"/>
        </w:rPr>
        <w:t xml:space="preserve"> нормативно – правовими документами: Законом  «Про освіту»,</w:t>
      </w:r>
      <w:r w:rsidR="00EC3592">
        <w:rPr>
          <w:rFonts w:ascii="Times New Roman" w:eastAsia="Times New Roman" w:hAnsi="Times New Roman" w:cs="Times New Roman"/>
          <w:color w:val="333333"/>
          <w:sz w:val="26"/>
          <w:szCs w:val="26"/>
          <w:lang w:val="uk-UA"/>
        </w:rPr>
        <w:t xml:space="preserve"> з</w:t>
      </w:r>
      <w:r w:rsidR="00FD15CA">
        <w:rPr>
          <w:rFonts w:ascii="Times New Roman" w:eastAsia="Times New Roman" w:hAnsi="Times New Roman" w:cs="Times New Roman"/>
          <w:color w:val="333333"/>
          <w:sz w:val="26"/>
          <w:szCs w:val="26"/>
          <w:lang w:val="uk-UA"/>
        </w:rPr>
        <w:t>аконом «Про дошкільну освіту»</w:t>
      </w:r>
      <w:r w:rsidRPr="008D30B3">
        <w:rPr>
          <w:rFonts w:ascii="Times New Roman" w:eastAsia="Times New Roman" w:hAnsi="Times New Roman" w:cs="Times New Roman"/>
          <w:color w:val="333333"/>
          <w:sz w:val="26"/>
          <w:szCs w:val="26"/>
          <w:lang w:val="uk-UA"/>
        </w:rPr>
        <w:t xml:space="preserve">, </w:t>
      </w:r>
      <w:r w:rsidR="002A488C">
        <w:rPr>
          <w:rFonts w:ascii="Times New Roman" w:eastAsia="Times New Roman" w:hAnsi="Times New Roman" w:cs="Times New Roman"/>
          <w:color w:val="333333"/>
          <w:sz w:val="26"/>
          <w:szCs w:val="26"/>
          <w:lang w:val="uk-UA"/>
        </w:rPr>
        <w:t>Статутом закладу</w:t>
      </w:r>
      <w:r w:rsidRPr="008D30B3">
        <w:rPr>
          <w:rFonts w:ascii="Times New Roman" w:eastAsia="Times New Roman" w:hAnsi="Times New Roman" w:cs="Times New Roman"/>
          <w:color w:val="333333"/>
          <w:sz w:val="26"/>
          <w:szCs w:val="26"/>
          <w:lang w:val="uk-UA"/>
        </w:rPr>
        <w:t xml:space="preserve">, Конвенцією ООН про права дитини,  </w:t>
      </w:r>
      <w:r w:rsidR="00FD15CA">
        <w:rPr>
          <w:rFonts w:ascii="Times New Roman" w:eastAsia="Times New Roman" w:hAnsi="Times New Roman" w:cs="Times New Roman"/>
          <w:color w:val="333333"/>
          <w:sz w:val="26"/>
          <w:szCs w:val="26"/>
          <w:lang w:val="uk-UA"/>
        </w:rPr>
        <w:t xml:space="preserve">та іншими нормативно-правовими документами. </w:t>
      </w:r>
      <w:r w:rsidRPr="008D30B3">
        <w:rPr>
          <w:rFonts w:ascii="Times New Roman" w:eastAsia="Times New Roman" w:hAnsi="Times New Roman" w:cs="Times New Roman"/>
          <w:color w:val="333333"/>
          <w:sz w:val="26"/>
          <w:szCs w:val="26"/>
        </w:rPr>
        <w:t xml:space="preserve">Статут </w:t>
      </w:r>
      <w:proofErr w:type="spellStart"/>
      <w:r w:rsidRPr="008D30B3">
        <w:rPr>
          <w:rFonts w:ascii="Times New Roman" w:eastAsia="Times New Roman" w:hAnsi="Times New Roman" w:cs="Times New Roman"/>
          <w:color w:val="333333"/>
          <w:sz w:val="26"/>
          <w:szCs w:val="26"/>
        </w:rPr>
        <w:t>відповідає</w:t>
      </w:r>
      <w:proofErr w:type="spellEnd"/>
      <w:r w:rsidRPr="008D30B3">
        <w:rPr>
          <w:rFonts w:ascii="Times New Roman" w:eastAsia="Times New Roman" w:hAnsi="Times New Roman" w:cs="Times New Roman"/>
          <w:color w:val="333333"/>
          <w:sz w:val="26"/>
          <w:szCs w:val="26"/>
        </w:rPr>
        <w:t xml:space="preserve"> «</w:t>
      </w:r>
      <w:proofErr w:type="spellStart"/>
      <w:r w:rsidRPr="008D30B3">
        <w:rPr>
          <w:rFonts w:ascii="Times New Roman" w:eastAsia="Times New Roman" w:hAnsi="Times New Roman" w:cs="Times New Roman"/>
          <w:color w:val="333333"/>
          <w:sz w:val="26"/>
          <w:szCs w:val="26"/>
        </w:rPr>
        <w:t>Положенню</w:t>
      </w:r>
      <w:proofErr w:type="spellEnd"/>
      <w:r w:rsidRPr="008D30B3">
        <w:rPr>
          <w:rFonts w:ascii="Times New Roman" w:eastAsia="Times New Roman" w:hAnsi="Times New Roman" w:cs="Times New Roman"/>
          <w:color w:val="333333"/>
          <w:sz w:val="26"/>
          <w:szCs w:val="26"/>
        </w:rPr>
        <w:t xml:space="preserve"> про ДНЗ» та </w:t>
      </w:r>
      <w:proofErr w:type="gramStart"/>
      <w:r w:rsidRPr="008D30B3">
        <w:rPr>
          <w:rFonts w:ascii="Times New Roman" w:eastAsia="Times New Roman" w:hAnsi="Times New Roman" w:cs="Times New Roman"/>
          <w:color w:val="333333"/>
          <w:sz w:val="26"/>
          <w:szCs w:val="26"/>
        </w:rPr>
        <w:t>чинному</w:t>
      </w:r>
      <w:proofErr w:type="gramEnd"/>
      <w:r w:rsidRPr="008D30B3">
        <w:rPr>
          <w:rFonts w:ascii="Times New Roman" w:eastAsia="Times New Roman" w:hAnsi="Times New Roman" w:cs="Times New Roman"/>
          <w:color w:val="333333"/>
          <w:sz w:val="26"/>
          <w:szCs w:val="26"/>
        </w:rPr>
        <w:t xml:space="preserve"> </w:t>
      </w:r>
      <w:proofErr w:type="spellStart"/>
      <w:r w:rsidRPr="008D30B3">
        <w:rPr>
          <w:rFonts w:ascii="Times New Roman" w:eastAsia="Times New Roman" w:hAnsi="Times New Roman" w:cs="Times New Roman"/>
          <w:color w:val="333333"/>
          <w:sz w:val="26"/>
          <w:szCs w:val="26"/>
        </w:rPr>
        <w:t>законодавству</w:t>
      </w:r>
      <w:proofErr w:type="spellEnd"/>
      <w:r w:rsidRPr="008D30B3">
        <w:rPr>
          <w:rFonts w:ascii="Times New Roman" w:eastAsia="Times New Roman" w:hAnsi="Times New Roman" w:cs="Times New Roman"/>
          <w:color w:val="333333"/>
          <w:sz w:val="26"/>
          <w:szCs w:val="26"/>
        </w:rPr>
        <w:t xml:space="preserve">. </w:t>
      </w:r>
      <w:proofErr w:type="spellStart"/>
      <w:r w:rsidRPr="008D30B3">
        <w:rPr>
          <w:rFonts w:ascii="Times New Roman" w:eastAsia="Times New Roman" w:hAnsi="Times New Roman" w:cs="Times New Roman"/>
          <w:color w:val="333333"/>
          <w:sz w:val="26"/>
          <w:szCs w:val="26"/>
        </w:rPr>
        <w:t>Складений</w:t>
      </w:r>
      <w:proofErr w:type="spellEnd"/>
      <w:r w:rsidRPr="008D30B3">
        <w:rPr>
          <w:rFonts w:ascii="Times New Roman" w:eastAsia="Times New Roman" w:hAnsi="Times New Roman" w:cs="Times New Roman"/>
          <w:color w:val="333333"/>
          <w:sz w:val="26"/>
          <w:szCs w:val="26"/>
        </w:rPr>
        <w:t xml:space="preserve"> </w:t>
      </w:r>
      <w:proofErr w:type="spellStart"/>
      <w:r w:rsidRPr="008D30B3">
        <w:rPr>
          <w:rFonts w:ascii="Times New Roman" w:eastAsia="Times New Roman" w:hAnsi="Times New Roman" w:cs="Times New Roman"/>
          <w:color w:val="333333"/>
          <w:sz w:val="26"/>
          <w:szCs w:val="26"/>
        </w:rPr>
        <w:t>відповідно</w:t>
      </w:r>
      <w:proofErr w:type="spellEnd"/>
      <w:r w:rsidRPr="008D30B3">
        <w:rPr>
          <w:rFonts w:ascii="Times New Roman" w:eastAsia="Times New Roman" w:hAnsi="Times New Roman" w:cs="Times New Roman"/>
          <w:color w:val="333333"/>
          <w:sz w:val="26"/>
          <w:szCs w:val="26"/>
        </w:rPr>
        <w:t xml:space="preserve"> до </w:t>
      </w:r>
      <w:proofErr w:type="spellStart"/>
      <w:r w:rsidRPr="008D30B3">
        <w:rPr>
          <w:rFonts w:ascii="Times New Roman" w:eastAsia="Times New Roman" w:hAnsi="Times New Roman" w:cs="Times New Roman"/>
          <w:color w:val="333333"/>
          <w:sz w:val="26"/>
          <w:szCs w:val="26"/>
        </w:rPr>
        <w:t>вимог</w:t>
      </w:r>
      <w:proofErr w:type="spellEnd"/>
      <w:r w:rsidRPr="008D30B3">
        <w:rPr>
          <w:rFonts w:ascii="Times New Roman" w:eastAsia="Times New Roman" w:hAnsi="Times New Roman" w:cs="Times New Roman"/>
          <w:color w:val="333333"/>
          <w:sz w:val="26"/>
          <w:szCs w:val="26"/>
        </w:rPr>
        <w:t xml:space="preserve">, </w:t>
      </w:r>
      <w:proofErr w:type="spellStart"/>
      <w:r w:rsidRPr="008D30B3">
        <w:rPr>
          <w:rFonts w:ascii="Times New Roman" w:eastAsia="Times New Roman" w:hAnsi="Times New Roman" w:cs="Times New Roman"/>
          <w:color w:val="333333"/>
          <w:sz w:val="26"/>
          <w:szCs w:val="26"/>
        </w:rPr>
        <w:t>враховує</w:t>
      </w:r>
      <w:proofErr w:type="spellEnd"/>
      <w:r w:rsidRPr="008D30B3">
        <w:rPr>
          <w:rFonts w:ascii="Times New Roman" w:eastAsia="Times New Roman" w:hAnsi="Times New Roman" w:cs="Times New Roman"/>
          <w:color w:val="333333"/>
          <w:sz w:val="26"/>
          <w:szCs w:val="26"/>
        </w:rPr>
        <w:t xml:space="preserve"> </w:t>
      </w:r>
      <w:proofErr w:type="spellStart"/>
      <w:proofErr w:type="gramStart"/>
      <w:r w:rsidRPr="008D30B3">
        <w:rPr>
          <w:rFonts w:ascii="Times New Roman" w:eastAsia="Times New Roman" w:hAnsi="Times New Roman" w:cs="Times New Roman"/>
          <w:color w:val="333333"/>
          <w:sz w:val="26"/>
          <w:szCs w:val="26"/>
        </w:rPr>
        <w:t>вс</w:t>
      </w:r>
      <w:proofErr w:type="gramEnd"/>
      <w:r w:rsidRPr="008D30B3">
        <w:rPr>
          <w:rFonts w:ascii="Times New Roman" w:eastAsia="Times New Roman" w:hAnsi="Times New Roman" w:cs="Times New Roman"/>
          <w:color w:val="333333"/>
          <w:sz w:val="26"/>
          <w:szCs w:val="26"/>
        </w:rPr>
        <w:t>і</w:t>
      </w:r>
      <w:proofErr w:type="spellEnd"/>
      <w:r w:rsidRPr="008D30B3">
        <w:rPr>
          <w:rFonts w:ascii="Times New Roman" w:eastAsia="Times New Roman" w:hAnsi="Times New Roman" w:cs="Times New Roman"/>
          <w:color w:val="333333"/>
          <w:sz w:val="26"/>
          <w:szCs w:val="26"/>
        </w:rPr>
        <w:t xml:space="preserve"> </w:t>
      </w:r>
      <w:proofErr w:type="spellStart"/>
      <w:r w:rsidRPr="008D30B3">
        <w:rPr>
          <w:rFonts w:ascii="Times New Roman" w:eastAsia="Times New Roman" w:hAnsi="Times New Roman" w:cs="Times New Roman"/>
          <w:color w:val="333333"/>
          <w:sz w:val="26"/>
          <w:szCs w:val="26"/>
        </w:rPr>
        <w:t>сфери</w:t>
      </w:r>
      <w:proofErr w:type="spellEnd"/>
      <w:r w:rsidRPr="008D30B3">
        <w:rPr>
          <w:rFonts w:ascii="Times New Roman" w:eastAsia="Times New Roman" w:hAnsi="Times New Roman" w:cs="Times New Roman"/>
          <w:color w:val="333333"/>
          <w:sz w:val="26"/>
          <w:szCs w:val="26"/>
        </w:rPr>
        <w:t xml:space="preserve"> </w:t>
      </w:r>
      <w:proofErr w:type="spellStart"/>
      <w:r w:rsidRPr="008D30B3">
        <w:rPr>
          <w:rFonts w:ascii="Times New Roman" w:eastAsia="Times New Roman" w:hAnsi="Times New Roman" w:cs="Times New Roman"/>
          <w:color w:val="333333"/>
          <w:sz w:val="26"/>
          <w:szCs w:val="26"/>
        </w:rPr>
        <w:t>діяльності</w:t>
      </w:r>
      <w:proofErr w:type="spellEnd"/>
      <w:r w:rsidRPr="008D30B3">
        <w:rPr>
          <w:rFonts w:ascii="Times New Roman" w:eastAsia="Times New Roman" w:hAnsi="Times New Roman" w:cs="Times New Roman"/>
          <w:color w:val="333333"/>
          <w:sz w:val="26"/>
          <w:szCs w:val="26"/>
        </w:rPr>
        <w:t xml:space="preserve"> закладу.</w:t>
      </w:r>
      <w:r w:rsidRPr="008D30B3">
        <w:rPr>
          <w:rFonts w:ascii="Times New Roman" w:eastAsia="Times New Roman" w:hAnsi="Times New Roman" w:cs="Times New Roman"/>
          <w:color w:val="333333"/>
          <w:sz w:val="26"/>
          <w:szCs w:val="26"/>
          <w:lang w:val="uk-UA"/>
        </w:rPr>
        <w:t>        </w:t>
      </w:r>
      <w:r w:rsidRPr="008D30B3">
        <w:rPr>
          <w:rFonts w:ascii="Times New Roman" w:eastAsia="Times New Roman" w:hAnsi="Times New Roman" w:cs="Times New Roman"/>
          <w:color w:val="333333"/>
          <w:sz w:val="26"/>
          <w:szCs w:val="26"/>
        </w:rPr>
        <w:t xml:space="preserve">Порядок </w:t>
      </w:r>
      <w:proofErr w:type="spellStart"/>
      <w:r w:rsidRPr="008D30B3">
        <w:rPr>
          <w:rFonts w:ascii="Times New Roman" w:eastAsia="Times New Roman" w:hAnsi="Times New Roman" w:cs="Times New Roman"/>
          <w:color w:val="333333"/>
          <w:sz w:val="26"/>
          <w:szCs w:val="26"/>
        </w:rPr>
        <w:t>діяльності</w:t>
      </w:r>
      <w:proofErr w:type="spellEnd"/>
      <w:r w:rsidRPr="008D30B3">
        <w:rPr>
          <w:rFonts w:ascii="Times New Roman" w:eastAsia="Times New Roman" w:hAnsi="Times New Roman" w:cs="Times New Roman"/>
          <w:color w:val="333333"/>
          <w:sz w:val="26"/>
          <w:szCs w:val="26"/>
        </w:rPr>
        <w:t xml:space="preserve"> </w:t>
      </w:r>
      <w:r w:rsidR="002A488C">
        <w:rPr>
          <w:rFonts w:ascii="Times New Roman" w:eastAsia="Times New Roman" w:hAnsi="Times New Roman" w:cs="Times New Roman"/>
          <w:color w:val="333333"/>
          <w:sz w:val="26"/>
          <w:szCs w:val="26"/>
          <w:lang w:val="uk-UA"/>
        </w:rPr>
        <w:t>ЗДО</w:t>
      </w:r>
      <w:r w:rsidRPr="008D30B3">
        <w:rPr>
          <w:rFonts w:ascii="Times New Roman" w:eastAsia="Times New Roman" w:hAnsi="Times New Roman" w:cs="Times New Roman"/>
          <w:color w:val="333333"/>
          <w:sz w:val="26"/>
          <w:szCs w:val="26"/>
        </w:rPr>
        <w:t xml:space="preserve"> </w:t>
      </w:r>
      <w:proofErr w:type="spellStart"/>
      <w:r w:rsidRPr="008D30B3">
        <w:rPr>
          <w:rFonts w:ascii="Times New Roman" w:eastAsia="Times New Roman" w:hAnsi="Times New Roman" w:cs="Times New Roman"/>
          <w:color w:val="333333"/>
          <w:sz w:val="26"/>
          <w:szCs w:val="26"/>
        </w:rPr>
        <w:t>визначений</w:t>
      </w:r>
      <w:proofErr w:type="spellEnd"/>
      <w:r w:rsidRPr="008D30B3">
        <w:rPr>
          <w:rFonts w:ascii="Times New Roman" w:eastAsia="Times New Roman" w:hAnsi="Times New Roman" w:cs="Times New Roman"/>
          <w:color w:val="333333"/>
          <w:sz w:val="26"/>
          <w:szCs w:val="26"/>
        </w:rPr>
        <w:t xml:space="preserve"> «Прав</w:t>
      </w:r>
      <w:proofErr w:type="spellStart"/>
      <w:r w:rsidRPr="008D30B3">
        <w:rPr>
          <w:rFonts w:ascii="Times New Roman" w:eastAsia="Times New Roman" w:hAnsi="Times New Roman" w:cs="Times New Roman"/>
          <w:color w:val="333333"/>
          <w:sz w:val="26"/>
          <w:szCs w:val="26"/>
          <w:lang w:val="uk-UA"/>
        </w:rPr>
        <w:t>ил</w:t>
      </w:r>
      <w:r w:rsidRPr="008D30B3">
        <w:rPr>
          <w:rFonts w:ascii="Times New Roman" w:eastAsia="Times New Roman" w:hAnsi="Times New Roman" w:cs="Times New Roman"/>
          <w:color w:val="333333"/>
          <w:sz w:val="26"/>
          <w:szCs w:val="26"/>
        </w:rPr>
        <w:t>ами</w:t>
      </w:r>
      <w:proofErr w:type="spellEnd"/>
      <w:r w:rsidRPr="008D30B3">
        <w:rPr>
          <w:rFonts w:ascii="Times New Roman" w:eastAsia="Times New Roman" w:hAnsi="Times New Roman" w:cs="Times New Roman"/>
          <w:color w:val="333333"/>
          <w:sz w:val="26"/>
          <w:szCs w:val="26"/>
        </w:rPr>
        <w:t xml:space="preserve"> </w:t>
      </w:r>
      <w:proofErr w:type="spellStart"/>
      <w:r w:rsidRPr="008D30B3">
        <w:rPr>
          <w:rFonts w:ascii="Times New Roman" w:eastAsia="Times New Roman" w:hAnsi="Times New Roman" w:cs="Times New Roman"/>
          <w:color w:val="333333"/>
          <w:sz w:val="26"/>
          <w:szCs w:val="26"/>
        </w:rPr>
        <w:t>внутрішнього</w:t>
      </w:r>
      <w:proofErr w:type="spellEnd"/>
      <w:r w:rsidRPr="008D30B3">
        <w:rPr>
          <w:rFonts w:ascii="Times New Roman" w:eastAsia="Times New Roman" w:hAnsi="Times New Roman" w:cs="Times New Roman"/>
          <w:color w:val="333333"/>
          <w:sz w:val="26"/>
          <w:szCs w:val="26"/>
        </w:rPr>
        <w:t xml:space="preserve"> </w:t>
      </w:r>
      <w:proofErr w:type="gramStart"/>
      <w:r w:rsidRPr="008D30B3">
        <w:rPr>
          <w:rFonts w:ascii="Times New Roman" w:eastAsia="Times New Roman" w:hAnsi="Times New Roman" w:cs="Times New Roman"/>
          <w:color w:val="333333"/>
          <w:sz w:val="26"/>
          <w:szCs w:val="26"/>
        </w:rPr>
        <w:t>трудового</w:t>
      </w:r>
      <w:proofErr w:type="gramEnd"/>
      <w:r w:rsidRPr="008D30B3">
        <w:rPr>
          <w:rFonts w:ascii="Times New Roman" w:eastAsia="Times New Roman" w:hAnsi="Times New Roman" w:cs="Times New Roman"/>
          <w:color w:val="333333"/>
          <w:sz w:val="26"/>
          <w:szCs w:val="26"/>
        </w:rPr>
        <w:t xml:space="preserve"> </w:t>
      </w:r>
      <w:proofErr w:type="spellStart"/>
      <w:r w:rsidRPr="008D30B3">
        <w:rPr>
          <w:rFonts w:ascii="Times New Roman" w:eastAsia="Times New Roman" w:hAnsi="Times New Roman" w:cs="Times New Roman"/>
          <w:color w:val="333333"/>
          <w:sz w:val="26"/>
          <w:szCs w:val="26"/>
        </w:rPr>
        <w:t>розпорядку</w:t>
      </w:r>
      <w:proofErr w:type="spellEnd"/>
      <w:r w:rsidRPr="008D30B3">
        <w:rPr>
          <w:rFonts w:ascii="Times New Roman" w:eastAsia="Times New Roman" w:hAnsi="Times New Roman" w:cs="Times New Roman"/>
          <w:color w:val="333333"/>
          <w:sz w:val="26"/>
          <w:szCs w:val="26"/>
        </w:rPr>
        <w:t xml:space="preserve">»,  </w:t>
      </w:r>
      <w:proofErr w:type="spellStart"/>
      <w:r w:rsidRPr="008D30B3">
        <w:rPr>
          <w:rFonts w:ascii="Times New Roman" w:eastAsia="Times New Roman" w:hAnsi="Times New Roman" w:cs="Times New Roman"/>
          <w:color w:val="333333"/>
          <w:sz w:val="26"/>
          <w:szCs w:val="26"/>
        </w:rPr>
        <w:t>посадові</w:t>
      </w:r>
      <w:proofErr w:type="spellEnd"/>
      <w:r w:rsidRPr="008D30B3">
        <w:rPr>
          <w:rFonts w:ascii="Times New Roman" w:eastAsia="Times New Roman" w:hAnsi="Times New Roman" w:cs="Times New Roman"/>
          <w:color w:val="333333"/>
          <w:sz w:val="26"/>
          <w:szCs w:val="26"/>
        </w:rPr>
        <w:t xml:space="preserve"> </w:t>
      </w:r>
      <w:proofErr w:type="spellStart"/>
      <w:r w:rsidRPr="008D30B3">
        <w:rPr>
          <w:rFonts w:ascii="Times New Roman" w:eastAsia="Times New Roman" w:hAnsi="Times New Roman" w:cs="Times New Roman"/>
          <w:color w:val="333333"/>
          <w:sz w:val="26"/>
          <w:szCs w:val="26"/>
        </w:rPr>
        <w:t>обов’язки</w:t>
      </w:r>
      <w:proofErr w:type="spellEnd"/>
      <w:r w:rsidRPr="008D30B3">
        <w:rPr>
          <w:rFonts w:ascii="Times New Roman" w:eastAsia="Times New Roman" w:hAnsi="Times New Roman" w:cs="Times New Roman"/>
          <w:color w:val="333333"/>
          <w:sz w:val="26"/>
          <w:szCs w:val="26"/>
        </w:rPr>
        <w:t xml:space="preserve"> персоналу </w:t>
      </w:r>
      <w:proofErr w:type="spellStart"/>
      <w:r w:rsidRPr="008D30B3">
        <w:rPr>
          <w:rFonts w:ascii="Times New Roman" w:eastAsia="Times New Roman" w:hAnsi="Times New Roman" w:cs="Times New Roman"/>
          <w:color w:val="333333"/>
          <w:sz w:val="26"/>
          <w:szCs w:val="26"/>
        </w:rPr>
        <w:t>є</w:t>
      </w:r>
      <w:proofErr w:type="spellEnd"/>
      <w:r w:rsidRPr="008D30B3">
        <w:rPr>
          <w:rFonts w:ascii="Times New Roman" w:eastAsia="Times New Roman" w:hAnsi="Times New Roman" w:cs="Times New Roman"/>
          <w:color w:val="333333"/>
          <w:sz w:val="26"/>
          <w:szCs w:val="26"/>
        </w:rPr>
        <w:t xml:space="preserve"> в </w:t>
      </w:r>
      <w:proofErr w:type="spellStart"/>
      <w:r w:rsidRPr="008D30B3">
        <w:rPr>
          <w:rFonts w:ascii="Times New Roman" w:eastAsia="Times New Roman" w:hAnsi="Times New Roman" w:cs="Times New Roman"/>
          <w:color w:val="333333"/>
          <w:sz w:val="26"/>
          <w:szCs w:val="26"/>
        </w:rPr>
        <w:t>наявності</w:t>
      </w:r>
      <w:proofErr w:type="spellEnd"/>
      <w:r w:rsidRPr="008D30B3">
        <w:rPr>
          <w:rFonts w:ascii="Times New Roman" w:eastAsia="Times New Roman" w:hAnsi="Times New Roman" w:cs="Times New Roman"/>
          <w:color w:val="333333"/>
          <w:sz w:val="26"/>
          <w:szCs w:val="26"/>
        </w:rPr>
        <w:t xml:space="preserve">, </w:t>
      </w:r>
      <w:proofErr w:type="spellStart"/>
      <w:r w:rsidRPr="008D30B3">
        <w:rPr>
          <w:rFonts w:ascii="Times New Roman" w:eastAsia="Times New Roman" w:hAnsi="Times New Roman" w:cs="Times New Roman"/>
          <w:color w:val="333333"/>
          <w:sz w:val="26"/>
          <w:szCs w:val="26"/>
        </w:rPr>
        <w:t>відповідають</w:t>
      </w:r>
      <w:proofErr w:type="spellEnd"/>
      <w:r w:rsidRPr="008D30B3">
        <w:rPr>
          <w:rFonts w:ascii="Times New Roman" w:eastAsia="Times New Roman" w:hAnsi="Times New Roman" w:cs="Times New Roman"/>
          <w:color w:val="333333"/>
          <w:sz w:val="26"/>
          <w:szCs w:val="26"/>
        </w:rPr>
        <w:t xml:space="preserve"> </w:t>
      </w:r>
      <w:proofErr w:type="spellStart"/>
      <w:r w:rsidRPr="008D30B3">
        <w:rPr>
          <w:rFonts w:ascii="Times New Roman" w:eastAsia="Times New Roman" w:hAnsi="Times New Roman" w:cs="Times New Roman"/>
          <w:color w:val="333333"/>
          <w:sz w:val="26"/>
          <w:szCs w:val="26"/>
        </w:rPr>
        <w:t>нормативним</w:t>
      </w:r>
      <w:proofErr w:type="spellEnd"/>
      <w:r w:rsidRPr="008D30B3">
        <w:rPr>
          <w:rFonts w:ascii="Times New Roman" w:eastAsia="Times New Roman" w:hAnsi="Times New Roman" w:cs="Times New Roman"/>
          <w:color w:val="333333"/>
          <w:sz w:val="26"/>
          <w:szCs w:val="26"/>
        </w:rPr>
        <w:t xml:space="preserve"> </w:t>
      </w:r>
      <w:proofErr w:type="spellStart"/>
      <w:r w:rsidR="00FD15CA">
        <w:rPr>
          <w:rFonts w:ascii="Times New Roman" w:eastAsia="Times New Roman" w:hAnsi="Times New Roman" w:cs="Times New Roman"/>
          <w:color w:val="333333"/>
          <w:sz w:val="26"/>
          <w:szCs w:val="26"/>
        </w:rPr>
        <w:t>вимогам</w:t>
      </w:r>
      <w:proofErr w:type="spellEnd"/>
      <w:r w:rsidR="00FD15CA">
        <w:rPr>
          <w:rFonts w:ascii="Times New Roman" w:eastAsia="Times New Roman" w:hAnsi="Times New Roman" w:cs="Times New Roman"/>
          <w:color w:val="333333"/>
          <w:sz w:val="26"/>
          <w:szCs w:val="26"/>
        </w:rPr>
        <w:t xml:space="preserve">, </w:t>
      </w:r>
      <w:proofErr w:type="spellStart"/>
      <w:r w:rsidR="00FD15CA">
        <w:rPr>
          <w:rFonts w:ascii="Times New Roman" w:eastAsia="Times New Roman" w:hAnsi="Times New Roman" w:cs="Times New Roman"/>
          <w:color w:val="333333"/>
          <w:sz w:val="26"/>
          <w:szCs w:val="26"/>
        </w:rPr>
        <w:t>затверджені</w:t>
      </w:r>
      <w:proofErr w:type="spellEnd"/>
      <w:r w:rsidR="00FD15CA">
        <w:rPr>
          <w:rFonts w:ascii="Times New Roman" w:eastAsia="Times New Roman" w:hAnsi="Times New Roman" w:cs="Times New Roman"/>
          <w:color w:val="333333"/>
          <w:sz w:val="26"/>
          <w:szCs w:val="26"/>
        </w:rPr>
        <w:t xml:space="preserve">  </w:t>
      </w:r>
      <w:r w:rsidR="00FD15CA">
        <w:rPr>
          <w:rFonts w:ascii="Times New Roman" w:eastAsia="Times New Roman" w:hAnsi="Times New Roman" w:cs="Times New Roman"/>
          <w:color w:val="333333"/>
          <w:sz w:val="26"/>
          <w:szCs w:val="26"/>
          <w:lang w:val="uk-UA"/>
        </w:rPr>
        <w:t xml:space="preserve">директором </w:t>
      </w:r>
      <w:r w:rsidR="002A488C">
        <w:rPr>
          <w:rFonts w:ascii="Times New Roman" w:eastAsia="Times New Roman" w:hAnsi="Times New Roman" w:cs="Times New Roman"/>
          <w:color w:val="333333"/>
          <w:sz w:val="26"/>
          <w:szCs w:val="26"/>
          <w:lang w:val="uk-UA"/>
        </w:rPr>
        <w:t>ЗДО</w:t>
      </w:r>
      <w:r w:rsidRPr="008D30B3">
        <w:rPr>
          <w:rFonts w:ascii="Times New Roman" w:eastAsia="Times New Roman" w:hAnsi="Times New Roman" w:cs="Times New Roman"/>
          <w:color w:val="333333"/>
          <w:sz w:val="26"/>
          <w:szCs w:val="26"/>
        </w:rPr>
        <w:t>. </w:t>
      </w:r>
    </w:p>
    <w:p w:rsidR="0043137C" w:rsidRPr="00FD15CA" w:rsidRDefault="001363F9" w:rsidP="00FD15CA">
      <w:pPr>
        <w:shd w:val="clear" w:color="auto" w:fill="FFFFFF"/>
        <w:spacing w:after="0" w:line="240" w:lineRule="auto"/>
        <w:jc w:val="center"/>
        <w:rPr>
          <w:rFonts w:ascii="Times New Roman" w:eastAsia="Times New Roman" w:hAnsi="Times New Roman" w:cs="Times New Roman"/>
          <w:i/>
          <w:color w:val="333333"/>
          <w:sz w:val="24"/>
          <w:szCs w:val="24"/>
          <w:lang w:val="uk-UA"/>
        </w:rPr>
      </w:pPr>
      <w:r w:rsidRPr="008D30B3">
        <w:rPr>
          <w:rFonts w:ascii="Times New Roman" w:eastAsia="Times New Roman" w:hAnsi="Times New Roman" w:cs="Times New Roman"/>
          <w:b/>
          <w:bCs/>
          <w:i/>
          <w:color w:val="333333"/>
          <w:sz w:val="24"/>
          <w:szCs w:val="24"/>
          <w:lang w:val="uk-UA"/>
        </w:rPr>
        <w:t> </w:t>
      </w:r>
      <w:r w:rsidR="00FD15CA" w:rsidRPr="00FD15CA">
        <w:rPr>
          <w:rFonts w:ascii="Times New Roman" w:eastAsia="Times New Roman" w:hAnsi="Times New Roman" w:cs="Times New Roman"/>
          <w:b/>
          <w:bCs/>
          <w:i/>
          <w:color w:val="333333"/>
          <w:sz w:val="24"/>
          <w:szCs w:val="24"/>
          <w:lang w:val="uk-UA"/>
        </w:rPr>
        <w:t>Склад вихованців</w:t>
      </w:r>
    </w:p>
    <w:p w:rsidR="0043137C" w:rsidRPr="006C7225" w:rsidRDefault="0043137C" w:rsidP="0043137C">
      <w:pPr>
        <w:spacing w:after="0"/>
        <w:ind w:firstLine="708"/>
        <w:jc w:val="both"/>
        <w:rPr>
          <w:rFonts w:ascii="Times New Roman" w:hAnsi="Times New Roman" w:cs="Times New Roman"/>
          <w:sz w:val="24"/>
          <w:szCs w:val="24"/>
        </w:rPr>
      </w:pPr>
      <w:r w:rsidRPr="00FD15CA">
        <w:rPr>
          <w:rFonts w:ascii="Times New Roman" w:hAnsi="Times New Roman" w:cs="Times New Roman"/>
          <w:sz w:val="24"/>
          <w:szCs w:val="24"/>
          <w:lang w:val="uk-UA"/>
        </w:rPr>
        <w:t xml:space="preserve"> </w:t>
      </w:r>
      <w:r w:rsidR="002A488C">
        <w:rPr>
          <w:rFonts w:ascii="Times New Roman" w:hAnsi="Times New Roman" w:cs="Times New Roman"/>
          <w:sz w:val="24"/>
          <w:szCs w:val="24"/>
          <w:lang w:val="uk-UA"/>
        </w:rPr>
        <w:t>Заклад дошкільної освіти</w:t>
      </w:r>
      <w:r w:rsidRPr="00FD15CA">
        <w:rPr>
          <w:rFonts w:ascii="Times New Roman" w:hAnsi="Times New Roman" w:cs="Times New Roman"/>
          <w:sz w:val="24"/>
          <w:szCs w:val="24"/>
          <w:lang w:val="uk-UA"/>
        </w:rPr>
        <w:t xml:space="preserve"> №</w:t>
      </w:r>
      <w:r w:rsidR="00EC3592">
        <w:rPr>
          <w:rFonts w:ascii="Times New Roman" w:hAnsi="Times New Roman" w:cs="Times New Roman"/>
          <w:sz w:val="24"/>
          <w:szCs w:val="24"/>
          <w:lang w:val="uk-UA"/>
        </w:rPr>
        <w:t xml:space="preserve"> </w:t>
      </w:r>
      <w:r>
        <w:rPr>
          <w:rFonts w:ascii="Times New Roman" w:hAnsi="Times New Roman" w:cs="Times New Roman"/>
          <w:sz w:val="24"/>
          <w:szCs w:val="24"/>
          <w:lang w:val="uk-UA"/>
        </w:rPr>
        <w:t>9</w:t>
      </w:r>
      <w:r w:rsidRPr="00FD15CA">
        <w:rPr>
          <w:rFonts w:ascii="Times New Roman" w:hAnsi="Times New Roman" w:cs="Times New Roman"/>
          <w:sz w:val="24"/>
          <w:szCs w:val="24"/>
          <w:lang w:val="uk-UA"/>
        </w:rPr>
        <w:t xml:space="preserve"> у своїй роботі підпорядковується </w:t>
      </w:r>
      <w:r>
        <w:rPr>
          <w:rFonts w:ascii="Times New Roman" w:hAnsi="Times New Roman" w:cs="Times New Roman"/>
          <w:sz w:val="24"/>
          <w:szCs w:val="24"/>
          <w:lang w:val="uk-UA"/>
        </w:rPr>
        <w:t>відділу</w:t>
      </w:r>
      <w:r w:rsidRPr="00FD15CA">
        <w:rPr>
          <w:rFonts w:ascii="Times New Roman" w:hAnsi="Times New Roman" w:cs="Times New Roman"/>
          <w:sz w:val="24"/>
          <w:szCs w:val="24"/>
          <w:lang w:val="uk-UA"/>
        </w:rPr>
        <w:t xml:space="preserve"> освіти  </w:t>
      </w:r>
      <w:r>
        <w:rPr>
          <w:rFonts w:ascii="Times New Roman" w:hAnsi="Times New Roman" w:cs="Times New Roman"/>
          <w:sz w:val="24"/>
          <w:szCs w:val="24"/>
          <w:lang w:val="uk-UA"/>
        </w:rPr>
        <w:t>Червоноградської</w:t>
      </w:r>
      <w:r w:rsidRPr="00FD15CA">
        <w:rPr>
          <w:rFonts w:ascii="Times New Roman" w:hAnsi="Times New Roman" w:cs="Times New Roman"/>
          <w:sz w:val="24"/>
          <w:szCs w:val="24"/>
          <w:lang w:val="uk-UA"/>
        </w:rPr>
        <w:t xml:space="preserve"> міської ради. </w:t>
      </w:r>
      <w:proofErr w:type="spellStart"/>
      <w:r w:rsidRPr="006C7225">
        <w:rPr>
          <w:rFonts w:ascii="Times New Roman" w:hAnsi="Times New Roman" w:cs="Times New Roman"/>
          <w:sz w:val="24"/>
          <w:szCs w:val="24"/>
        </w:rPr>
        <w:t>Згідно</w:t>
      </w:r>
      <w:proofErr w:type="spellEnd"/>
      <w:r w:rsidRPr="006C7225">
        <w:rPr>
          <w:rFonts w:ascii="Times New Roman" w:hAnsi="Times New Roman" w:cs="Times New Roman"/>
          <w:sz w:val="24"/>
          <w:szCs w:val="24"/>
        </w:rPr>
        <w:t xml:space="preserve"> </w:t>
      </w:r>
      <w:proofErr w:type="spellStart"/>
      <w:r w:rsidRPr="006C7225">
        <w:rPr>
          <w:rFonts w:ascii="Times New Roman" w:hAnsi="Times New Roman" w:cs="Times New Roman"/>
          <w:sz w:val="24"/>
          <w:szCs w:val="24"/>
        </w:rPr>
        <w:t>проектно</w:t>
      </w:r>
      <w:r>
        <w:rPr>
          <w:rFonts w:ascii="Times New Roman" w:hAnsi="Times New Roman" w:cs="Times New Roman"/>
          <w:sz w:val="24"/>
          <w:szCs w:val="24"/>
        </w:rPr>
        <w:t>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потужності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розрахований</w:t>
      </w:r>
      <w:proofErr w:type="spellEnd"/>
      <w:r>
        <w:rPr>
          <w:rFonts w:ascii="Times New Roman" w:hAnsi="Times New Roman" w:cs="Times New Roman"/>
          <w:sz w:val="24"/>
          <w:szCs w:val="24"/>
        </w:rPr>
        <w:t xml:space="preserve"> на </w:t>
      </w:r>
      <w:r w:rsidR="006251A6">
        <w:rPr>
          <w:rFonts w:ascii="Times New Roman" w:hAnsi="Times New Roman" w:cs="Times New Roman"/>
          <w:sz w:val="24"/>
          <w:szCs w:val="24"/>
          <w:lang w:val="uk-UA"/>
        </w:rPr>
        <w:t>22</w:t>
      </w:r>
      <w:r>
        <w:rPr>
          <w:rFonts w:ascii="Times New Roman" w:hAnsi="Times New Roman" w:cs="Times New Roman"/>
          <w:sz w:val="24"/>
          <w:szCs w:val="24"/>
          <w:lang w:val="uk-UA"/>
        </w:rPr>
        <w:t>0</w:t>
      </w:r>
      <w:r w:rsidRPr="006C7225">
        <w:rPr>
          <w:rFonts w:ascii="Times New Roman" w:hAnsi="Times New Roman" w:cs="Times New Roman"/>
          <w:sz w:val="24"/>
          <w:szCs w:val="24"/>
        </w:rPr>
        <w:t xml:space="preserve"> </w:t>
      </w:r>
      <w:proofErr w:type="spellStart"/>
      <w:r w:rsidRPr="006C7225">
        <w:rPr>
          <w:rFonts w:ascii="Times New Roman" w:hAnsi="Times New Roman" w:cs="Times New Roman"/>
          <w:sz w:val="24"/>
          <w:szCs w:val="24"/>
        </w:rPr>
        <w:t>місць</w:t>
      </w:r>
      <w:proofErr w:type="spellEnd"/>
      <w:r w:rsidRPr="006C7225">
        <w:rPr>
          <w:rFonts w:ascii="Times New Roman" w:hAnsi="Times New Roman" w:cs="Times New Roman"/>
          <w:sz w:val="24"/>
          <w:szCs w:val="24"/>
        </w:rPr>
        <w:t xml:space="preserve">.  У </w:t>
      </w:r>
      <w:r w:rsidR="002A488C">
        <w:rPr>
          <w:rFonts w:ascii="Times New Roman" w:hAnsi="Times New Roman" w:cs="Times New Roman"/>
          <w:sz w:val="24"/>
          <w:szCs w:val="24"/>
          <w:lang w:val="uk-UA"/>
        </w:rPr>
        <w:t>ЗДО</w:t>
      </w:r>
      <w:r w:rsidRPr="006C7225">
        <w:rPr>
          <w:rFonts w:ascii="Times New Roman" w:hAnsi="Times New Roman" w:cs="Times New Roman"/>
          <w:sz w:val="24"/>
          <w:szCs w:val="24"/>
        </w:rPr>
        <w:t xml:space="preserve"> </w:t>
      </w:r>
      <w:proofErr w:type="spellStart"/>
      <w:r w:rsidRPr="006C7225">
        <w:rPr>
          <w:rFonts w:ascii="Times New Roman" w:hAnsi="Times New Roman" w:cs="Times New Roman"/>
          <w:sz w:val="24"/>
          <w:szCs w:val="24"/>
        </w:rPr>
        <w:t>протягом</w:t>
      </w:r>
      <w:proofErr w:type="spellEnd"/>
      <w:r w:rsidRPr="006C7225">
        <w:rPr>
          <w:rFonts w:ascii="Times New Roman" w:hAnsi="Times New Roman" w:cs="Times New Roman"/>
          <w:sz w:val="24"/>
          <w:szCs w:val="24"/>
        </w:rPr>
        <w:t xml:space="preserve"> 201</w:t>
      </w:r>
      <w:r w:rsidR="002A488C">
        <w:rPr>
          <w:rFonts w:ascii="Times New Roman" w:hAnsi="Times New Roman" w:cs="Times New Roman"/>
          <w:sz w:val="24"/>
          <w:szCs w:val="24"/>
          <w:lang w:val="uk-UA"/>
        </w:rPr>
        <w:t>8</w:t>
      </w:r>
      <w:r>
        <w:rPr>
          <w:rFonts w:ascii="Times New Roman" w:hAnsi="Times New Roman" w:cs="Times New Roman"/>
          <w:sz w:val="24"/>
          <w:szCs w:val="24"/>
        </w:rPr>
        <w:t>-201</w:t>
      </w:r>
      <w:r w:rsidR="002A488C">
        <w:rPr>
          <w:rFonts w:ascii="Times New Roman" w:hAnsi="Times New Roman" w:cs="Times New Roman"/>
          <w:sz w:val="24"/>
          <w:szCs w:val="24"/>
          <w:lang w:val="uk-UA"/>
        </w:rPr>
        <w:t>9</w:t>
      </w:r>
      <w:r>
        <w:rPr>
          <w:rFonts w:ascii="Times New Roman" w:hAnsi="Times New Roman" w:cs="Times New Roman"/>
          <w:sz w:val="24"/>
          <w:szCs w:val="24"/>
          <w:lang w:val="uk-UA"/>
        </w:rPr>
        <w:t xml:space="preserve"> </w:t>
      </w:r>
      <w:r>
        <w:rPr>
          <w:rFonts w:ascii="Times New Roman" w:hAnsi="Times New Roman" w:cs="Times New Roman"/>
          <w:sz w:val="24"/>
          <w:szCs w:val="24"/>
        </w:rPr>
        <w:t xml:space="preserve">н.р. </w:t>
      </w:r>
      <w:proofErr w:type="spellStart"/>
      <w:r>
        <w:rPr>
          <w:rFonts w:ascii="Times New Roman" w:hAnsi="Times New Roman" w:cs="Times New Roman"/>
          <w:sz w:val="24"/>
          <w:szCs w:val="24"/>
        </w:rPr>
        <w:t>функціонувало</w:t>
      </w:r>
      <w:proofErr w:type="spellEnd"/>
      <w:r>
        <w:rPr>
          <w:rFonts w:ascii="Times New Roman" w:hAnsi="Times New Roman" w:cs="Times New Roman"/>
          <w:sz w:val="24"/>
          <w:szCs w:val="24"/>
        </w:rPr>
        <w:t xml:space="preserve"> 1</w:t>
      </w:r>
      <w:proofErr w:type="spellStart"/>
      <w:r>
        <w:rPr>
          <w:rFonts w:ascii="Times New Roman" w:hAnsi="Times New Roman" w:cs="Times New Roman"/>
          <w:sz w:val="24"/>
          <w:szCs w:val="24"/>
          <w:lang w:val="uk-UA"/>
        </w:rPr>
        <w:t>1</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груп</w:t>
      </w:r>
      <w:proofErr w:type="spellEnd"/>
      <w:r w:rsidRPr="006C7225">
        <w:rPr>
          <w:rFonts w:ascii="Times New Roman" w:hAnsi="Times New Roman" w:cs="Times New Roman"/>
          <w:sz w:val="24"/>
          <w:szCs w:val="24"/>
        </w:rPr>
        <w:t xml:space="preserve">. </w:t>
      </w:r>
      <w:proofErr w:type="spellStart"/>
      <w:r w:rsidRPr="006C7225">
        <w:rPr>
          <w:rFonts w:ascii="Times New Roman" w:hAnsi="Times New Roman" w:cs="Times New Roman"/>
          <w:sz w:val="24"/>
          <w:szCs w:val="24"/>
        </w:rPr>
        <w:t>Сьогодні</w:t>
      </w:r>
      <w:proofErr w:type="spellEnd"/>
      <w:r w:rsidRPr="006C7225">
        <w:rPr>
          <w:rFonts w:ascii="Times New Roman" w:hAnsi="Times New Roman" w:cs="Times New Roman"/>
          <w:sz w:val="24"/>
          <w:szCs w:val="24"/>
        </w:rPr>
        <w:t xml:space="preserve">, у </w:t>
      </w:r>
      <w:proofErr w:type="spellStart"/>
      <w:r w:rsidRPr="006C7225">
        <w:rPr>
          <w:rFonts w:ascii="Times New Roman" w:hAnsi="Times New Roman" w:cs="Times New Roman"/>
          <w:sz w:val="24"/>
          <w:szCs w:val="24"/>
        </w:rPr>
        <w:t>зв’язку</w:t>
      </w:r>
      <w:proofErr w:type="spellEnd"/>
      <w:r w:rsidRPr="006C7225">
        <w:rPr>
          <w:rFonts w:ascii="Times New Roman" w:hAnsi="Times New Roman" w:cs="Times New Roman"/>
          <w:sz w:val="24"/>
          <w:szCs w:val="24"/>
        </w:rPr>
        <w:t xml:space="preserve"> </w:t>
      </w:r>
      <w:proofErr w:type="spellStart"/>
      <w:r w:rsidRPr="006C7225">
        <w:rPr>
          <w:rFonts w:ascii="Times New Roman" w:hAnsi="Times New Roman" w:cs="Times New Roman"/>
          <w:sz w:val="24"/>
          <w:szCs w:val="24"/>
        </w:rPr>
        <w:t>із</w:t>
      </w:r>
      <w:proofErr w:type="spellEnd"/>
      <w:r w:rsidRPr="006C7225">
        <w:rPr>
          <w:rFonts w:ascii="Times New Roman" w:hAnsi="Times New Roman" w:cs="Times New Roman"/>
          <w:sz w:val="24"/>
          <w:szCs w:val="24"/>
        </w:rPr>
        <w:t xml:space="preserve"> </w:t>
      </w:r>
      <w:proofErr w:type="spellStart"/>
      <w:r w:rsidRPr="006C7225">
        <w:rPr>
          <w:rFonts w:ascii="Times New Roman" w:hAnsi="Times New Roman" w:cs="Times New Roman"/>
          <w:sz w:val="24"/>
          <w:szCs w:val="24"/>
        </w:rPr>
        <w:t>збільшенням</w:t>
      </w:r>
      <w:proofErr w:type="spellEnd"/>
      <w:r w:rsidRPr="006C7225">
        <w:rPr>
          <w:rFonts w:ascii="Times New Roman" w:hAnsi="Times New Roman" w:cs="Times New Roman"/>
          <w:sz w:val="24"/>
          <w:szCs w:val="24"/>
        </w:rPr>
        <w:t xml:space="preserve"> </w:t>
      </w:r>
      <w:proofErr w:type="spellStart"/>
      <w:r w:rsidRPr="006C7225">
        <w:rPr>
          <w:rFonts w:ascii="Times New Roman" w:hAnsi="Times New Roman" w:cs="Times New Roman"/>
          <w:sz w:val="24"/>
          <w:szCs w:val="24"/>
        </w:rPr>
        <w:t>народжуваності</w:t>
      </w:r>
      <w:proofErr w:type="spellEnd"/>
      <w:r w:rsidRPr="006C7225">
        <w:rPr>
          <w:rFonts w:ascii="Times New Roman" w:hAnsi="Times New Roman" w:cs="Times New Roman"/>
          <w:sz w:val="24"/>
          <w:szCs w:val="24"/>
        </w:rPr>
        <w:t xml:space="preserve"> </w:t>
      </w:r>
      <w:proofErr w:type="spellStart"/>
      <w:r w:rsidRPr="006C7225">
        <w:rPr>
          <w:rFonts w:ascii="Times New Roman" w:hAnsi="Times New Roman" w:cs="Times New Roman"/>
          <w:sz w:val="24"/>
          <w:szCs w:val="24"/>
        </w:rPr>
        <w:t>дітей</w:t>
      </w:r>
      <w:proofErr w:type="spellEnd"/>
      <w:r w:rsidRPr="006C7225">
        <w:rPr>
          <w:rFonts w:ascii="Times New Roman" w:hAnsi="Times New Roman" w:cs="Times New Roman"/>
          <w:sz w:val="24"/>
          <w:szCs w:val="24"/>
        </w:rPr>
        <w:t xml:space="preserve"> та </w:t>
      </w:r>
      <w:proofErr w:type="spellStart"/>
      <w:r w:rsidRPr="006C7225">
        <w:rPr>
          <w:rFonts w:ascii="Times New Roman" w:hAnsi="Times New Roman" w:cs="Times New Roman"/>
          <w:sz w:val="24"/>
          <w:szCs w:val="24"/>
        </w:rPr>
        <w:t>бажанням</w:t>
      </w:r>
      <w:proofErr w:type="spellEnd"/>
      <w:r w:rsidRPr="006C7225">
        <w:rPr>
          <w:rFonts w:ascii="Times New Roman" w:hAnsi="Times New Roman" w:cs="Times New Roman"/>
          <w:sz w:val="24"/>
          <w:szCs w:val="24"/>
        </w:rPr>
        <w:t xml:space="preserve"> </w:t>
      </w:r>
      <w:proofErr w:type="spellStart"/>
      <w:r w:rsidRPr="006C7225">
        <w:rPr>
          <w:rFonts w:ascii="Times New Roman" w:hAnsi="Times New Roman" w:cs="Times New Roman"/>
          <w:sz w:val="24"/>
          <w:szCs w:val="24"/>
        </w:rPr>
        <w:t>батьків</w:t>
      </w:r>
      <w:proofErr w:type="spellEnd"/>
      <w:r w:rsidRPr="006C7225">
        <w:rPr>
          <w:rFonts w:ascii="Times New Roman" w:hAnsi="Times New Roman" w:cs="Times New Roman"/>
          <w:sz w:val="24"/>
          <w:szCs w:val="24"/>
        </w:rPr>
        <w:t xml:space="preserve"> </w:t>
      </w:r>
      <w:proofErr w:type="spellStart"/>
      <w:r w:rsidRPr="006C7225">
        <w:rPr>
          <w:rFonts w:ascii="Times New Roman" w:hAnsi="Times New Roman" w:cs="Times New Roman"/>
          <w:sz w:val="24"/>
          <w:szCs w:val="24"/>
        </w:rPr>
        <w:t>забезпечувати</w:t>
      </w:r>
      <w:proofErr w:type="spellEnd"/>
      <w:r w:rsidRPr="006C7225">
        <w:rPr>
          <w:rFonts w:ascii="Times New Roman" w:hAnsi="Times New Roman" w:cs="Times New Roman"/>
          <w:sz w:val="24"/>
          <w:szCs w:val="24"/>
        </w:rPr>
        <w:t xml:space="preserve"> </w:t>
      </w:r>
      <w:proofErr w:type="spellStart"/>
      <w:r w:rsidRPr="006C7225">
        <w:rPr>
          <w:rFonts w:ascii="Times New Roman" w:hAnsi="Times New Roman" w:cs="Times New Roman"/>
          <w:sz w:val="24"/>
          <w:szCs w:val="24"/>
        </w:rPr>
        <w:t>дошкільною</w:t>
      </w:r>
      <w:proofErr w:type="spellEnd"/>
      <w:r w:rsidRPr="006C7225">
        <w:rPr>
          <w:rFonts w:ascii="Times New Roman" w:hAnsi="Times New Roman" w:cs="Times New Roman"/>
          <w:sz w:val="24"/>
          <w:szCs w:val="24"/>
        </w:rPr>
        <w:t xml:space="preserve"> </w:t>
      </w:r>
      <w:proofErr w:type="spellStart"/>
      <w:r w:rsidRPr="006C7225">
        <w:rPr>
          <w:rFonts w:ascii="Times New Roman" w:hAnsi="Times New Roman" w:cs="Times New Roman"/>
          <w:sz w:val="24"/>
          <w:szCs w:val="24"/>
        </w:rPr>
        <w:t>освітою</w:t>
      </w:r>
      <w:proofErr w:type="spellEnd"/>
      <w:r w:rsidRPr="006C7225">
        <w:rPr>
          <w:rFonts w:ascii="Times New Roman" w:hAnsi="Times New Roman" w:cs="Times New Roman"/>
          <w:sz w:val="24"/>
          <w:szCs w:val="24"/>
        </w:rPr>
        <w:t xml:space="preserve"> </w:t>
      </w:r>
      <w:proofErr w:type="spellStart"/>
      <w:r w:rsidRPr="006C7225">
        <w:rPr>
          <w:rFonts w:ascii="Times New Roman" w:hAnsi="Times New Roman" w:cs="Times New Roman"/>
          <w:sz w:val="24"/>
          <w:szCs w:val="24"/>
        </w:rPr>
        <w:t>дітей</w:t>
      </w:r>
      <w:proofErr w:type="spellEnd"/>
      <w:r w:rsidRPr="006C7225">
        <w:rPr>
          <w:rFonts w:ascii="Times New Roman" w:hAnsi="Times New Roman" w:cs="Times New Roman"/>
          <w:sz w:val="24"/>
          <w:szCs w:val="24"/>
        </w:rPr>
        <w:t xml:space="preserve"> </w:t>
      </w:r>
      <w:r w:rsidR="00EC3592">
        <w:rPr>
          <w:rFonts w:ascii="Times New Roman" w:hAnsi="Times New Roman" w:cs="Times New Roman"/>
          <w:sz w:val="24"/>
          <w:szCs w:val="24"/>
        </w:rPr>
        <w:t xml:space="preserve">в </w:t>
      </w:r>
      <w:proofErr w:type="spellStart"/>
      <w:proofErr w:type="gramStart"/>
      <w:r w:rsidR="00EC3592">
        <w:rPr>
          <w:rFonts w:ascii="Times New Roman" w:hAnsi="Times New Roman" w:cs="Times New Roman"/>
          <w:sz w:val="24"/>
          <w:szCs w:val="24"/>
        </w:rPr>
        <w:t>ст</w:t>
      </w:r>
      <w:proofErr w:type="gramEnd"/>
      <w:r w:rsidR="00EC3592">
        <w:rPr>
          <w:rFonts w:ascii="Times New Roman" w:hAnsi="Times New Roman" w:cs="Times New Roman"/>
          <w:sz w:val="24"/>
          <w:szCs w:val="24"/>
        </w:rPr>
        <w:t>інах</w:t>
      </w:r>
      <w:proofErr w:type="spellEnd"/>
      <w:r w:rsidR="00EC3592">
        <w:rPr>
          <w:rFonts w:ascii="Times New Roman" w:hAnsi="Times New Roman" w:cs="Times New Roman"/>
          <w:sz w:val="24"/>
          <w:szCs w:val="24"/>
        </w:rPr>
        <w:t xml:space="preserve"> </w:t>
      </w:r>
      <w:r w:rsidRPr="006C7225">
        <w:rPr>
          <w:rFonts w:ascii="Times New Roman" w:hAnsi="Times New Roman" w:cs="Times New Roman"/>
          <w:sz w:val="24"/>
          <w:szCs w:val="24"/>
        </w:rPr>
        <w:t xml:space="preserve"> закладу, </w:t>
      </w:r>
      <w:proofErr w:type="spellStart"/>
      <w:r w:rsidRPr="006C7225">
        <w:rPr>
          <w:rFonts w:ascii="Times New Roman" w:hAnsi="Times New Roman" w:cs="Times New Roman"/>
          <w:sz w:val="24"/>
          <w:szCs w:val="24"/>
        </w:rPr>
        <w:t>помітна</w:t>
      </w:r>
      <w:proofErr w:type="spellEnd"/>
      <w:r w:rsidRPr="006C7225">
        <w:rPr>
          <w:rFonts w:ascii="Times New Roman" w:hAnsi="Times New Roman" w:cs="Times New Roman"/>
          <w:sz w:val="24"/>
          <w:szCs w:val="24"/>
        </w:rPr>
        <w:t xml:space="preserve"> </w:t>
      </w:r>
      <w:proofErr w:type="spellStart"/>
      <w:r w:rsidRPr="006C7225">
        <w:rPr>
          <w:rFonts w:ascii="Times New Roman" w:hAnsi="Times New Roman" w:cs="Times New Roman"/>
          <w:sz w:val="24"/>
          <w:szCs w:val="24"/>
        </w:rPr>
        <w:t>тенденція</w:t>
      </w:r>
      <w:proofErr w:type="spellEnd"/>
      <w:r w:rsidRPr="006C7225">
        <w:rPr>
          <w:rFonts w:ascii="Times New Roman" w:hAnsi="Times New Roman" w:cs="Times New Roman"/>
          <w:sz w:val="24"/>
          <w:szCs w:val="24"/>
        </w:rPr>
        <w:t xml:space="preserve"> </w:t>
      </w:r>
      <w:proofErr w:type="spellStart"/>
      <w:r w:rsidRPr="006C7225">
        <w:rPr>
          <w:rFonts w:ascii="Times New Roman" w:hAnsi="Times New Roman" w:cs="Times New Roman"/>
          <w:sz w:val="24"/>
          <w:szCs w:val="24"/>
        </w:rPr>
        <w:t>кількісн</w:t>
      </w:r>
      <w:r w:rsidR="00EC3592">
        <w:rPr>
          <w:rFonts w:ascii="Times New Roman" w:hAnsi="Times New Roman" w:cs="Times New Roman"/>
          <w:sz w:val="24"/>
          <w:szCs w:val="24"/>
        </w:rPr>
        <w:t>ої</w:t>
      </w:r>
      <w:proofErr w:type="spellEnd"/>
      <w:r w:rsidR="00EC3592">
        <w:rPr>
          <w:rFonts w:ascii="Times New Roman" w:hAnsi="Times New Roman" w:cs="Times New Roman"/>
          <w:sz w:val="24"/>
          <w:szCs w:val="24"/>
        </w:rPr>
        <w:t xml:space="preserve"> </w:t>
      </w:r>
      <w:proofErr w:type="spellStart"/>
      <w:r w:rsidR="00EC3592">
        <w:rPr>
          <w:rFonts w:ascii="Times New Roman" w:hAnsi="Times New Roman" w:cs="Times New Roman"/>
          <w:sz w:val="24"/>
          <w:szCs w:val="24"/>
        </w:rPr>
        <w:t>перевантаженості</w:t>
      </w:r>
      <w:proofErr w:type="spellEnd"/>
      <w:r w:rsidR="00EC3592">
        <w:rPr>
          <w:rFonts w:ascii="Times New Roman" w:hAnsi="Times New Roman" w:cs="Times New Roman"/>
          <w:sz w:val="24"/>
          <w:szCs w:val="24"/>
        </w:rPr>
        <w:t xml:space="preserve"> </w:t>
      </w:r>
      <w:proofErr w:type="spellStart"/>
      <w:r w:rsidR="00EC3592">
        <w:rPr>
          <w:rFonts w:ascii="Times New Roman" w:hAnsi="Times New Roman" w:cs="Times New Roman"/>
          <w:sz w:val="24"/>
          <w:szCs w:val="24"/>
        </w:rPr>
        <w:t>груп</w:t>
      </w:r>
      <w:proofErr w:type="spellEnd"/>
      <w:r w:rsidR="00EC3592">
        <w:rPr>
          <w:rFonts w:ascii="Times New Roman" w:hAnsi="Times New Roman" w:cs="Times New Roman"/>
          <w:sz w:val="24"/>
          <w:szCs w:val="24"/>
        </w:rPr>
        <w:t xml:space="preserve">, </w:t>
      </w:r>
      <w:r w:rsidRPr="006C7225">
        <w:rPr>
          <w:rFonts w:ascii="Times New Roman" w:hAnsi="Times New Roman" w:cs="Times New Roman"/>
          <w:sz w:val="24"/>
          <w:szCs w:val="24"/>
        </w:rPr>
        <w:t xml:space="preserve"> </w:t>
      </w:r>
      <w:proofErr w:type="spellStart"/>
      <w:r w:rsidRPr="006C7225">
        <w:rPr>
          <w:rFonts w:ascii="Times New Roman" w:hAnsi="Times New Roman" w:cs="Times New Roman"/>
          <w:sz w:val="24"/>
          <w:szCs w:val="24"/>
        </w:rPr>
        <w:t>понаднормова</w:t>
      </w:r>
      <w:proofErr w:type="spellEnd"/>
      <w:r w:rsidRPr="006C7225">
        <w:rPr>
          <w:rFonts w:ascii="Times New Roman" w:hAnsi="Times New Roman" w:cs="Times New Roman"/>
          <w:sz w:val="24"/>
          <w:szCs w:val="24"/>
        </w:rPr>
        <w:t xml:space="preserve"> </w:t>
      </w:r>
      <w:proofErr w:type="spellStart"/>
      <w:r w:rsidRPr="006C7225">
        <w:rPr>
          <w:rFonts w:ascii="Times New Roman" w:hAnsi="Times New Roman" w:cs="Times New Roman"/>
          <w:sz w:val="24"/>
          <w:szCs w:val="24"/>
        </w:rPr>
        <w:t>кількість</w:t>
      </w:r>
      <w:proofErr w:type="spellEnd"/>
      <w:r w:rsidRPr="006C7225">
        <w:rPr>
          <w:rFonts w:ascii="Times New Roman" w:hAnsi="Times New Roman" w:cs="Times New Roman"/>
          <w:sz w:val="24"/>
          <w:szCs w:val="24"/>
        </w:rPr>
        <w:t xml:space="preserve"> </w:t>
      </w:r>
      <w:proofErr w:type="spellStart"/>
      <w:r w:rsidRPr="006C7225">
        <w:rPr>
          <w:rFonts w:ascii="Times New Roman" w:hAnsi="Times New Roman" w:cs="Times New Roman"/>
          <w:sz w:val="24"/>
          <w:szCs w:val="24"/>
        </w:rPr>
        <w:t>дітей</w:t>
      </w:r>
      <w:proofErr w:type="spellEnd"/>
      <w:r w:rsidRPr="006C7225">
        <w:rPr>
          <w:rFonts w:ascii="Times New Roman" w:hAnsi="Times New Roman" w:cs="Times New Roman"/>
          <w:sz w:val="24"/>
          <w:szCs w:val="24"/>
        </w:rPr>
        <w:t xml:space="preserve"> у </w:t>
      </w:r>
      <w:proofErr w:type="spellStart"/>
      <w:r w:rsidRPr="006C7225">
        <w:rPr>
          <w:rFonts w:ascii="Times New Roman" w:hAnsi="Times New Roman" w:cs="Times New Roman"/>
          <w:sz w:val="24"/>
          <w:szCs w:val="24"/>
        </w:rPr>
        <w:t>групах</w:t>
      </w:r>
      <w:proofErr w:type="spellEnd"/>
      <w:r w:rsidRPr="006C7225">
        <w:rPr>
          <w:rFonts w:ascii="Times New Roman" w:hAnsi="Times New Roman" w:cs="Times New Roman"/>
          <w:sz w:val="24"/>
          <w:szCs w:val="24"/>
        </w:rPr>
        <w:t>.</w:t>
      </w:r>
    </w:p>
    <w:p w:rsidR="0043137C" w:rsidRPr="006C7225" w:rsidRDefault="0043137C" w:rsidP="0043137C">
      <w:pPr>
        <w:spacing w:after="0"/>
        <w:jc w:val="both"/>
        <w:rPr>
          <w:rFonts w:ascii="Times New Roman" w:hAnsi="Times New Roman" w:cs="Times New Roman"/>
          <w:sz w:val="24"/>
          <w:szCs w:val="24"/>
        </w:rPr>
      </w:pPr>
      <w:r w:rsidRPr="006C7225">
        <w:rPr>
          <w:rFonts w:ascii="Times New Roman" w:hAnsi="Times New Roman" w:cs="Times New Roman"/>
          <w:sz w:val="24"/>
          <w:szCs w:val="24"/>
        </w:rPr>
        <w:t xml:space="preserve">Режим </w:t>
      </w:r>
      <w:proofErr w:type="spellStart"/>
      <w:r w:rsidRPr="006C7225">
        <w:rPr>
          <w:rFonts w:ascii="Times New Roman" w:hAnsi="Times New Roman" w:cs="Times New Roman"/>
          <w:sz w:val="24"/>
          <w:szCs w:val="24"/>
        </w:rPr>
        <w:t>роботи</w:t>
      </w:r>
      <w:proofErr w:type="spellEnd"/>
      <w:r w:rsidRPr="006C7225">
        <w:rPr>
          <w:rFonts w:ascii="Times New Roman" w:hAnsi="Times New Roman" w:cs="Times New Roman"/>
          <w:sz w:val="24"/>
          <w:szCs w:val="24"/>
        </w:rPr>
        <w:t xml:space="preserve"> закладу 10,5 годин. </w:t>
      </w:r>
    </w:p>
    <w:p w:rsidR="0043137C" w:rsidRPr="006C7225" w:rsidRDefault="0043137C" w:rsidP="0043137C">
      <w:pPr>
        <w:spacing w:after="0"/>
        <w:jc w:val="both"/>
        <w:rPr>
          <w:rFonts w:ascii="Times New Roman" w:hAnsi="Times New Roman" w:cs="Times New Roman"/>
          <w:sz w:val="24"/>
          <w:szCs w:val="24"/>
        </w:rPr>
      </w:pPr>
    </w:p>
    <w:tbl>
      <w:tblPr>
        <w:tblStyle w:val="a3"/>
        <w:tblW w:w="0" w:type="auto"/>
        <w:jc w:val="center"/>
        <w:tblInd w:w="-166" w:type="dxa"/>
        <w:tblLayout w:type="fixed"/>
        <w:tblLook w:val="04A0"/>
      </w:tblPr>
      <w:tblGrid>
        <w:gridCol w:w="673"/>
        <w:gridCol w:w="4713"/>
        <w:gridCol w:w="2953"/>
      </w:tblGrid>
      <w:tr w:rsidR="0043137C" w:rsidRPr="006C7225" w:rsidTr="00FF67BA">
        <w:trPr>
          <w:trHeight w:val="571"/>
          <w:jc w:val="center"/>
        </w:trPr>
        <w:tc>
          <w:tcPr>
            <w:tcW w:w="673" w:type="dxa"/>
            <w:shd w:val="clear" w:color="auto" w:fill="92D050"/>
          </w:tcPr>
          <w:p w:rsidR="0043137C" w:rsidRPr="006C7225" w:rsidRDefault="0043137C" w:rsidP="00FF67BA">
            <w:pPr>
              <w:spacing w:line="276" w:lineRule="auto"/>
              <w:jc w:val="both"/>
              <w:rPr>
                <w:rFonts w:ascii="Times New Roman" w:hAnsi="Times New Roman" w:cs="Times New Roman"/>
                <w:sz w:val="24"/>
                <w:szCs w:val="24"/>
              </w:rPr>
            </w:pPr>
            <w:r w:rsidRPr="006C7225">
              <w:rPr>
                <w:rFonts w:ascii="Times New Roman" w:hAnsi="Times New Roman" w:cs="Times New Roman"/>
                <w:sz w:val="24"/>
                <w:szCs w:val="24"/>
              </w:rPr>
              <w:t>№</w:t>
            </w:r>
          </w:p>
          <w:p w:rsidR="0043137C" w:rsidRPr="006C7225" w:rsidRDefault="0043137C" w:rsidP="00FF67BA">
            <w:pPr>
              <w:spacing w:line="276" w:lineRule="auto"/>
              <w:jc w:val="both"/>
              <w:rPr>
                <w:rFonts w:ascii="Times New Roman" w:hAnsi="Times New Roman" w:cs="Times New Roman"/>
                <w:sz w:val="24"/>
                <w:szCs w:val="24"/>
              </w:rPr>
            </w:pPr>
            <w:proofErr w:type="spellStart"/>
            <w:r w:rsidRPr="006C7225">
              <w:rPr>
                <w:rFonts w:ascii="Times New Roman" w:hAnsi="Times New Roman" w:cs="Times New Roman"/>
                <w:sz w:val="24"/>
                <w:szCs w:val="24"/>
              </w:rPr>
              <w:t>з</w:t>
            </w:r>
            <w:proofErr w:type="spellEnd"/>
            <w:r w:rsidRPr="006C7225">
              <w:rPr>
                <w:rFonts w:ascii="Times New Roman" w:hAnsi="Times New Roman" w:cs="Times New Roman"/>
                <w:sz w:val="24"/>
                <w:szCs w:val="24"/>
              </w:rPr>
              <w:t>/</w:t>
            </w:r>
            <w:proofErr w:type="spellStart"/>
            <w:proofErr w:type="gramStart"/>
            <w:r w:rsidRPr="006C7225">
              <w:rPr>
                <w:rFonts w:ascii="Times New Roman" w:hAnsi="Times New Roman" w:cs="Times New Roman"/>
                <w:sz w:val="24"/>
                <w:szCs w:val="24"/>
              </w:rPr>
              <w:t>п</w:t>
            </w:r>
            <w:proofErr w:type="spellEnd"/>
            <w:proofErr w:type="gramEnd"/>
          </w:p>
        </w:tc>
        <w:tc>
          <w:tcPr>
            <w:tcW w:w="4713" w:type="dxa"/>
            <w:shd w:val="clear" w:color="auto" w:fill="92D050"/>
          </w:tcPr>
          <w:p w:rsidR="0043137C" w:rsidRPr="006C7225" w:rsidRDefault="0043137C" w:rsidP="00FF67BA">
            <w:pPr>
              <w:spacing w:line="276" w:lineRule="auto"/>
              <w:jc w:val="both"/>
              <w:rPr>
                <w:rFonts w:ascii="Times New Roman" w:hAnsi="Times New Roman" w:cs="Times New Roman"/>
                <w:sz w:val="24"/>
                <w:szCs w:val="24"/>
              </w:rPr>
            </w:pPr>
            <w:proofErr w:type="spellStart"/>
            <w:r w:rsidRPr="006C7225">
              <w:rPr>
                <w:rFonts w:ascii="Times New Roman" w:hAnsi="Times New Roman" w:cs="Times New Roman"/>
                <w:sz w:val="24"/>
                <w:szCs w:val="24"/>
              </w:rPr>
              <w:t>Відомості</w:t>
            </w:r>
            <w:proofErr w:type="spellEnd"/>
          </w:p>
        </w:tc>
        <w:tc>
          <w:tcPr>
            <w:tcW w:w="2953" w:type="dxa"/>
            <w:shd w:val="clear" w:color="auto" w:fill="92D050"/>
          </w:tcPr>
          <w:p w:rsidR="0043137C" w:rsidRPr="006C7225" w:rsidRDefault="0043137C" w:rsidP="00FF67BA">
            <w:pPr>
              <w:spacing w:line="276" w:lineRule="auto"/>
              <w:jc w:val="both"/>
              <w:rPr>
                <w:rFonts w:ascii="Times New Roman" w:hAnsi="Times New Roman" w:cs="Times New Roman"/>
                <w:sz w:val="24"/>
                <w:szCs w:val="24"/>
              </w:rPr>
            </w:pPr>
            <w:proofErr w:type="spellStart"/>
            <w:r w:rsidRPr="006C7225">
              <w:rPr>
                <w:rFonts w:ascii="Times New Roman" w:hAnsi="Times New Roman" w:cs="Times New Roman"/>
                <w:sz w:val="24"/>
                <w:szCs w:val="24"/>
              </w:rPr>
              <w:t>Показники</w:t>
            </w:r>
            <w:proofErr w:type="spellEnd"/>
          </w:p>
          <w:p w:rsidR="0043137C" w:rsidRPr="006C7225" w:rsidRDefault="0043137C" w:rsidP="00FF67BA">
            <w:pPr>
              <w:spacing w:line="276" w:lineRule="auto"/>
              <w:jc w:val="both"/>
              <w:rPr>
                <w:rFonts w:ascii="Times New Roman" w:hAnsi="Times New Roman" w:cs="Times New Roman"/>
                <w:sz w:val="24"/>
                <w:szCs w:val="24"/>
              </w:rPr>
            </w:pPr>
          </w:p>
        </w:tc>
      </w:tr>
      <w:tr w:rsidR="0043137C" w:rsidRPr="006C7225" w:rsidTr="00FF67BA">
        <w:trPr>
          <w:trHeight w:val="313"/>
          <w:jc w:val="center"/>
        </w:trPr>
        <w:tc>
          <w:tcPr>
            <w:tcW w:w="673" w:type="dxa"/>
            <w:shd w:val="clear" w:color="auto" w:fill="CCC0D9" w:themeFill="accent4" w:themeFillTint="66"/>
          </w:tcPr>
          <w:p w:rsidR="0043137C" w:rsidRPr="006C7225" w:rsidRDefault="0043137C" w:rsidP="00FF67BA">
            <w:pPr>
              <w:spacing w:line="276" w:lineRule="auto"/>
              <w:jc w:val="both"/>
              <w:rPr>
                <w:rFonts w:ascii="Times New Roman" w:hAnsi="Times New Roman" w:cs="Times New Roman"/>
                <w:sz w:val="24"/>
                <w:szCs w:val="24"/>
              </w:rPr>
            </w:pPr>
            <w:r w:rsidRPr="006C7225">
              <w:rPr>
                <w:rFonts w:ascii="Times New Roman" w:hAnsi="Times New Roman" w:cs="Times New Roman"/>
                <w:sz w:val="24"/>
                <w:szCs w:val="24"/>
              </w:rPr>
              <w:t>1</w:t>
            </w:r>
          </w:p>
        </w:tc>
        <w:tc>
          <w:tcPr>
            <w:tcW w:w="4713" w:type="dxa"/>
            <w:shd w:val="clear" w:color="auto" w:fill="CCC0D9" w:themeFill="accent4" w:themeFillTint="66"/>
          </w:tcPr>
          <w:p w:rsidR="0043137C" w:rsidRPr="006C7225" w:rsidRDefault="0043137C" w:rsidP="00FF67BA">
            <w:pPr>
              <w:spacing w:line="276" w:lineRule="auto"/>
              <w:ind w:left="91" w:hanging="91"/>
              <w:jc w:val="both"/>
              <w:rPr>
                <w:rFonts w:ascii="Times New Roman" w:hAnsi="Times New Roman" w:cs="Times New Roman"/>
                <w:sz w:val="24"/>
                <w:szCs w:val="24"/>
              </w:rPr>
            </w:pPr>
            <w:proofErr w:type="spellStart"/>
            <w:r w:rsidRPr="006C7225">
              <w:rPr>
                <w:rFonts w:ascii="Times New Roman" w:hAnsi="Times New Roman" w:cs="Times New Roman"/>
                <w:sz w:val="24"/>
                <w:szCs w:val="24"/>
              </w:rPr>
              <w:t>Кількість</w:t>
            </w:r>
            <w:proofErr w:type="spellEnd"/>
            <w:r w:rsidRPr="006C7225">
              <w:rPr>
                <w:rFonts w:ascii="Times New Roman" w:hAnsi="Times New Roman" w:cs="Times New Roman"/>
                <w:sz w:val="24"/>
                <w:szCs w:val="24"/>
              </w:rPr>
              <w:t xml:space="preserve"> </w:t>
            </w:r>
            <w:proofErr w:type="spellStart"/>
            <w:r w:rsidRPr="006C7225">
              <w:rPr>
                <w:rFonts w:ascii="Times New Roman" w:hAnsi="Times New Roman" w:cs="Times New Roman"/>
                <w:sz w:val="24"/>
                <w:szCs w:val="24"/>
              </w:rPr>
              <w:t>вихованців</w:t>
            </w:r>
            <w:proofErr w:type="spellEnd"/>
          </w:p>
        </w:tc>
        <w:tc>
          <w:tcPr>
            <w:tcW w:w="2953" w:type="dxa"/>
            <w:shd w:val="clear" w:color="auto" w:fill="CCC0D9" w:themeFill="accent4" w:themeFillTint="66"/>
          </w:tcPr>
          <w:p w:rsidR="0043137C" w:rsidRPr="002A488C" w:rsidRDefault="002A488C" w:rsidP="00FF67BA">
            <w:pPr>
              <w:spacing w:line="276" w:lineRule="auto"/>
              <w:jc w:val="both"/>
              <w:rPr>
                <w:rFonts w:ascii="Times New Roman" w:hAnsi="Times New Roman" w:cs="Times New Roman"/>
                <w:sz w:val="24"/>
                <w:szCs w:val="24"/>
                <w:lang w:val="uk-UA"/>
              </w:rPr>
            </w:pPr>
            <w:r>
              <w:rPr>
                <w:rFonts w:ascii="Times New Roman" w:hAnsi="Times New Roman" w:cs="Times New Roman"/>
                <w:sz w:val="24"/>
                <w:szCs w:val="24"/>
                <w:lang w:val="uk-UA"/>
              </w:rPr>
              <w:t>300</w:t>
            </w:r>
          </w:p>
        </w:tc>
      </w:tr>
      <w:tr w:rsidR="0043137C" w:rsidRPr="006C7225" w:rsidTr="00FF67BA">
        <w:trPr>
          <w:trHeight w:val="328"/>
          <w:jc w:val="center"/>
        </w:trPr>
        <w:tc>
          <w:tcPr>
            <w:tcW w:w="673" w:type="dxa"/>
            <w:shd w:val="clear" w:color="auto" w:fill="CCC0D9" w:themeFill="accent4" w:themeFillTint="66"/>
          </w:tcPr>
          <w:p w:rsidR="0043137C" w:rsidRPr="006C7225" w:rsidRDefault="0043137C" w:rsidP="00FF67BA">
            <w:pPr>
              <w:spacing w:line="276" w:lineRule="auto"/>
              <w:jc w:val="both"/>
              <w:rPr>
                <w:rFonts w:ascii="Times New Roman" w:hAnsi="Times New Roman" w:cs="Times New Roman"/>
                <w:sz w:val="24"/>
                <w:szCs w:val="24"/>
              </w:rPr>
            </w:pPr>
          </w:p>
        </w:tc>
        <w:tc>
          <w:tcPr>
            <w:tcW w:w="4713" w:type="dxa"/>
            <w:shd w:val="clear" w:color="auto" w:fill="CCC0D9" w:themeFill="accent4" w:themeFillTint="66"/>
          </w:tcPr>
          <w:p w:rsidR="0043137C" w:rsidRPr="006C7225" w:rsidRDefault="0043137C" w:rsidP="00FF67BA">
            <w:pPr>
              <w:spacing w:line="276" w:lineRule="auto"/>
              <w:jc w:val="both"/>
              <w:rPr>
                <w:rFonts w:ascii="Times New Roman" w:hAnsi="Times New Roman" w:cs="Times New Roman"/>
                <w:sz w:val="24"/>
                <w:szCs w:val="24"/>
              </w:rPr>
            </w:pPr>
            <w:proofErr w:type="spellStart"/>
            <w:r w:rsidRPr="006C7225">
              <w:rPr>
                <w:rFonts w:ascii="Times New Roman" w:hAnsi="Times New Roman" w:cs="Times New Roman"/>
                <w:sz w:val="24"/>
                <w:szCs w:val="24"/>
              </w:rPr>
              <w:t>віком</w:t>
            </w:r>
            <w:proofErr w:type="spellEnd"/>
            <w:r w:rsidRPr="006C7225">
              <w:rPr>
                <w:rFonts w:ascii="Times New Roman" w:hAnsi="Times New Roman" w:cs="Times New Roman"/>
                <w:sz w:val="24"/>
                <w:szCs w:val="24"/>
              </w:rPr>
              <w:t xml:space="preserve"> </w:t>
            </w:r>
            <w:proofErr w:type="spellStart"/>
            <w:r w:rsidRPr="006C7225">
              <w:rPr>
                <w:rFonts w:ascii="Times New Roman" w:hAnsi="Times New Roman" w:cs="Times New Roman"/>
                <w:sz w:val="24"/>
                <w:szCs w:val="24"/>
              </w:rPr>
              <w:t>від</w:t>
            </w:r>
            <w:proofErr w:type="spellEnd"/>
            <w:r w:rsidRPr="006C7225">
              <w:rPr>
                <w:rFonts w:ascii="Times New Roman" w:hAnsi="Times New Roman" w:cs="Times New Roman"/>
                <w:sz w:val="24"/>
                <w:szCs w:val="24"/>
              </w:rPr>
              <w:t xml:space="preserve"> 2 до 3 р.</w:t>
            </w:r>
          </w:p>
        </w:tc>
        <w:tc>
          <w:tcPr>
            <w:tcW w:w="2953" w:type="dxa"/>
            <w:shd w:val="clear" w:color="auto" w:fill="CCC0D9" w:themeFill="accent4" w:themeFillTint="66"/>
          </w:tcPr>
          <w:p w:rsidR="0043137C" w:rsidRPr="002A488C" w:rsidRDefault="002A488C" w:rsidP="00FF67BA">
            <w:pPr>
              <w:spacing w:line="276" w:lineRule="auto"/>
              <w:jc w:val="both"/>
              <w:rPr>
                <w:rFonts w:ascii="Times New Roman" w:hAnsi="Times New Roman" w:cs="Times New Roman"/>
                <w:sz w:val="24"/>
                <w:szCs w:val="24"/>
                <w:lang w:val="uk-UA"/>
              </w:rPr>
            </w:pPr>
            <w:r>
              <w:rPr>
                <w:rFonts w:ascii="Times New Roman" w:hAnsi="Times New Roman" w:cs="Times New Roman"/>
                <w:sz w:val="24"/>
                <w:szCs w:val="24"/>
                <w:lang w:val="uk-UA"/>
              </w:rPr>
              <w:t>73</w:t>
            </w:r>
          </w:p>
        </w:tc>
      </w:tr>
      <w:tr w:rsidR="0043137C" w:rsidRPr="006C7225" w:rsidTr="00FF67BA">
        <w:trPr>
          <w:trHeight w:val="313"/>
          <w:jc w:val="center"/>
        </w:trPr>
        <w:tc>
          <w:tcPr>
            <w:tcW w:w="673" w:type="dxa"/>
            <w:shd w:val="clear" w:color="auto" w:fill="CCC0D9" w:themeFill="accent4" w:themeFillTint="66"/>
          </w:tcPr>
          <w:p w:rsidR="0043137C" w:rsidRPr="006C7225" w:rsidRDefault="0043137C" w:rsidP="00FF67BA">
            <w:pPr>
              <w:spacing w:line="276" w:lineRule="auto"/>
              <w:jc w:val="both"/>
              <w:rPr>
                <w:rFonts w:ascii="Times New Roman" w:hAnsi="Times New Roman" w:cs="Times New Roman"/>
                <w:sz w:val="24"/>
                <w:szCs w:val="24"/>
              </w:rPr>
            </w:pPr>
          </w:p>
        </w:tc>
        <w:tc>
          <w:tcPr>
            <w:tcW w:w="4713" w:type="dxa"/>
            <w:shd w:val="clear" w:color="auto" w:fill="CCC0D9" w:themeFill="accent4" w:themeFillTint="66"/>
          </w:tcPr>
          <w:p w:rsidR="0043137C" w:rsidRPr="006C7225" w:rsidRDefault="0043137C" w:rsidP="00FF67BA">
            <w:pPr>
              <w:spacing w:line="276" w:lineRule="auto"/>
              <w:jc w:val="both"/>
              <w:rPr>
                <w:rFonts w:ascii="Times New Roman" w:hAnsi="Times New Roman" w:cs="Times New Roman"/>
                <w:sz w:val="24"/>
                <w:szCs w:val="24"/>
              </w:rPr>
            </w:pPr>
            <w:proofErr w:type="spellStart"/>
            <w:r w:rsidRPr="006C7225">
              <w:rPr>
                <w:rFonts w:ascii="Times New Roman" w:hAnsi="Times New Roman" w:cs="Times New Roman"/>
                <w:sz w:val="24"/>
                <w:szCs w:val="24"/>
              </w:rPr>
              <w:t>віком</w:t>
            </w:r>
            <w:proofErr w:type="spellEnd"/>
            <w:r w:rsidRPr="006C7225">
              <w:rPr>
                <w:rFonts w:ascii="Times New Roman" w:hAnsi="Times New Roman" w:cs="Times New Roman"/>
                <w:sz w:val="24"/>
                <w:szCs w:val="24"/>
              </w:rPr>
              <w:t xml:space="preserve"> </w:t>
            </w:r>
            <w:proofErr w:type="spellStart"/>
            <w:r w:rsidRPr="006C7225">
              <w:rPr>
                <w:rFonts w:ascii="Times New Roman" w:hAnsi="Times New Roman" w:cs="Times New Roman"/>
                <w:sz w:val="24"/>
                <w:szCs w:val="24"/>
              </w:rPr>
              <w:t>від</w:t>
            </w:r>
            <w:proofErr w:type="spellEnd"/>
            <w:r w:rsidRPr="006C7225">
              <w:rPr>
                <w:rFonts w:ascii="Times New Roman" w:hAnsi="Times New Roman" w:cs="Times New Roman"/>
                <w:sz w:val="24"/>
                <w:szCs w:val="24"/>
              </w:rPr>
              <w:t xml:space="preserve"> 3 до 6 р.</w:t>
            </w:r>
          </w:p>
        </w:tc>
        <w:tc>
          <w:tcPr>
            <w:tcW w:w="2953" w:type="dxa"/>
            <w:shd w:val="clear" w:color="auto" w:fill="CCC0D9" w:themeFill="accent4" w:themeFillTint="66"/>
          </w:tcPr>
          <w:p w:rsidR="0043137C" w:rsidRPr="002A488C" w:rsidRDefault="002A488C" w:rsidP="00FF67BA">
            <w:pPr>
              <w:spacing w:line="276" w:lineRule="auto"/>
              <w:jc w:val="both"/>
              <w:rPr>
                <w:rFonts w:ascii="Times New Roman" w:hAnsi="Times New Roman" w:cs="Times New Roman"/>
                <w:sz w:val="24"/>
                <w:szCs w:val="24"/>
                <w:lang w:val="uk-UA"/>
              </w:rPr>
            </w:pPr>
            <w:r>
              <w:rPr>
                <w:rFonts w:ascii="Times New Roman" w:hAnsi="Times New Roman" w:cs="Times New Roman"/>
                <w:sz w:val="24"/>
                <w:szCs w:val="24"/>
                <w:lang w:val="uk-UA"/>
              </w:rPr>
              <w:t>227</w:t>
            </w:r>
          </w:p>
        </w:tc>
      </w:tr>
      <w:tr w:rsidR="0043137C" w:rsidRPr="006C7225" w:rsidTr="00FF67BA">
        <w:trPr>
          <w:trHeight w:val="313"/>
          <w:jc w:val="center"/>
        </w:trPr>
        <w:tc>
          <w:tcPr>
            <w:tcW w:w="673" w:type="dxa"/>
            <w:shd w:val="clear" w:color="auto" w:fill="C6D9F1" w:themeFill="text2" w:themeFillTint="33"/>
          </w:tcPr>
          <w:p w:rsidR="0043137C" w:rsidRPr="006C7225" w:rsidRDefault="0043137C" w:rsidP="00FF67BA">
            <w:pPr>
              <w:spacing w:line="276" w:lineRule="auto"/>
              <w:jc w:val="both"/>
              <w:rPr>
                <w:rFonts w:ascii="Times New Roman" w:hAnsi="Times New Roman" w:cs="Times New Roman"/>
                <w:sz w:val="24"/>
                <w:szCs w:val="24"/>
              </w:rPr>
            </w:pPr>
            <w:r w:rsidRPr="006C7225">
              <w:rPr>
                <w:rFonts w:ascii="Times New Roman" w:hAnsi="Times New Roman" w:cs="Times New Roman"/>
                <w:sz w:val="24"/>
                <w:szCs w:val="24"/>
              </w:rPr>
              <w:t>2</w:t>
            </w:r>
          </w:p>
        </w:tc>
        <w:tc>
          <w:tcPr>
            <w:tcW w:w="4713" w:type="dxa"/>
            <w:shd w:val="clear" w:color="auto" w:fill="C6D9F1" w:themeFill="text2" w:themeFillTint="33"/>
          </w:tcPr>
          <w:p w:rsidR="0043137C" w:rsidRPr="006C7225" w:rsidRDefault="0043137C" w:rsidP="00FF67BA">
            <w:pPr>
              <w:spacing w:line="276" w:lineRule="auto"/>
              <w:jc w:val="both"/>
              <w:rPr>
                <w:rFonts w:ascii="Times New Roman" w:hAnsi="Times New Roman" w:cs="Times New Roman"/>
                <w:sz w:val="24"/>
                <w:szCs w:val="24"/>
              </w:rPr>
            </w:pPr>
            <w:proofErr w:type="spellStart"/>
            <w:r w:rsidRPr="006C7225">
              <w:rPr>
                <w:rFonts w:ascii="Times New Roman" w:hAnsi="Times New Roman" w:cs="Times New Roman"/>
                <w:sz w:val="24"/>
                <w:szCs w:val="24"/>
              </w:rPr>
              <w:t>Кількість</w:t>
            </w:r>
            <w:proofErr w:type="spellEnd"/>
            <w:r w:rsidRPr="006C7225">
              <w:rPr>
                <w:rFonts w:ascii="Times New Roman" w:hAnsi="Times New Roman" w:cs="Times New Roman"/>
                <w:sz w:val="24"/>
                <w:szCs w:val="24"/>
              </w:rPr>
              <w:t xml:space="preserve"> </w:t>
            </w:r>
            <w:proofErr w:type="spellStart"/>
            <w:r w:rsidRPr="006C7225">
              <w:rPr>
                <w:rFonts w:ascii="Times New Roman" w:hAnsi="Times New Roman" w:cs="Times New Roman"/>
                <w:sz w:val="24"/>
                <w:szCs w:val="24"/>
              </w:rPr>
              <w:t>груп</w:t>
            </w:r>
            <w:proofErr w:type="spellEnd"/>
          </w:p>
        </w:tc>
        <w:tc>
          <w:tcPr>
            <w:tcW w:w="2953" w:type="dxa"/>
            <w:shd w:val="clear" w:color="auto" w:fill="C6D9F1" w:themeFill="text2" w:themeFillTint="33"/>
          </w:tcPr>
          <w:p w:rsidR="0043137C" w:rsidRPr="006C7225" w:rsidRDefault="0043137C" w:rsidP="00FF67BA">
            <w:pPr>
              <w:spacing w:line="276" w:lineRule="auto"/>
              <w:jc w:val="both"/>
              <w:rPr>
                <w:rFonts w:ascii="Times New Roman" w:hAnsi="Times New Roman" w:cs="Times New Roman"/>
                <w:sz w:val="24"/>
                <w:szCs w:val="24"/>
              </w:rPr>
            </w:pPr>
            <w:r w:rsidRPr="006C7225">
              <w:rPr>
                <w:rFonts w:ascii="Times New Roman" w:hAnsi="Times New Roman" w:cs="Times New Roman"/>
                <w:sz w:val="24"/>
                <w:szCs w:val="24"/>
              </w:rPr>
              <w:t>1</w:t>
            </w:r>
            <w:r>
              <w:rPr>
                <w:rFonts w:ascii="Times New Roman" w:hAnsi="Times New Roman" w:cs="Times New Roman"/>
                <w:sz w:val="24"/>
                <w:szCs w:val="24"/>
              </w:rPr>
              <w:t>1</w:t>
            </w:r>
          </w:p>
        </w:tc>
      </w:tr>
      <w:tr w:rsidR="0043137C" w:rsidRPr="006C7225" w:rsidTr="00FF67BA">
        <w:trPr>
          <w:trHeight w:val="313"/>
          <w:jc w:val="center"/>
        </w:trPr>
        <w:tc>
          <w:tcPr>
            <w:tcW w:w="673" w:type="dxa"/>
            <w:shd w:val="clear" w:color="auto" w:fill="C6D9F1" w:themeFill="text2" w:themeFillTint="33"/>
          </w:tcPr>
          <w:p w:rsidR="0043137C" w:rsidRPr="006C7225" w:rsidRDefault="0043137C" w:rsidP="00FF67BA">
            <w:pPr>
              <w:spacing w:line="276" w:lineRule="auto"/>
              <w:jc w:val="both"/>
              <w:rPr>
                <w:rFonts w:ascii="Times New Roman" w:hAnsi="Times New Roman" w:cs="Times New Roman"/>
                <w:sz w:val="24"/>
                <w:szCs w:val="24"/>
              </w:rPr>
            </w:pPr>
          </w:p>
        </w:tc>
        <w:tc>
          <w:tcPr>
            <w:tcW w:w="4713" w:type="dxa"/>
            <w:shd w:val="clear" w:color="auto" w:fill="C6D9F1" w:themeFill="text2" w:themeFillTint="33"/>
          </w:tcPr>
          <w:p w:rsidR="0043137C" w:rsidRPr="006C7225" w:rsidRDefault="0043137C" w:rsidP="00FF67BA">
            <w:pPr>
              <w:spacing w:line="276" w:lineRule="auto"/>
              <w:jc w:val="both"/>
              <w:rPr>
                <w:rFonts w:ascii="Times New Roman" w:hAnsi="Times New Roman" w:cs="Times New Roman"/>
                <w:sz w:val="24"/>
                <w:szCs w:val="24"/>
              </w:rPr>
            </w:pPr>
            <w:r w:rsidRPr="006C7225">
              <w:rPr>
                <w:rFonts w:ascii="Times New Roman" w:hAnsi="Times New Roman" w:cs="Times New Roman"/>
                <w:sz w:val="24"/>
                <w:szCs w:val="24"/>
              </w:rPr>
              <w:t xml:space="preserve">для </w:t>
            </w:r>
            <w:proofErr w:type="spellStart"/>
            <w:r w:rsidRPr="006C7225">
              <w:rPr>
                <w:rFonts w:ascii="Times New Roman" w:hAnsi="Times New Roman" w:cs="Times New Roman"/>
                <w:sz w:val="24"/>
                <w:szCs w:val="24"/>
              </w:rPr>
              <w:t>дітей</w:t>
            </w:r>
            <w:proofErr w:type="spellEnd"/>
            <w:r w:rsidRPr="006C7225">
              <w:rPr>
                <w:rFonts w:ascii="Times New Roman" w:hAnsi="Times New Roman" w:cs="Times New Roman"/>
                <w:sz w:val="24"/>
                <w:szCs w:val="24"/>
              </w:rPr>
              <w:t xml:space="preserve"> </w:t>
            </w:r>
            <w:proofErr w:type="spellStart"/>
            <w:r w:rsidRPr="006C7225">
              <w:rPr>
                <w:rFonts w:ascii="Times New Roman" w:hAnsi="Times New Roman" w:cs="Times New Roman"/>
                <w:sz w:val="24"/>
                <w:szCs w:val="24"/>
              </w:rPr>
              <w:t>віком</w:t>
            </w:r>
            <w:proofErr w:type="spellEnd"/>
            <w:r w:rsidRPr="006C7225">
              <w:rPr>
                <w:rFonts w:ascii="Times New Roman" w:hAnsi="Times New Roman" w:cs="Times New Roman"/>
                <w:sz w:val="24"/>
                <w:szCs w:val="24"/>
              </w:rPr>
              <w:t xml:space="preserve"> </w:t>
            </w:r>
            <w:proofErr w:type="spellStart"/>
            <w:r w:rsidRPr="006C7225">
              <w:rPr>
                <w:rFonts w:ascii="Times New Roman" w:hAnsi="Times New Roman" w:cs="Times New Roman"/>
                <w:sz w:val="24"/>
                <w:szCs w:val="24"/>
              </w:rPr>
              <w:t>від</w:t>
            </w:r>
            <w:proofErr w:type="spellEnd"/>
            <w:r w:rsidRPr="006C7225">
              <w:rPr>
                <w:rFonts w:ascii="Times New Roman" w:hAnsi="Times New Roman" w:cs="Times New Roman"/>
                <w:sz w:val="24"/>
                <w:szCs w:val="24"/>
              </w:rPr>
              <w:t xml:space="preserve"> 2 до 3 р.</w:t>
            </w:r>
          </w:p>
        </w:tc>
        <w:tc>
          <w:tcPr>
            <w:tcW w:w="2953" w:type="dxa"/>
            <w:shd w:val="clear" w:color="auto" w:fill="C6D9F1" w:themeFill="text2" w:themeFillTint="33"/>
          </w:tcPr>
          <w:p w:rsidR="0043137C" w:rsidRPr="002A488C" w:rsidRDefault="002A488C" w:rsidP="00FF67BA">
            <w:pPr>
              <w:spacing w:line="276" w:lineRule="auto"/>
              <w:jc w:val="both"/>
              <w:rPr>
                <w:rFonts w:ascii="Times New Roman" w:hAnsi="Times New Roman" w:cs="Times New Roman"/>
                <w:sz w:val="24"/>
                <w:szCs w:val="24"/>
                <w:lang w:val="uk-UA"/>
              </w:rPr>
            </w:pPr>
            <w:r>
              <w:rPr>
                <w:rFonts w:ascii="Times New Roman" w:hAnsi="Times New Roman" w:cs="Times New Roman"/>
                <w:sz w:val="24"/>
                <w:szCs w:val="24"/>
                <w:lang w:val="uk-UA"/>
              </w:rPr>
              <w:t>3</w:t>
            </w:r>
          </w:p>
        </w:tc>
      </w:tr>
      <w:tr w:rsidR="0043137C" w:rsidRPr="006C7225" w:rsidTr="00FF67BA">
        <w:trPr>
          <w:trHeight w:val="313"/>
          <w:jc w:val="center"/>
        </w:trPr>
        <w:tc>
          <w:tcPr>
            <w:tcW w:w="673" w:type="dxa"/>
            <w:shd w:val="clear" w:color="auto" w:fill="C6D9F1" w:themeFill="text2" w:themeFillTint="33"/>
          </w:tcPr>
          <w:p w:rsidR="0043137C" w:rsidRPr="006C7225" w:rsidRDefault="0043137C" w:rsidP="00FF67BA">
            <w:pPr>
              <w:spacing w:line="276" w:lineRule="auto"/>
              <w:jc w:val="both"/>
              <w:rPr>
                <w:rFonts w:ascii="Times New Roman" w:hAnsi="Times New Roman" w:cs="Times New Roman"/>
                <w:sz w:val="24"/>
                <w:szCs w:val="24"/>
              </w:rPr>
            </w:pPr>
          </w:p>
        </w:tc>
        <w:tc>
          <w:tcPr>
            <w:tcW w:w="4713" w:type="dxa"/>
            <w:shd w:val="clear" w:color="auto" w:fill="C6D9F1" w:themeFill="text2" w:themeFillTint="33"/>
          </w:tcPr>
          <w:p w:rsidR="0043137C" w:rsidRPr="006C7225" w:rsidRDefault="0043137C" w:rsidP="00FF67BA">
            <w:pPr>
              <w:spacing w:line="276" w:lineRule="auto"/>
              <w:jc w:val="both"/>
              <w:rPr>
                <w:rFonts w:ascii="Times New Roman" w:hAnsi="Times New Roman" w:cs="Times New Roman"/>
                <w:sz w:val="24"/>
                <w:szCs w:val="24"/>
              </w:rPr>
            </w:pPr>
            <w:r w:rsidRPr="006C7225">
              <w:rPr>
                <w:rFonts w:ascii="Times New Roman" w:hAnsi="Times New Roman" w:cs="Times New Roman"/>
                <w:sz w:val="24"/>
                <w:szCs w:val="24"/>
              </w:rPr>
              <w:t xml:space="preserve">для </w:t>
            </w:r>
            <w:proofErr w:type="spellStart"/>
            <w:r w:rsidRPr="006C7225">
              <w:rPr>
                <w:rFonts w:ascii="Times New Roman" w:hAnsi="Times New Roman" w:cs="Times New Roman"/>
                <w:sz w:val="24"/>
                <w:szCs w:val="24"/>
              </w:rPr>
              <w:t>дітей</w:t>
            </w:r>
            <w:proofErr w:type="spellEnd"/>
            <w:r w:rsidRPr="006C7225">
              <w:rPr>
                <w:rFonts w:ascii="Times New Roman" w:hAnsi="Times New Roman" w:cs="Times New Roman"/>
                <w:sz w:val="24"/>
                <w:szCs w:val="24"/>
              </w:rPr>
              <w:t xml:space="preserve"> </w:t>
            </w:r>
            <w:proofErr w:type="spellStart"/>
            <w:r w:rsidRPr="006C7225">
              <w:rPr>
                <w:rFonts w:ascii="Times New Roman" w:hAnsi="Times New Roman" w:cs="Times New Roman"/>
                <w:sz w:val="24"/>
                <w:szCs w:val="24"/>
              </w:rPr>
              <w:t>віком</w:t>
            </w:r>
            <w:proofErr w:type="spellEnd"/>
            <w:r w:rsidRPr="006C7225">
              <w:rPr>
                <w:rFonts w:ascii="Times New Roman" w:hAnsi="Times New Roman" w:cs="Times New Roman"/>
                <w:sz w:val="24"/>
                <w:szCs w:val="24"/>
              </w:rPr>
              <w:t xml:space="preserve"> </w:t>
            </w:r>
            <w:proofErr w:type="spellStart"/>
            <w:r w:rsidRPr="006C7225">
              <w:rPr>
                <w:rFonts w:ascii="Times New Roman" w:hAnsi="Times New Roman" w:cs="Times New Roman"/>
                <w:sz w:val="24"/>
                <w:szCs w:val="24"/>
              </w:rPr>
              <w:t>від</w:t>
            </w:r>
            <w:proofErr w:type="spellEnd"/>
            <w:r w:rsidRPr="006C7225">
              <w:rPr>
                <w:rFonts w:ascii="Times New Roman" w:hAnsi="Times New Roman" w:cs="Times New Roman"/>
                <w:sz w:val="24"/>
                <w:szCs w:val="24"/>
              </w:rPr>
              <w:t xml:space="preserve"> 3 до 6 р.</w:t>
            </w:r>
          </w:p>
        </w:tc>
        <w:tc>
          <w:tcPr>
            <w:tcW w:w="2953" w:type="dxa"/>
            <w:shd w:val="clear" w:color="auto" w:fill="C6D9F1" w:themeFill="text2" w:themeFillTint="33"/>
          </w:tcPr>
          <w:p w:rsidR="0043137C" w:rsidRPr="002A488C" w:rsidRDefault="002A488C" w:rsidP="00FF67BA">
            <w:pPr>
              <w:spacing w:line="276" w:lineRule="auto"/>
              <w:jc w:val="both"/>
              <w:rPr>
                <w:rFonts w:ascii="Times New Roman" w:hAnsi="Times New Roman" w:cs="Times New Roman"/>
                <w:sz w:val="24"/>
                <w:szCs w:val="24"/>
                <w:lang w:val="uk-UA"/>
              </w:rPr>
            </w:pPr>
            <w:r>
              <w:rPr>
                <w:rFonts w:ascii="Times New Roman" w:hAnsi="Times New Roman" w:cs="Times New Roman"/>
                <w:sz w:val="24"/>
                <w:szCs w:val="24"/>
                <w:lang w:val="uk-UA"/>
              </w:rPr>
              <w:t>8</w:t>
            </w:r>
          </w:p>
        </w:tc>
      </w:tr>
      <w:tr w:rsidR="0043137C" w:rsidRPr="006C7225" w:rsidTr="00FF67BA">
        <w:trPr>
          <w:trHeight w:val="232"/>
          <w:jc w:val="center"/>
        </w:trPr>
        <w:tc>
          <w:tcPr>
            <w:tcW w:w="673" w:type="dxa"/>
            <w:shd w:val="clear" w:color="auto" w:fill="D6E3BC" w:themeFill="accent3" w:themeFillTint="66"/>
          </w:tcPr>
          <w:p w:rsidR="0043137C" w:rsidRPr="006C7225" w:rsidRDefault="0043137C" w:rsidP="00FF67BA">
            <w:pPr>
              <w:spacing w:line="276" w:lineRule="auto"/>
              <w:jc w:val="both"/>
              <w:rPr>
                <w:rFonts w:ascii="Times New Roman" w:hAnsi="Times New Roman" w:cs="Times New Roman"/>
                <w:sz w:val="24"/>
                <w:szCs w:val="24"/>
              </w:rPr>
            </w:pPr>
            <w:r w:rsidRPr="006C7225">
              <w:rPr>
                <w:rFonts w:ascii="Times New Roman" w:hAnsi="Times New Roman" w:cs="Times New Roman"/>
                <w:sz w:val="24"/>
                <w:szCs w:val="24"/>
              </w:rPr>
              <w:t>3</w:t>
            </w:r>
          </w:p>
        </w:tc>
        <w:tc>
          <w:tcPr>
            <w:tcW w:w="4713" w:type="dxa"/>
            <w:shd w:val="clear" w:color="auto" w:fill="D6E3BC" w:themeFill="accent3" w:themeFillTint="66"/>
          </w:tcPr>
          <w:p w:rsidR="0043137C" w:rsidRPr="006C7225" w:rsidRDefault="0043137C" w:rsidP="00FF67BA">
            <w:pPr>
              <w:spacing w:line="276" w:lineRule="auto"/>
              <w:jc w:val="both"/>
              <w:rPr>
                <w:rFonts w:ascii="Times New Roman" w:hAnsi="Times New Roman" w:cs="Times New Roman"/>
                <w:sz w:val="24"/>
                <w:szCs w:val="24"/>
              </w:rPr>
            </w:pPr>
            <w:proofErr w:type="spellStart"/>
            <w:r w:rsidRPr="006C7225">
              <w:rPr>
                <w:rFonts w:ascii="Times New Roman" w:hAnsi="Times New Roman" w:cs="Times New Roman"/>
                <w:sz w:val="24"/>
                <w:szCs w:val="24"/>
              </w:rPr>
              <w:t>Кількість</w:t>
            </w:r>
            <w:proofErr w:type="spellEnd"/>
            <w:r w:rsidRPr="006C7225">
              <w:rPr>
                <w:rFonts w:ascii="Times New Roman" w:hAnsi="Times New Roman" w:cs="Times New Roman"/>
                <w:sz w:val="24"/>
                <w:szCs w:val="24"/>
              </w:rPr>
              <w:t xml:space="preserve"> </w:t>
            </w:r>
            <w:proofErr w:type="spellStart"/>
            <w:r w:rsidRPr="006C7225">
              <w:rPr>
                <w:rFonts w:ascii="Times New Roman" w:hAnsi="Times New Roman" w:cs="Times New Roman"/>
                <w:sz w:val="24"/>
                <w:szCs w:val="24"/>
              </w:rPr>
              <w:t>працівників</w:t>
            </w:r>
            <w:proofErr w:type="spellEnd"/>
            <w:r w:rsidRPr="006C7225">
              <w:rPr>
                <w:rFonts w:ascii="Times New Roman" w:hAnsi="Times New Roman" w:cs="Times New Roman"/>
                <w:sz w:val="24"/>
                <w:szCs w:val="24"/>
              </w:rPr>
              <w:t xml:space="preserve">, </w:t>
            </w:r>
            <w:proofErr w:type="spellStart"/>
            <w:r w:rsidRPr="006C7225">
              <w:rPr>
                <w:rFonts w:ascii="Times New Roman" w:hAnsi="Times New Roman" w:cs="Times New Roman"/>
                <w:sz w:val="24"/>
                <w:szCs w:val="24"/>
              </w:rPr>
              <w:t>з</w:t>
            </w:r>
            <w:proofErr w:type="spellEnd"/>
            <w:r w:rsidRPr="006C7225">
              <w:rPr>
                <w:rFonts w:ascii="Times New Roman" w:hAnsi="Times New Roman" w:cs="Times New Roman"/>
                <w:sz w:val="24"/>
                <w:szCs w:val="24"/>
              </w:rPr>
              <w:t xml:space="preserve"> них:</w:t>
            </w:r>
          </w:p>
        </w:tc>
        <w:tc>
          <w:tcPr>
            <w:tcW w:w="2953" w:type="dxa"/>
            <w:shd w:val="clear" w:color="auto" w:fill="D6E3BC" w:themeFill="accent3" w:themeFillTint="66"/>
          </w:tcPr>
          <w:p w:rsidR="0043137C" w:rsidRPr="002A488C" w:rsidRDefault="002A488C" w:rsidP="00FF67BA">
            <w:pPr>
              <w:spacing w:line="276" w:lineRule="auto"/>
              <w:jc w:val="both"/>
              <w:rPr>
                <w:rFonts w:ascii="Times New Roman" w:hAnsi="Times New Roman" w:cs="Times New Roman"/>
                <w:sz w:val="24"/>
                <w:szCs w:val="24"/>
                <w:lang w:val="uk-UA"/>
              </w:rPr>
            </w:pPr>
            <w:r>
              <w:rPr>
                <w:rFonts w:ascii="Times New Roman" w:hAnsi="Times New Roman" w:cs="Times New Roman"/>
                <w:sz w:val="24"/>
                <w:szCs w:val="24"/>
                <w:lang w:val="uk-UA"/>
              </w:rPr>
              <w:t>57</w:t>
            </w:r>
          </w:p>
        </w:tc>
      </w:tr>
      <w:tr w:rsidR="0043137C" w:rsidRPr="006C7225" w:rsidTr="00FF67BA">
        <w:trPr>
          <w:trHeight w:val="265"/>
          <w:jc w:val="center"/>
        </w:trPr>
        <w:tc>
          <w:tcPr>
            <w:tcW w:w="673" w:type="dxa"/>
            <w:tcBorders>
              <w:bottom w:val="single" w:sz="4" w:space="0" w:color="auto"/>
            </w:tcBorders>
            <w:shd w:val="clear" w:color="auto" w:fill="D6E3BC" w:themeFill="accent3" w:themeFillTint="66"/>
          </w:tcPr>
          <w:p w:rsidR="0043137C" w:rsidRPr="006C7225" w:rsidRDefault="0043137C" w:rsidP="00FF67BA">
            <w:pPr>
              <w:spacing w:line="276" w:lineRule="auto"/>
              <w:jc w:val="both"/>
              <w:rPr>
                <w:rFonts w:ascii="Times New Roman" w:hAnsi="Times New Roman" w:cs="Times New Roman"/>
                <w:sz w:val="24"/>
                <w:szCs w:val="24"/>
              </w:rPr>
            </w:pPr>
          </w:p>
        </w:tc>
        <w:tc>
          <w:tcPr>
            <w:tcW w:w="4713" w:type="dxa"/>
            <w:tcBorders>
              <w:bottom w:val="single" w:sz="4" w:space="0" w:color="auto"/>
            </w:tcBorders>
            <w:shd w:val="clear" w:color="auto" w:fill="D6E3BC" w:themeFill="accent3" w:themeFillTint="66"/>
          </w:tcPr>
          <w:p w:rsidR="0043137C" w:rsidRPr="006C7225" w:rsidRDefault="0043137C" w:rsidP="00FF67BA">
            <w:pPr>
              <w:spacing w:line="276" w:lineRule="auto"/>
              <w:jc w:val="both"/>
              <w:rPr>
                <w:rFonts w:ascii="Times New Roman" w:hAnsi="Times New Roman" w:cs="Times New Roman"/>
                <w:sz w:val="24"/>
                <w:szCs w:val="24"/>
                <w:lang w:val="en-US"/>
              </w:rPr>
            </w:pPr>
            <w:proofErr w:type="spellStart"/>
            <w:r w:rsidRPr="006C7225">
              <w:rPr>
                <w:rFonts w:ascii="Times New Roman" w:hAnsi="Times New Roman" w:cs="Times New Roman"/>
                <w:sz w:val="24"/>
                <w:szCs w:val="24"/>
              </w:rPr>
              <w:t>педагогічний</w:t>
            </w:r>
            <w:proofErr w:type="spellEnd"/>
            <w:r w:rsidRPr="006C7225">
              <w:rPr>
                <w:rFonts w:ascii="Times New Roman" w:hAnsi="Times New Roman" w:cs="Times New Roman"/>
                <w:sz w:val="24"/>
                <w:szCs w:val="24"/>
              </w:rPr>
              <w:t xml:space="preserve"> персонал</w:t>
            </w:r>
          </w:p>
        </w:tc>
        <w:tc>
          <w:tcPr>
            <w:tcW w:w="2953" w:type="dxa"/>
            <w:tcBorders>
              <w:bottom w:val="single" w:sz="4" w:space="0" w:color="auto"/>
            </w:tcBorders>
            <w:shd w:val="clear" w:color="auto" w:fill="D6E3BC" w:themeFill="accent3" w:themeFillTint="66"/>
          </w:tcPr>
          <w:p w:rsidR="0043137C" w:rsidRPr="002A488C" w:rsidRDefault="002A488C" w:rsidP="00FF67BA">
            <w:pPr>
              <w:spacing w:line="276" w:lineRule="auto"/>
              <w:jc w:val="both"/>
              <w:rPr>
                <w:rFonts w:ascii="Times New Roman" w:hAnsi="Times New Roman" w:cs="Times New Roman"/>
                <w:sz w:val="24"/>
                <w:szCs w:val="24"/>
                <w:lang w:val="uk-UA"/>
              </w:rPr>
            </w:pPr>
            <w:r>
              <w:rPr>
                <w:rFonts w:ascii="Times New Roman" w:hAnsi="Times New Roman" w:cs="Times New Roman"/>
                <w:sz w:val="24"/>
                <w:szCs w:val="24"/>
                <w:lang w:val="uk-UA"/>
              </w:rPr>
              <w:t>28</w:t>
            </w:r>
          </w:p>
        </w:tc>
      </w:tr>
      <w:tr w:rsidR="0043137C" w:rsidRPr="006C7225" w:rsidTr="00FF67BA">
        <w:trPr>
          <w:trHeight w:val="172"/>
          <w:jc w:val="center"/>
        </w:trPr>
        <w:tc>
          <w:tcPr>
            <w:tcW w:w="673" w:type="dxa"/>
            <w:tcBorders>
              <w:top w:val="single" w:sz="4" w:space="0" w:color="auto"/>
            </w:tcBorders>
            <w:shd w:val="clear" w:color="auto" w:fill="D6E3BC" w:themeFill="accent3" w:themeFillTint="66"/>
          </w:tcPr>
          <w:p w:rsidR="0043137C" w:rsidRPr="006C7225" w:rsidRDefault="0043137C" w:rsidP="00FF67BA">
            <w:pPr>
              <w:spacing w:line="276" w:lineRule="auto"/>
              <w:jc w:val="both"/>
              <w:rPr>
                <w:rFonts w:ascii="Times New Roman" w:hAnsi="Times New Roman" w:cs="Times New Roman"/>
                <w:sz w:val="24"/>
                <w:szCs w:val="24"/>
              </w:rPr>
            </w:pPr>
          </w:p>
        </w:tc>
        <w:tc>
          <w:tcPr>
            <w:tcW w:w="4713" w:type="dxa"/>
            <w:tcBorders>
              <w:top w:val="single" w:sz="4" w:space="0" w:color="auto"/>
            </w:tcBorders>
            <w:shd w:val="clear" w:color="auto" w:fill="D6E3BC" w:themeFill="accent3" w:themeFillTint="66"/>
          </w:tcPr>
          <w:p w:rsidR="0043137C" w:rsidRPr="006C7225" w:rsidRDefault="0043137C" w:rsidP="00FF67BA">
            <w:pPr>
              <w:spacing w:line="276" w:lineRule="auto"/>
              <w:jc w:val="both"/>
              <w:rPr>
                <w:rFonts w:ascii="Times New Roman" w:hAnsi="Times New Roman" w:cs="Times New Roman"/>
                <w:sz w:val="24"/>
                <w:szCs w:val="24"/>
              </w:rPr>
            </w:pPr>
            <w:proofErr w:type="spellStart"/>
            <w:r w:rsidRPr="006C7225">
              <w:rPr>
                <w:rFonts w:ascii="Times New Roman" w:hAnsi="Times New Roman" w:cs="Times New Roman"/>
                <w:sz w:val="24"/>
                <w:szCs w:val="24"/>
              </w:rPr>
              <w:t>медичний</w:t>
            </w:r>
            <w:proofErr w:type="spellEnd"/>
            <w:r w:rsidRPr="006C7225">
              <w:rPr>
                <w:rFonts w:ascii="Times New Roman" w:hAnsi="Times New Roman" w:cs="Times New Roman"/>
                <w:sz w:val="24"/>
                <w:szCs w:val="24"/>
              </w:rPr>
              <w:t xml:space="preserve"> персонал</w:t>
            </w:r>
          </w:p>
        </w:tc>
        <w:tc>
          <w:tcPr>
            <w:tcW w:w="2953" w:type="dxa"/>
            <w:tcBorders>
              <w:top w:val="single" w:sz="4" w:space="0" w:color="auto"/>
            </w:tcBorders>
            <w:shd w:val="clear" w:color="auto" w:fill="D6E3BC" w:themeFill="accent3" w:themeFillTint="66"/>
          </w:tcPr>
          <w:p w:rsidR="0043137C" w:rsidRPr="006C7225" w:rsidRDefault="0043137C" w:rsidP="00FF67BA">
            <w:pPr>
              <w:spacing w:line="276" w:lineRule="auto"/>
              <w:jc w:val="both"/>
              <w:rPr>
                <w:rFonts w:ascii="Times New Roman" w:hAnsi="Times New Roman" w:cs="Times New Roman"/>
                <w:sz w:val="24"/>
                <w:szCs w:val="24"/>
              </w:rPr>
            </w:pPr>
            <w:r w:rsidRPr="006C7225">
              <w:rPr>
                <w:rFonts w:ascii="Times New Roman" w:hAnsi="Times New Roman" w:cs="Times New Roman"/>
                <w:sz w:val="24"/>
                <w:szCs w:val="24"/>
              </w:rPr>
              <w:t>2</w:t>
            </w:r>
          </w:p>
        </w:tc>
      </w:tr>
      <w:tr w:rsidR="0043137C" w:rsidRPr="006C7225" w:rsidTr="00FF67BA">
        <w:trPr>
          <w:trHeight w:val="328"/>
          <w:jc w:val="center"/>
        </w:trPr>
        <w:tc>
          <w:tcPr>
            <w:tcW w:w="673" w:type="dxa"/>
            <w:shd w:val="clear" w:color="auto" w:fill="D6E3BC" w:themeFill="accent3" w:themeFillTint="66"/>
          </w:tcPr>
          <w:p w:rsidR="0043137C" w:rsidRPr="006C7225" w:rsidRDefault="0043137C" w:rsidP="00FF67BA">
            <w:pPr>
              <w:spacing w:line="276" w:lineRule="auto"/>
              <w:jc w:val="both"/>
              <w:rPr>
                <w:rFonts w:ascii="Times New Roman" w:hAnsi="Times New Roman" w:cs="Times New Roman"/>
                <w:sz w:val="24"/>
                <w:szCs w:val="24"/>
              </w:rPr>
            </w:pPr>
          </w:p>
        </w:tc>
        <w:tc>
          <w:tcPr>
            <w:tcW w:w="4713" w:type="dxa"/>
            <w:shd w:val="clear" w:color="auto" w:fill="D6E3BC" w:themeFill="accent3" w:themeFillTint="66"/>
          </w:tcPr>
          <w:p w:rsidR="0043137C" w:rsidRPr="006C7225" w:rsidRDefault="0043137C" w:rsidP="00FF67BA">
            <w:pPr>
              <w:spacing w:line="276" w:lineRule="auto"/>
              <w:jc w:val="both"/>
              <w:rPr>
                <w:rFonts w:ascii="Times New Roman" w:hAnsi="Times New Roman" w:cs="Times New Roman"/>
                <w:sz w:val="24"/>
                <w:szCs w:val="24"/>
              </w:rPr>
            </w:pPr>
            <w:proofErr w:type="spellStart"/>
            <w:r w:rsidRPr="006C7225">
              <w:rPr>
                <w:rFonts w:ascii="Times New Roman" w:hAnsi="Times New Roman" w:cs="Times New Roman"/>
                <w:sz w:val="24"/>
                <w:szCs w:val="24"/>
              </w:rPr>
              <w:t>обслуговуючий</w:t>
            </w:r>
            <w:proofErr w:type="spellEnd"/>
            <w:r w:rsidRPr="006C7225">
              <w:rPr>
                <w:rFonts w:ascii="Times New Roman" w:hAnsi="Times New Roman" w:cs="Times New Roman"/>
                <w:sz w:val="24"/>
                <w:szCs w:val="24"/>
              </w:rPr>
              <w:t xml:space="preserve"> персонал</w:t>
            </w:r>
          </w:p>
        </w:tc>
        <w:tc>
          <w:tcPr>
            <w:tcW w:w="2953" w:type="dxa"/>
            <w:shd w:val="clear" w:color="auto" w:fill="D6E3BC" w:themeFill="accent3" w:themeFillTint="66"/>
          </w:tcPr>
          <w:p w:rsidR="0043137C" w:rsidRPr="002A488C" w:rsidRDefault="002A488C" w:rsidP="00FF67BA">
            <w:pPr>
              <w:spacing w:line="276" w:lineRule="auto"/>
              <w:jc w:val="both"/>
              <w:rPr>
                <w:rFonts w:ascii="Times New Roman" w:hAnsi="Times New Roman" w:cs="Times New Roman"/>
                <w:sz w:val="24"/>
                <w:szCs w:val="24"/>
                <w:lang w:val="uk-UA"/>
              </w:rPr>
            </w:pPr>
            <w:r>
              <w:rPr>
                <w:rFonts w:ascii="Times New Roman" w:hAnsi="Times New Roman" w:cs="Times New Roman"/>
                <w:sz w:val="24"/>
                <w:szCs w:val="24"/>
                <w:lang w:val="uk-UA"/>
              </w:rPr>
              <w:t>27</w:t>
            </w:r>
          </w:p>
        </w:tc>
      </w:tr>
    </w:tbl>
    <w:p w:rsidR="0043137C" w:rsidRPr="00FD15CA" w:rsidRDefault="00FD15CA" w:rsidP="00FD15CA">
      <w:pPr>
        <w:spacing w:after="0"/>
        <w:jc w:val="center"/>
        <w:rPr>
          <w:rFonts w:ascii="Times New Roman" w:hAnsi="Times New Roman" w:cs="Times New Roman"/>
          <w:b/>
          <w:i/>
          <w:sz w:val="24"/>
          <w:szCs w:val="24"/>
          <w:lang w:val="uk-UA"/>
        </w:rPr>
      </w:pPr>
      <w:r w:rsidRPr="00FD15CA">
        <w:rPr>
          <w:rFonts w:ascii="Times New Roman" w:hAnsi="Times New Roman" w:cs="Times New Roman"/>
          <w:b/>
          <w:i/>
          <w:sz w:val="24"/>
          <w:szCs w:val="24"/>
          <w:lang w:val="uk-UA"/>
        </w:rPr>
        <w:t>Кадрове забезпечення</w:t>
      </w:r>
    </w:p>
    <w:p w:rsidR="0043137C" w:rsidRPr="006C7225" w:rsidRDefault="0043137C" w:rsidP="0043137C">
      <w:pPr>
        <w:spacing w:after="0"/>
        <w:ind w:firstLine="567"/>
        <w:jc w:val="both"/>
        <w:rPr>
          <w:rFonts w:ascii="Times New Roman" w:hAnsi="Times New Roman" w:cs="Times New Roman"/>
          <w:sz w:val="24"/>
          <w:szCs w:val="24"/>
        </w:rPr>
      </w:pPr>
      <w:r>
        <w:rPr>
          <w:rFonts w:ascii="Times New Roman" w:hAnsi="Times New Roman" w:cs="Times New Roman"/>
          <w:sz w:val="24"/>
          <w:szCs w:val="24"/>
          <w:lang w:val="uk-UA"/>
        </w:rPr>
        <w:t>Освітній</w:t>
      </w:r>
      <w:r w:rsidRPr="006C7225">
        <w:rPr>
          <w:rFonts w:ascii="Times New Roman" w:hAnsi="Times New Roman" w:cs="Times New Roman"/>
          <w:sz w:val="24"/>
          <w:szCs w:val="24"/>
        </w:rPr>
        <w:t xml:space="preserve"> </w:t>
      </w:r>
      <w:proofErr w:type="spellStart"/>
      <w:r w:rsidRPr="006C7225">
        <w:rPr>
          <w:rFonts w:ascii="Times New Roman" w:hAnsi="Times New Roman" w:cs="Times New Roman"/>
          <w:sz w:val="24"/>
          <w:szCs w:val="24"/>
        </w:rPr>
        <w:t>процес</w:t>
      </w:r>
      <w:proofErr w:type="spellEnd"/>
      <w:r w:rsidRPr="006C7225">
        <w:rPr>
          <w:rFonts w:ascii="Times New Roman" w:hAnsi="Times New Roman" w:cs="Times New Roman"/>
          <w:sz w:val="24"/>
          <w:szCs w:val="24"/>
        </w:rPr>
        <w:t xml:space="preserve"> в </w:t>
      </w:r>
      <w:proofErr w:type="spellStart"/>
      <w:r w:rsidRPr="006C7225">
        <w:rPr>
          <w:rFonts w:ascii="Times New Roman" w:hAnsi="Times New Roman" w:cs="Times New Roman"/>
          <w:sz w:val="24"/>
          <w:szCs w:val="24"/>
        </w:rPr>
        <w:t>дошкільному</w:t>
      </w:r>
      <w:proofErr w:type="spellEnd"/>
      <w:r w:rsidRPr="006C7225">
        <w:rPr>
          <w:rFonts w:ascii="Times New Roman" w:hAnsi="Times New Roman" w:cs="Times New Roman"/>
          <w:sz w:val="24"/>
          <w:szCs w:val="24"/>
        </w:rPr>
        <w:t xml:space="preserve"> </w:t>
      </w:r>
      <w:proofErr w:type="spellStart"/>
      <w:r w:rsidRPr="006C7225">
        <w:rPr>
          <w:rFonts w:ascii="Times New Roman" w:hAnsi="Times New Roman" w:cs="Times New Roman"/>
          <w:sz w:val="24"/>
          <w:szCs w:val="24"/>
        </w:rPr>
        <w:t>закладі</w:t>
      </w:r>
      <w:proofErr w:type="spellEnd"/>
      <w:r w:rsidRPr="006C7225">
        <w:rPr>
          <w:rFonts w:ascii="Times New Roman" w:hAnsi="Times New Roman" w:cs="Times New Roman"/>
          <w:sz w:val="24"/>
          <w:szCs w:val="24"/>
        </w:rPr>
        <w:t xml:space="preserve"> </w:t>
      </w:r>
      <w:proofErr w:type="spellStart"/>
      <w:r w:rsidRPr="006C7225">
        <w:rPr>
          <w:rFonts w:ascii="Times New Roman" w:hAnsi="Times New Roman" w:cs="Times New Roman"/>
          <w:sz w:val="24"/>
          <w:szCs w:val="24"/>
        </w:rPr>
        <w:t>забезпечували</w:t>
      </w:r>
      <w:proofErr w:type="spellEnd"/>
      <w:r w:rsidRPr="006C7225">
        <w:rPr>
          <w:rFonts w:ascii="Times New Roman" w:hAnsi="Times New Roman" w:cs="Times New Roman"/>
          <w:sz w:val="24"/>
          <w:szCs w:val="24"/>
        </w:rPr>
        <w:t xml:space="preserve">  </w:t>
      </w:r>
      <w:proofErr w:type="spellStart"/>
      <w:r w:rsidRPr="006C7225">
        <w:rPr>
          <w:rFonts w:ascii="Times New Roman" w:hAnsi="Times New Roman" w:cs="Times New Roman"/>
          <w:sz w:val="24"/>
          <w:szCs w:val="24"/>
        </w:rPr>
        <w:t>педагогічні</w:t>
      </w:r>
      <w:proofErr w:type="spellEnd"/>
      <w:r w:rsidRPr="006C7225">
        <w:rPr>
          <w:rFonts w:ascii="Times New Roman" w:hAnsi="Times New Roman" w:cs="Times New Roman"/>
          <w:sz w:val="24"/>
          <w:szCs w:val="24"/>
        </w:rPr>
        <w:t xml:space="preserve"> </w:t>
      </w:r>
      <w:proofErr w:type="spellStart"/>
      <w:r w:rsidRPr="006C7225">
        <w:rPr>
          <w:rFonts w:ascii="Times New Roman" w:hAnsi="Times New Roman" w:cs="Times New Roman"/>
          <w:sz w:val="24"/>
          <w:szCs w:val="24"/>
        </w:rPr>
        <w:t>працівники</w:t>
      </w:r>
      <w:proofErr w:type="spellEnd"/>
      <w:r w:rsidRPr="006C7225">
        <w:rPr>
          <w:rFonts w:ascii="Times New Roman" w:hAnsi="Times New Roman" w:cs="Times New Roman"/>
          <w:sz w:val="24"/>
          <w:szCs w:val="24"/>
        </w:rPr>
        <w:t xml:space="preserve">, а </w:t>
      </w:r>
      <w:proofErr w:type="spellStart"/>
      <w:r w:rsidRPr="006C7225">
        <w:rPr>
          <w:rFonts w:ascii="Times New Roman" w:hAnsi="Times New Roman" w:cs="Times New Roman"/>
          <w:sz w:val="24"/>
          <w:szCs w:val="24"/>
        </w:rPr>
        <w:t>саме</w:t>
      </w:r>
      <w:proofErr w:type="spellEnd"/>
      <w:r w:rsidRPr="006C7225">
        <w:rPr>
          <w:rFonts w:ascii="Times New Roman" w:hAnsi="Times New Roman" w:cs="Times New Roman"/>
          <w:sz w:val="24"/>
          <w:szCs w:val="24"/>
        </w:rPr>
        <w:t>:</w:t>
      </w:r>
    </w:p>
    <w:p w:rsidR="0043137C" w:rsidRPr="0043137C" w:rsidRDefault="0043137C" w:rsidP="0043137C">
      <w:pPr>
        <w:spacing w:after="0"/>
        <w:ind w:firstLine="567"/>
        <w:jc w:val="both"/>
        <w:rPr>
          <w:rFonts w:ascii="Times New Roman" w:hAnsi="Times New Roman" w:cs="Times New Roman"/>
          <w:sz w:val="24"/>
          <w:szCs w:val="24"/>
          <w:lang w:val="uk-UA"/>
        </w:rPr>
      </w:pPr>
      <w:r>
        <w:rPr>
          <w:rFonts w:ascii="Times New Roman" w:hAnsi="Times New Roman" w:cs="Times New Roman"/>
          <w:sz w:val="24"/>
          <w:szCs w:val="24"/>
        </w:rPr>
        <w:t xml:space="preserve"> 1 </w:t>
      </w:r>
      <w:r>
        <w:rPr>
          <w:rFonts w:ascii="Times New Roman" w:hAnsi="Times New Roman" w:cs="Times New Roman"/>
          <w:sz w:val="24"/>
          <w:szCs w:val="24"/>
          <w:lang w:val="uk-UA"/>
        </w:rPr>
        <w:t>директор</w:t>
      </w:r>
      <w:r>
        <w:rPr>
          <w:rFonts w:ascii="Times New Roman" w:hAnsi="Times New Roman" w:cs="Times New Roman"/>
          <w:sz w:val="24"/>
          <w:szCs w:val="24"/>
        </w:rPr>
        <w:t xml:space="preserve">, </w:t>
      </w:r>
      <w:r>
        <w:rPr>
          <w:rFonts w:ascii="Times New Roman" w:hAnsi="Times New Roman" w:cs="Times New Roman"/>
          <w:sz w:val="24"/>
          <w:szCs w:val="24"/>
          <w:lang w:val="uk-UA"/>
        </w:rPr>
        <w:t>1</w:t>
      </w:r>
      <w:r>
        <w:rPr>
          <w:rFonts w:ascii="Times New Roman" w:hAnsi="Times New Roman" w:cs="Times New Roman"/>
          <w:sz w:val="24"/>
          <w:szCs w:val="24"/>
        </w:rPr>
        <w:t xml:space="preserve"> </w:t>
      </w:r>
      <w:proofErr w:type="spellStart"/>
      <w:r>
        <w:rPr>
          <w:rFonts w:ascii="Times New Roman" w:hAnsi="Times New Roman" w:cs="Times New Roman"/>
          <w:sz w:val="24"/>
          <w:szCs w:val="24"/>
        </w:rPr>
        <w:t>виховател</w:t>
      </w:r>
      <w:proofErr w:type="spellEnd"/>
      <w:r>
        <w:rPr>
          <w:rFonts w:ascii="Times New Roman" w:hAnsi="Times New Roman" w:cs="Times New Roman"/>
          <w:sz w:val="24"/>
          <w:szCs w:val="24"/>
          <w:lang w:val="uk-UA"/>
        </w:rPr>
        <w:t>ь</w:t>
      </w:r>
      <w:r>
        <w:rPr>
          <w:rFonts w:ascii="Times New Roman" w:hAnsi="Times New Roman" w:cs="Times New Roman"/>
          <w:sz w:val="24"/>
          <w:szCs w:val="24"/>
        </w:rPr>
        <w:t xml:space="preserve">-методист, </w:t>
      </w:r>
      <w:r>
        <w:rPr>
          <w:rFonts w:ascii="Times New Roman" w:hAnsi="Times New Roman" w:cs="Times New Roman"/>
          <w:sz w:val="24"/>
          <w:szCs w:val="24"/>
          <w:lang w:val="uk-UA"/>
        </w:rPr>
        <w:t>2</w:t>
      </w:r>
      <w:r>
        <w:rPr>
          <w:rFonts w:ascii="Times New Roman" w:hAnsi="Times New Roman" w:cs="Times New Roman"/>
          <w:sz w:val="24"/>
          <w:szCs w:val="24"/>
        </w:rPr>
        <w:t xml:space="preserve"> </w:t>
      </w:r>
      <w:proofErr w:type="spellStart"/>
      <w:r>
        <w:rPr>
          <w:rFonts w:ascii="Times New Roman" w:hAnsi="Times New Roman" w:cs="Times New Roman"/>
          <w:sz w:val="24"/>
          <w:szCs w:val="24"/>
        </w:rPr>
        <w:t>сестр</w:t>
      </w:r>
      <w:proofErr w:type="spellEnd"/>
      <w:r>
        <w:rPr>
          <w:rFonts w:ascii="Times New Roman" w:hAnsi="Times New Roman" w:cs="Times New Roman"/>
          <w:sz w:val="24"/>
          <w:szCs w:val="24"/>
          <w:lang w:val="uk-UA"/>
        </w:rPr>
        <w:t>и</w:t>
      </w:r>
      <w:r>
        <w:rPr>
          <w:rFonts w:ascii="Times New Roman" w:hAnsi="Times New Roman" w:cs="Times New Roman"/>
          <w:sz w:val="24"/>
          <w:szCs w:val="24"/>
        </w:rPr>
        <w:t xml:space="preserve"> </w:t>
      </w:r>
      <w:proofErr w:type="spellStart"/>
      <w:r>
        <w:rPr>
          <w:rFonts w:ascii="Times New Roman" w:hAnsi="Times New Roman" w:cs="Times New Roman"/>
          <w:sz w:val="24"/>
          <w:szCs w:val="24"/>
        </w:rPr>
        <w:t>медичн</w:t>
      </w:r>
      <w:proofErr w:type="spellEnd"/>
      <w:r>
        <w:rPr>
          <w:rFonts w:ascii="Times New Roman" w:hAnsi="Times New Roman" w:cs="Times New Roman"/>
          <w:sz w:val="24"/>
          <w:szCs w:val="24"/>
          <w:lang w:val="uk-UA"/>
        </w:rPr>
        <w:t>і</w:t>
      </w:r>
      <w:r>
        <w:rPr>
          <w:rFonts w:ascii="Times New Roman" w:hAnsi="Times New Roman" w:cs="Times New Roman"/>
          <w:sz w:val="24"/>
          <w:szCs w:val="24"/>
        </w:rPr>
        <w:t xml:space="preserve"> </w:t>
      </w:r>
      <w:proofErr w:type="spellStart"/>
      <w:r>
        <w:rPr>
          <w:rFonts w:ascii="Times New Roman" w:hAnsi="Times New Roman" w:cs="Times New Roman"/>
          <w:sz w:val="24"/>
          <w:szCs w:val="24"/>
        </w:rPr>
        <w:t>старш</w:t>
      </w:r>
      <w:proofErr w:type="spellEnd"/>
      <w:r>
        <w:rPr>
          <w:rFonts w:ascii="Times New Roman" w:hAnsi="Times New Roman" w:cs="Times New Roman"/>
          <w:sz w:val="24"/>
          <w:szCs w:val="24"/>
          <w:lang w:val="uk-UA"/>
        </w:rPr>
        <w:t>і</w:t>
      </w:r>
      <w:r>
        <w:rPr>
          <w:rFonts w:ascii="Times New Roman" w:hAnsi="Times New Roman" w:cs="Times New Roman"/>
          <w:sz w:val="24"/>
          <w:szCs w:val="24"/>
        </w:rPr>
        <w:t>, 2</w:t>
      </w:r>
      <w:proofErr w:type="spellStart"/>
      <w:r>
        <w:rPr>
          <w:rFonts w:ascii="Times New Roman" w:hAnsi="Times New Roman" w:cs="Times New Roman"/>
          <w:sz w:val="24"/>
          <w:szCs w:val="24"/>
          <w:lang w:val="uk-UA"/>
        </w:rPr>
        <w:t>2</w:t>
      </w:r>
      <w:proofErr w:type="spellEnd"/>
      <w:r w:rsidRPr="006C7225">
        <w:rPr>
          <w:rFonts w:ascii="Times New Roman" w:hAnsi="Times New Roman" w:cs="Times New Roman"/>
          <w:sz w:val="24"/>
          <w:szCs w:val="24"/>
        </w:rPr>
        <w:t xml:space="preserve"> </w:t>
      </w:r>
      <w:proofErr w:type="spellStart"/>
      <w:r w:rsidRPr="006C7225">
        <w:rPr>
          <w:rFonts w:ascii="Times New Roman" w:hAnsi="Times New Roman" w:cs="Times New Roman"/>
          <w:sz w:val="24"/>
          <w:szCs w:val="24"/>
        </w:rPr>
        <w:t>вихователі</w:t>
      </w:r>
      <w:proofErr w:type="spellEnd"/>
      <w:r w:rsidRPr="006C7225">
        <w:rPr>
          <w:rFonts w:ascii="Times New Roman" w:hAnsi="Times New Roman" w:cs="Times New Roman"/>
          <w:sz w:val="24"/>
          <w:szCs w:val="24"/>
        </w:rPr>
        <w:t xml:space="preserve">, 3 </w:t>
      </w:r>
      <w:proofErr w:type="spellStart"/>
      <w:r w:rsidRPr="006C7225">
        <w:rPr>
          <w:rFonts w:ascii="Times New Roman" w:hAnsi="Times New Roman" w:cs="Times New Roman"/>
          <w:sz w:val="24"/>
          <w:szCs w:val="24"/>
        </w:rPr>
        <w:t>музичних</w:t>
      </w:r>
      <w:proofErr w:type="spellEnd"/>
      <w:r w:rsidRPr="006C7225">
        <w:rPr>
          <w:rFonts w:ascii="Times New Roman" w:hAnsi="Times New Roman" w:cs="Times New Roman"/>
          <w:sz w:val="24"/>
          <w:szCs w:val="24"/>
        </w:rPr>
        <w:t xml:space="preserve"> </w:t>
      </w:r>
      <w:proofErr w:type="spellStart"/>
      <w:r w:rsidRPr="006C7225">
        <w:rPr>
          <w:rFonts w:ascii="Times New Roman" w:hAnsi="Times New Roman" w:cs="Times New Roman"/>
          <w:sz w:val="24"/>
          <w:szCs w:val="24"/>
        </w:rPr>
        <w:t>кер</w:t>
      </w:r>
      <w:r>
        <w:rPr>
          <w:rFonts w:ascii="Times New Roman" w:hAnsi="Times New Roman" w:cs="Times New Roman"/>
          <w:sz w:val="24"/>
          <w:szCs w:val="24"/>
        </w:rPr>
        <w:t>івники</w:t>
      </w:r>
      <w:proofErr w:type="spellEnd"/>
      <w:r>
        <w:rPr>
          <w:rFonts w:ascii="Times New Roman" w:hAnsi="Times New Roman" w:cs="Times New Roman"/>
          <w:sz w:val="24"/>
          <w:szCs w:val="24"/>
        </w:rPr>
        <w:t xml:space="preserve">, 1 </w:t>
      </w:r>
      <w:proofErr w:type="spellStart"/>
      <w:r>
        <w:rPr>
          <w:rFonts w:ascii="Times New Roman" w:hAnsi="Times New Roman" w:cs="Times New Roman"/>
          <w:sz w:val="24"/>
          <w:szCs w:val="24"/>
        </w:rPr>
        <w:t>практичний</w:t>
      </w:r>
      <w:proofErr w:type="spellEnd"/>
      <w:r>
        <w:rPr>
          <w:rFonts w:ascii="Times New Roman" w:hAnsi="Times New Roman" w:cs="Times New Roman"/>
          <w:sz w:val="24"/>
          <w:szCs w:val="24"/>
        </w:rPr>
        <w:t xml:space="preserve"> психолог, </w:t>
      </w:r>
      <w:r>
        <w:rPr>
          <w:rFonts w:ascii="Times New Roman" w:hAnsi="Times New Roman" w:cs="Times New Roman"/>
          <w:sz w:val="24"/>
          <w:szCs w:val="24"/>
          <w:lang w:val="uk-UA"/>
        </w:rPr>
        <w:t>1</w:t>
      </w:r>
      <w:r>
        <w:rPr>
          <w:rFonts w:ascii="Times New Roman" w:hAnsi="Times New Roman" w:cs="Times New Roman"/>
          <w:sz w:val="24"/>
          <w:szCs w:val="24"/>
        </w:rPr>
        <w:t xml:space="preserve"> </w:t>
      </w:r>
      <w:proofErr w:type="spellStart"/>
      <w:r>
        <w:rPr>
          <w:rFonts w:ascii="Times New Roman" w:hAnsi="Times New Roman" w:cs="Times New Roman"/>
          <w:sz w:val="24"/>
          <w:szCs w:val="24"/>
        </w:rPr>
        <w:t>інструктор</w:t>
      </w:r>
      <w:proofErr w:type="spellEnd"/>
      <w:r w:rsidRPr="006C7225">
        <w:rPr>
          <w:rFonts w:ascii="Times New Roman" w:hAnsi="Times New Roman" w:cs="Times New Roman"/>
          <w:sz w:val="24"/>
          <w:szCs w:val="24"/>
        </w:rPr>
        <w:t xml:space="preserve"> </w:t>
      </w:r>
      <w:proofErr w:type="spellStart"/>
      <w:r w:rsidRPr="006C7225">
        <w:rPr>
          <w:rFonts w:ascii="Times New Roman" w:hAnsi="Times New Roman" w:cs="Times New Roman"/>
          <w:sz w:val="24"/>
          <w:szCs w:val="24"/>
        </w:rPr>
        <w:t>з</w:t>
      </w:r>
      <w:proofErr w:type="spellEnd"/>
      <w:r w:rsidRPr="006C7225">
        <w:rPr>
          <w:rFonts w:ascii="Times New Roman" w:hAnsi="Times New Roman" w:cs="Times New Roman"/>
          <w:sz w:val="24"/>
          <w:szCs w:val="24"/>
        </w:rPr>
        <w:t xml:space="preserve"> </w:t>
      </w:r>
      <w:proofErr w:type="spellStart"/>
      <w:r>
        <w:rPr>
          <w:rFonts w:ascii="Times New Roman" w:hAnsi="Times New Roman" w:cs="Times New Roman"/>
          <w:sz w:val="24"/>
          <w:szCs w:val="24"/>
        </w:rPr>
        <w:t>фізкультури</w:t>
      </w:r>
      <w:proofErr w:type="spellEnd"/>
      <w:r>
        <w:rPr>
          <w:rFonts w:ascii="Times New Roman" w:hAnsi="Times New Roman" w:cs="Times New Roman"/>
          <w:sz w:val="24"/>
          <w:szCs w:val="24"/>
        </w:rPr>
        <w:t xml:space="preserve">, </w:t>
      </w:r>
      <w:r>
        <w:rPr>
          <w:rFonts w:ascii="Times New Roman" w:hAnsi="Times New Roman" w:cs="Times New Roman"/>
          <w:sz w:val="24"/>
          <w:szCs w:val="24"/>
          <w:lang w:val="uk-UA"/>
        </w:rPr>
        <w:t>3 вчител</w:t>
      </w:r>
      <w:proofErr w:type="gramStart"/>
      <w:r>
        <w:rPr>
          <w:rFonts w:ascii="Times New Roman" w:hAnsi="Times New Roman" w:cs="Times New Roman"/>
          <w:sz w:val="24"/>
          <w:szCs w:val="24"/>
          <w:lang w:val="uk-UA"/>
        </w:rPr>
        <w:t>і-</w:t>
      </w:r>
      <w:proofErr w:type="gramEnd"/>
      <w:r>
        <w:rPr>
          <w:rFonts w:ascii="Times New Roman" w:hAnsi="Times New Roman" w:cs="Times New Roman"/>
          <w:sz w:val="24"/>
          <w:szCs w:val="24"/>
          <w:lang w:val="uk-UA"/>
        </w:rPr>
        <w:t>логопеди.</w:t>
      </w:r>
      <w:r>
        <w:rPr>
          <w:rFonts w:ascii="Times New Roman" w:hAnsi="Times New Roman" w:cs="Times New Roman"/>
          <w:sz w:val="24"/>
          <w:szCs w:val="24"/>
        </w:rPr>
        <w:t xml:space="preserve"> </w:t>
      </w:r>
      <w:r w:rsidRPr="006C7225">
        <w:rPr>
          <w:rFonts w:ascii="Times New Roman" w:hAnsi="Times New Roman" w:cs="Times New Roman"/>
          <w:sz w:val="24"/>
          <w:szCs w:val="24"/>
        </w:rPr>
        <w:t xml:space="preserve"> </w:t>
      </w:r>
      <w:proofErr w:type="gramStart"/>
      <w:r w:rsidRPr="006C7225">
        <w:rPr>
          <w:rFonts w:ascii="Times New Roman" w:hAnsi="Times New Roman" w:cs="Times New Roman"/>
          <w:sz w:val="24"/>
          <w:szCs w:val="24"/>
        </w:rPr>
        <w:t>У</w:t>
      </w:r>
      <w:proofErr w:type="gramEnd"/>
      <w:r w:rsidRPr="006C7225">
        <w:rPr>
          <w:rFonts w:ascii="Times New Roman" w:hAnsi="Times New Roman" w:cs="Times New Roman"/>
          <w:sz w:val="24"/>
          <w:szCs w:val="24"/>
        </w:rPr>
        <w:t xml:space="preserve"> </w:t>
      </w:r>
      <w:proofErr w:type="spellStart"/>
      <w:r w:rsidRPr="006C7225">
        <w:rPr>
          <w:rFonts w:ascii="Times New Roman" w:hAnsi="Times New Roman" w:cs="Times New Roman"/>
          <w:sz w:val="24"/>
          <w:szCs w:val="24"/>
        </w:rPr>
        <w:t>відпустках</w:t>
      </w:r>
      <w:proofErr w:type="spellEnd"/>
      <w:r w:rsidRPr="006C7225">
        <w:rPr>
          <w:rFonts w:ascii="Times New Roman" w:hAnsi="Times New Roman" w:cs="Times New Roman"/>
          <w:sz w:val="24"/>
          <w:szCs w:val="24"/>
        </w:rPr>
        <w:t xml:space="preserve"> </w:t>
      </w:r>
      <w:proofErr w:type="gramStart"/>
      <w:r w:rsidRPr="006C7225">
        <w:rPr>
          <w:rFonts w:ascii="Times New Roman" w:hAnsi="Times New Roman" w:cs="Times New Roman"/>
          <w:sz w:val="24"/>
          <w:szCs w:val="24"/>
        </w:rPr>
        <w:t>по</w:t>
      </w:r>
      <w:proofErr w:type="gramEnd"/>
      <w:r w:rsidRPr="006C7225">
        <w:rPr>
          <w:rFonts w:ascii="Times New Roman" w:hAnsi="Times New Roman" w:cs="Times New Roman"/>
          <w:sz w:val="24"/>
          <w:szCs w:val="24"/>
        </w:rPr>
        <w:t xml:space="preserve"> догляду за </w:t>
      </w:r>
      <w:proofErr w:type="spellStart"/>
      <w:r w:rsidRPr="006C7225">
        <w:rPr>
          <w:rFonts w:ascii="Times New Roman" w:hAnsi="Times New Roman" w:cs="Times New Roman"/>
          <w:sz w:val="24"/>
          <w:szCs w:val="24"/>
        </w:rPr>
        <w:t>дітьми</w:t>
      </w:r>
      <w:proofErr w:type="spellEnd"/>
      <w:r w:rsidRPr="006C7225">
        <w:rPr>
          <w:rFonts w:ascii="Times New Roman" w:hAnsi="Times New Roman" w:cs="Times New Roman"/>
          <w:sz w:val="24"/>
          <w:szCs w:val="24"/>
        </w:rPr>
        <w:t xml:space="preserve"> -</w:t>
      </w:r>
      <w:r w:rsidR="002A488C">
        <w:rPr>
          <w:rFonts w:ascii="Times New Roman" w:hAnsi="Times New Roman" w:cs="Times New Roman"/>
          <w:sz w:val="24"/>
          <w:szCs w:val="24"/>
          <w:lang w:val="uk-UA"/>
        </w:rPr>
        <w:t xml:space="preserve"> 4</w:t>
      </w:r>
      <w:r>
        <w:rPr>
          <w:rFonts w:ascii="Times New Roman" w:hAnsi="Times New Roman" w:cs="Times New Roman"/>
          <w:sz w:val="24"/>
          <w:szCs w:val="24"/>
        </w:rPr>
        <w:t xml:space="preserve"> </w:t>
      </w:r>
      <w:r w:rsidR="002A488C">
        <w:rPr>
          <w:rFonts w:ascii="Times New Roman" w:hAnsi="Times New Roman" w:cs="Times New Roman"/>
          <w:sz w:val="24"/>
          <w:szCs w:val="24"/>
          <w:lang w:val="uk-UA"/>
        </w:rPr>
        <w:t>осо</w:t>
      </w:r>
      <w:r>
        <w:rPr>
          <w:rFonts w:ascii="Times New Roman" w:hAnsi="Times New Roman" w:cs="Times New Roman"/>
          <w:sz w:val="24"/>
          <w:szCs w:val="24"/>
          <w:lang w:val="uk-UA"/>
        </w:rPr>
        <w:t>б</w:t>
      </w:r>
      <w:r w:rsidR="002A488C">
        <w:rPr>
          <w:rFonts w:ascii="Times New Roman" w:hAnsi="Times New Roman" w:cs="Times New Roman"/>
          <w:sz w:val="24"/>
          <w:szCs w:val="24"/>
          <w:lang w:val="uk-UA"/>
        </w:rPr>
        <w:t>и</w:t>
      </w:r>
      <w:r>
        <w:rPr>
          <w:rFonts w:ascii="Times New Roman" w:hAnsi="Times New Roman" w:cs="Times New Roman"/>
          <w:sz w:val="24"/>
          <w:szCs w:val="24"/>
          <w:lang w:val="uk-UA"/>
        </w:rPr>
        <w:t>.</w:t>
      </w:r>
    </w:p>
    <w:p w:rsidR="0043137C" w:rsidRPr="006C7225" w:rsidRDefault="0043137C" w:rsidP="0043137C">
      <w:pPr>
        <w:spacing w:after="0"/>
        <w:ind w:firstLine="567"/>
        <w:jc w:val="both"/>
        <w:rPr>
          <w:rFonts w:ascii="Times New Roman" w:hAnsi="Times New Roman" w:cs="Times New Roman"/>
          <w:sz w:val="24"/>
          <w:szCs w:val="24"/>
        </w:rPr>
      </w:pPr>
      <w:r w:rsidRPr="006C7225">
        <w:rPr>
          <w:rFonts w:ascii="Times New Roman" w:hAnsi="Times New Roman" w:cs="Times New Roman"/>
          <w:sz w:val="24"/>
          <w:szCs w:val="24"/>
        </w:rPr>
        <w:lastRenderedPageBreak/>
        <w:t xml:space="preserve">За </w:t>
      </w:r>
      <w:proofErr w:type="spellStart"/>
      <w:proofErr w:type="gramStart"/>
      <w:r w:rsidRPr="006C7225">
        <w:rPr>
          <w:rFonts w:ascii="Times New Roman" w:hAnsi="Times New Roman" w:cs="Times New Roman"/>
          <w:sz w:val="24"/>
          <w:szCs w:val="24"/>
        </w:rPr>
        <w:t>р</w:t>
      </w:r>
      <w:proofErr w:type="gramEnd"/>
      <w:r w:rsidRPr="006C7225">
        <w:rPr>
          <w:rFonts w:ascii="Times New Roman" w:hAnsi="Times New Roman" w:cs="Times New Roman"/>
          <w:sz w:val="24"/>
          <w:szCs w:val="24"/>
        </w:rPr>
        <w:t>івнем</w:t>
      </w:r>
      <w:proofErr w:type="spellEnd"/>
      <w:r w:rsidRPr="006C7225">
        <w:rPr>
          <w:rFonts w:ascii="Times New Roman" w:hAnsi="Times New Roman" w:cs="Times New Roman"/>
          <w:sz w:val="24"/>
          <w:szCs w:val="24"/>
        </w:rPr>
        <w:t xml:space="preserve"> </w:t>
      </w:r>
      <w:proofErr w:type="spellStart"/>
      <w:r w:rsidRPr="006C7225">
        <w:rPr>
          <w:rFonts w:ascii="Times New Roman" w:hAnsi="Times New Roman" w:cs="Times New Roman"/>
          <w:sz w:val="24"/>
          <w:szCs w:val="24"/>
        </w:rPr>
        <w:t>кваліфікаційного</w:t>
      </w:r>
      <w:proofErr w:type="spellEnd"/>
      <w:r w:rsidRPr="006C7225">
        <w:rPr>
          <w:rFonts w:ascii="Times New Roman" w:hAnsi="Times New Roman" w:cs="Times New Roman"/>
          <w:sz w:val="24"/>
          <w:szCs w:val="24"/>
        </w:rPr>
        <w:t xml:space="preserve"> </w:t>
      </w:r>
      <w:proofErr w:type="spellStart"/>
      <w:r w:rsidRPr="006C7225">
        <w:rPr>
          <w:rFonts w:ascii="Times New Roman" w:hAnsi="Times New Roman" w:cs="Times New Roman"/>
          <w:sz w:val="24"/>
          <w:szCs w:val="24"/>
        </w:rPr>
        <w:t>рівня</w:t>
      </w:r>
      <w:proofErr w:type="spellEnd"/>
      <w:r w:rsidRPr="006C7225">
        <w:rPr>
          <w:rFonts w:ascii="Times New Roman" w:hAnsi="Times New Roman" w:cs="Times New Roman"/>
          <w:sz w:val="24"/>
          <w:szCs w:val="24"/>
        </w:rPr>
        <w:t xml:space="preserve"> у </w:t>
      </w:r>
      <w:proofErr w:type="spellStart"/>
      <w:r w:rsidRPr="006C7225">
        <w:rPr>
          <w:rFonts w:ascii="Times New Roman" w:hAnsi="Times New Roman" w:cs="Times New Roman"/>
          <w:sz w:val="24"/>
          <w:szCs w:val="24"/>
        </w:rPr>
        <w:t>закладі</w:t>
      </w:r>
      <w:proofErr w:type="spellEnd"/>
      <w:r w:rsidR="002A488C">
        <w:rPr>
          <w:rFonts w:ascii="Times New Roman" w:hAnsi="Times New Roman" w:cs="Times New Roman"/>
          <w:sz w:val="24"/>
          <w:szCs w:val="24"/>
          <w:lang w:val="uk-UA"/>
        </w:rPr>
        <w:t xml:space="preserve"> дошкільної освіти</w:t>
      </w:r>
      <w:r w:rsidRPr="006C7225">
        <w:rPr>
          <w:rFonts w:ascii="Times New Roman" w:hAnsi="Times New Roman" w:cs="Times New Roman"/>
          <w:sz w:val="24"/>
          <w:szCs w:val="24"/>
        </w:rPr>
        <w:t xml:space="preserve"> педагоги </w:t>
      </w:r>
      <w:proofErr w:type="spellStart"/>
      <w:r w:rsidRPr="006C7225">
        <w:rPr>
          <w:rFonts w:ascii="Times New Roman" w:hAnsi="Times New Roman" w:cs="Times New Roman"/>
          <w:sz w:val="24"/>
          <w:szCs w:val="24"/>
        </w:rPr>
        <w:t>мають</w:t>
      </w:r>
      <w:proofErr w:type="spellEnd"/>
      <w:r w:rsidRPr="006C7225">
        <w:rPr>
          <w:rFonts w:ascii="Times New Roman" w:hAnsi="Times New Roman" w:cs="Times New Roman"/>
          <w:sz w:val="24"/>
          <w:szCs w:val="24"/>
        </w:rPr>
        <w:t xml:space="preserve"> </w:t>
      </w:r>
      <w:proofErr w:type="spellStart"/>
      <w:r w:rsidRPr="006C7225">
        <w:rPr>
          <w:rFonts w:ascii="Times New Roman" w:hAnsi="Times New Roman" w:cs="Times New Roman"/>
          <w:sz w:val="24"/>
          <w:szCs w:val="24"/>
        </w:rPr>
        <w:t>такі</w:t>
      </w:r>
      <w:proofErr w:type="spellEnd"/>
      <w:r w:rsidRPr="006C7225">
        <w:rPr>
          <w:rFonts w:ascii="Times New Roman" w:hAnsi="Times New Roman" w:cs="Times New Roman"/>
          <w:sz w:val="24"/>
          <w:szCs w:val="24"/>
        </w:rPr>
        <w:t xml:space="preserve"> </w:t>
      </w:r>
      <w:proofErr w:type="spellStart"/>
      <w:r w:rsidRPr="006C7225">
        <w:rPr>
          <w:rFonts w:ascii="Times New Roman" w:hAnsi="Times New Roman" w:cs="Times New Roman"/>
          <w:sz w:val="24"/>
          <w:szCs w:val="24"/>
        </w:rPr>
        <w:t>кваліфікаційні</w:t>
      </w:r>
      <w:proofErr w:type="spellEnd"/>
      <w:r w:rsidRPr="006C7225">
        <w:rPr>
          <w:rFonts w:ascii="Times New Roman" w:hAnsi="Times New Roman" w:cs="Times New Roman"/>
          <w:sz w:val="24"/>
          <w:szCs w:val="24"/>
        </w:rPr>
        <w:t xml:space="preserve"> </w:t>
      </w:r>
      <w:proofErr w:type="spellStart"/>
      <w:r w:rsidRPr="006C7225">
        <w:rPr>
          <w:rFonts w:ascii="Times New Roman" w:hAnsi="Times New Roman" w:cs="Times New Roman"/>
          <w:sz w:val="24"/>
          <w:szCs w:val="24"/>
        </w:rPr>
        <w:t>категорії</w:t>
      </w:r>
      <w:proofErr w:type="spellEnd"/>
      <w:r w:rsidRPr="006C7225">
        <w:rPr>
          <w:rFonts w:ascii="Times New Roman" w:hAnsi="Times New Roman" w:cs="Times New Roman"/>
          <w:sz w:val="24"/>
          <w:szCs w:val="24"/>
        </w:rPr>
        <w:t>:</w:t>
      </w:r>
    </w:p>
    <w:p w:rsidR="0043137C" w:rsidRPr="006C7225" w:rsidRDefault="0043137C" w:rsidP="0043137C">
      <w:pPr>
        <w:spacing w:after="0"/>
        <w:ind w:firstLine="567"/>
        <w:jc w:val="both"/>
        <w:rPr>
          <w:rFonts w:ascii="Times New Roman" w:hAnsi="Times New Roman" w:cs="Times New Roman"/>
          <w:sz w:val="24"/>
          <w:szCs w:val="24"/>
        </w:rPr>
      </w:pPr>
      <w:r w:rsidRPr="006C7225">
        <w:rPr>
          <w:rFonts w:ascii="Times New Roman" w:hAnsi="Times New Roman" w:cs="Times New Roman"/>
          <w:sz w:val="24"/>
          <w:szCs w:val="24"/>
        </w:rPr>
        <w:t>«</w:t>
      </w:r>
      <w:proofErr w:type="spellStart"/>
      <w:r>
        <w:rPr>
          <w:rFonts w:ascii="Times New Roman" w:hAnsi="Times New Roman" w:cs="Times New Roman"/>
          <w:sz w:val="24"/>
          <w:szCs w:val="24"/>
        </w:rPr>
        <w:t>спеціалі</w:t>
      </w:r>
      <w:proofErr w:type="gramStart"/>
      <w:r>
        <w:rPr>
          <w:rFonts w:ascii="Times New Roman" w:hAnsi="Times New Roman" w:cs="Times New Roman"/>
          <w:sz w:val="24"/>
          <w:szCs w:val="24"/>
        </w:rPr>
        <w:t>ст</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вищої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категорії</w:t>
      </w:r>
      <w:proofErr w:type="spellEnd"/>
      <w:r>
        <w:rPr>
          <w:rFonts w:ascii="Times New Roman" w:hAnsi="Times New Roman" w:cs="Times New Roman"/>
          <w:sz w:val="24"/>
          <w:szCs w:val="24"/>
        </w:rPr>
        <w:t xml:space="preserve">» – </w:t>
      </w:r>
      <w:r>
        <w:rPr>
          <w:rFonts w:ascii="Times New Roman" w:hAnsi="Times New Roman" w:cs="Times New Roman"/>
          <w:sz w:val="24"/>
          <w:szCs w:val="24"/>
          <w:lang w:val="uk-UA"/>
        </w:rPr>
        <w:t>4</w:t>
      </w:r>
      <w:r>
        <w:rPr>
          <w:rFonts w:ascii="Times New Roman" w:hAnsi="Times New Roman" w:cs="Times New Roman"/>
          <w:sz w:val="24"/>
          <w:szCs w:val="24"/>
        </w:rPr>
        <w:t xml:space="preserve">         </w:t>
      </w:r>
      <w:r>
        <w:rPr>
          <w:rFonts w:ascii="Times New Roman" w:hAnsi="Times New Roman" w:cs="Times New Roman"/>
          <w:sz w:val="24"/>
          <w:szCs w:val="24"/>
          <w:lang w:val="uk-UA"/>
        </w:rPr>
        <w:t>14</w:t>
      </w:r>
      <w:r w:rsidRPr="006C7225">
        <w:rPr>
          <w:rFonts w:ascii="Times New Roman" w:hAnsi="Times New Roman" w:cs="Times New Roman"/>
          <w:sz w:val="24"/>
          <w:szCs w:val="24"/>
        </w:rPr>
        <w:t>%</w:t>
      </w:r>
    </w:p>
    <w:p w:rsidR="0043137C" w:rsidRPr="006C7225" w:rsidRDefault="0043137C" w:rsidP="0043137C">
      <w:pPr>
        <w:spacing w:after="0"/>
        <w:ind w:firstLine="567"/>
        <w:jc w:val="both"/>
        <w:rPr>
          <w:rFonts w:ascii="Times New Roman" w:hAnsi="Times New Roman" w:cs="Times New Roman"/>
          <w:sz w:val="24"/>
          <w:szCs w:val="24"/>
        </w:rPr>
      </w:pPr>
      <w:r w:rsidRPr="006C7225">
        <w:rPr>
          <w:rFonts w:ascii="Times New Roman" w:hAnsi="Times New Roman" w:cs="Times New Roman"/>
          <w:sz w:val="24"/>
          <w:szCs w:val="24"/>
        </w:rPr>
        <w:t>«</w:t>
      </w:r>
      <w:proofErr w:type="spellStart"/>
      <w:r>
        <w:rPr>
          <w:rFonts w:ascii="Times New Roman" w:hAnsi="Times New Roman" w:cs="Times New Roman"/>
          <w:sz w:val="24"/>
          <w:szCs w:val="24"/>
        </w:rPr>
        <w:t>спеціалі</w:t>
      </w:r>
      <w:proofErr w:type="gramStart"/>
      <w:r>
        <w:rPr>
          <w:rFonts w:ascii="Times New Roman" w:hAnsi="Times New Roman" w:cs="Times New Roman"/>
          <w:sz w:val="24"/>
          <w:szCs w:val="24"/>
        </w:rPr>
        <w:t>ст</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першої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категорії</w:t>
      </w:r>
      <w:proofErr w:type="spellEnd"/>
      <w:r>
        <w:rPr>
          <w:rFonts w:ascii="Times New Roman" w:hAnsi="Times New Roman" w:cs="Times New Roman"/>
          <w:sz w:val="24"/>
          <w:szCs w:val="24"/>
        </w:rPr>
        <w:t xml:space="preserve">» – </w:t>
      </w:r>
      <w:r>
        <w:rPr>
          <w:rFonts w:ascii="Times New Roman" w:hAnsi="Times New Roman" w:cs="Times New Roman"/>
          <w:sz w:val="24"/>
          <w:szCs w:val="24"/>
          <w:lang w:val="uk-UA"/>
        </w:rPr>
        <w:t>5</w:t>
      </w:r>
      <w:r>
        <w:rPr>
          <w:rFonts w:ascii="Times New Roman" w:hAnsi="Times New Roman" w:cs="Times New Roman"/>
          <w:sz w:val="24"/>
          <w:szCs w:val="24"/>
        </w:rPr>
        <w:t xml:space="preserve">        </w:t>
      </w:r>
      <w:r>
        <w:rPr>
          <w:rFonts w:ascii="Times New Roman" w:hAnsi="Times New Roman" w:cs="Times New Roman"/>
          <w:sz w:val="24"/>
          <w:szCs w:val="24"/>
          <w:lang w:val="uk-UA"/>
        </w:rPr>
        <w:t>17</w:t>
      </w:r>
      <w:r w:rsidRPr="006C7225">
        <w:rPr>
          <w:rFonts w:ascii="Times New Roman" w:hAnsi="Times New Roman" w:cs="Times New Roman"/>
          <w:sz w:val="24"/>
          <w:szCs w:val="24"/>
        </w:rPr>
        <w:t>%</w:t>
      </w:r>
    </w:p>
    <w:p w:rsidR="0043137C" w:rsidRPr="006C7225" w:rsidRDefault="0043137C" w:rsidP="0043137C">
      <w:pPr>
        <w:spacing w:after="0"/>
        <w:ind w:firstLine="567"/>
        <w:jc w:val="both"/>
        <w:rPr>
          <w:rFonts w:ascii="Times New Roman" w:hAnsi="Times New Roman" w:cs="Times New Roman"/>
          <w:sz w:val="24"/>
          <w:szCs w:val="24"/>
        </w:rPr>
      </w:pPr>
      <w:r w:rsidRPr="006C7225">
        <w:rPr>
          <w:rFonts w:ascii="Times New Roman" w:hAnsi="Times New Roman" w:cs="Times New Roman"/>
          <w:sz w:val="24"/>
          <w:szCs w:val="24"/>
        </w:rPr>
        <w:t xml:space="preserve">« </w:t>
      </w:r>
      <w:proofErr w:type="spellStart"/>
      <w:r w:rsidRPr="006C7225">
        <w:rPr>
          <w:rFonts w:ascii="Times New Roman" w:hAnsi="Times New Roman" w:cs="Times New Roman"/>
          <w:sz w:val="24"/>
          <w:szCs w:val="24"/>
        </w:rPr>
        <w:t>спеціалі</w:t>
      </w:r>
      <w:proofErr w:type="gramStart"/>
      <w:r w:rsidRPr="006C7225">
        <w:rPr>
          <w:rFonts w:ascii="Times New Roman" w:hAnsi="Times New Roman" w:cs="Times New Roman"/>
          <w:sz w:val="24"/>
          <w:szCs w:val="24"/>
        </w:rPr>
        <w:t>ст</w:t>
      </w:r>
      <w:proofErr w:type="spellEnd"/>
      <w:proofErr w:type="gramEnd"/>
      <w:r w:rsidRPr="006C7225">
        <w:rPr>
          <w:rFonts w:ascii="Times New Roman" w:hAnsi="Times New Roman" w:cs="Times New Roman"/>
          <w:sz w:val="24"/>
          <w:szCs w:val="24"/>
        </w:rPr>
        <w:t xml:space="preserve"> </w:t>
      </w:r>
      <w:proofErr w:type="spellStart"/>
      <w:r w:rsidRPr="006C7225">
        <w:rPr>
          <w:rFonts w:ascii="Times New Roman" w:hAnsi="Times New Roman" w:cs="Times New Roman"/>
          <w:sz w:val="24"/>
          <w:szCs w:val="24"/>
        </w:rPr>
        <w:t>другої</w:t>
      </w:r>
      <w:proofErr w:type="spellEnd"/>
      <w:r w:rsidRPr="006C7225">
        <w:rPr>
          <w:rFonts w:ascii="Times New Roman" w:hAnsi="Times New Roman" w:cs="Times New Roman"/>
          <w:sz w:val="24"/>
          <w:szCs w:val="24"/>
        </w:rPr>
        <w:t xml:space="preserve"> </w:t>
      </w:r>
      <w:proofErr w:type="spellStart"/>
      <w:r w:rsidRPr="006C7225">
        <w:rPr>
          <w:rFonts w:ascii="Times New Roman" w:hAnsi="Times New Roman" w:cs="Times New Roman"/>
          <w:sz w:val="24"/>
          <w:szCs w:val="24"/>
        </w:rPr>
        <w:t>категорії</w:t>
      </w:r>
      <w:proofErr w:type="spellEnd"/>
      <w:r w:rsidRPr="006C7225">
        <w:rPr>
          <w:rFonts w:ascii="Times New Roman" w:hAnsi="Times New Roman" w:cs="Times New Roman"/>
          <w:sz w:val="24"/>
          <w:szCs w:val="24"/>
        </w:rPr>
        <w:t xml:space="preserve">» </w:t>
      </w:r>
      <w:r>
        <w:rPr>
          <w:rFonts w:ascii="Times New Roman" w:hAnsi="Times New Roman" w:cs="Times New Roman"/>
          <w:sz w:val="24"/>
          <w:szCs w:val="24"/>
        </w:rPr>
        <w:t xml:space="preserve">– </w:t>
      </w:r>
      <w:r w:rsidR="004F4BE7">
        <w:rPr>
          <w:rFonts w:ascii="Times New Roman" w:hAnsi="Times New Roman" w:cs="Times New Roman"/>
          <w:sz w:val="24"/>
          <w:szCs w:val="24"/>
          <w:lang w:val="uk-UA"/>
        </w:rPr>
        <w:t>4</w:t>
      </w:r>
      <w:r>
        <w:rPr>
          <w:rFonts w:ascii="Times New Roman" w:hAnsi="Times New Roman" w:cs="Times New Roman"/>
          <w:sz w:val="24"/>
          <w:szCs w:val="24"/>
        </w:rPr>
        <w:t xml:space="preserve">       </w:t>
      </w:r>
      <w:r w:rsidR="004F4BE7">
        <w:rPr>
          <w:rFonts w:ascii="Times New Roman" w:hAnsi="Times New Roman" w:cs="Times New Roman"/>
          <w:sz w:val="24"/>
          <w:szCs w:val="24"/>
          <w:lang w:val="uk-UA"/>
        </w:rPr>
        <w:t xml:space="preserve">  14</w:t>
      </w:r>
      <w:r w:rsidRPr="006C7225">
        <w:rPr>
          <w:rFonts w:ascii="Times New Roman" w:hAnsi="Times New Roman" w:cs="Times New Roman"/>
          <w:sz w:val="24"/>
          <w:szCs w:val="24"/>
        </w:rPr>
        <w:t>%</w:t>
      </w:r>
    </w:p>
    <w:p w:rsidR="0043137C" w:rsidRDefault="0043137C" w:rsidP="0043137C">
      <w:pPr>
        <w:spacing w:after="0"/>
        <w:ind w:firstLine="567"/>
        <w:jc w:val="both"/>
        <w:rPr>
          <w:rFonts w:ascii="Times New Roman" w:hAnsi="Times New Roman" w:cs="Times New Roman"/>
          <w:sz w:val="24"/>
          <w:szCs w:val="24"/>
          <w:lang w:val="uk-UA"/>
        </w:rPr>
      </w:pPr>
      <w:r>
        <w:rPr>
          <w:rFonts w:ascii="Times New Roman" w:hAnsi="Times New Roman" w:cs="Times New Roman"/>
          <w:sz w:val="24"/>
          <w:szCs w:val="24"/>
        </w:rPr>
        <w:t>«</w:t>
      </w:r>
      <w:proofErr w:type="spellStart"/>
      <w:r>
        <w:rPr>
          <w:rFonts w:ascii="Times New Roman" w:hAnsi="Times New Roman" w:cs="Times New Roman"/>
          <w:sz w:val="24"/>
          <w:szCs w:val="24"/>
        </w:rPr>
        <w:t>спеціалі</w:t>
      </w:r>
      <w:proofErr w:type="gramStart"/>
      <w:r>
        <w:rPr>
          <w:rFonts w:ascii="Times New Roman" w:hAnsi="Times New Roman" w:cs="Times New Roman"/>
          <w:sz w:val="24"/>
          <w:szCs w:val="24"/>
        </w:rPr>
        <w:t>ст</w:t>
      </w:r>
      <w:proofErr w:type="spellEnd"/>
      <w:proofErr w:type="gramEnd"/>
      <w:r>
        <w:rPr>
          <w:rFonts w:ascii="Times New Roman" w:hAnsi="Times New Roman" w:cs="Times New Roman"/>
          <w:sz w:val="24"/>
          <w:szCs w:val="24"/>
        </w:rPr>
        <w:t xml:space="preserve">» – </w:t>
      </w:r>
      <w:r>
        <w:rPr>
          <w:rFonts w:ascii="Times New Roman" w:hAnsi="Times New Roman" w:cs="Times New Roman"/>
          <w:sz w:val="24"/>
          <w:szCs w:val="24"/>
          <w:lang w:val="uk-UA"/>
        </w:rPr>
        <w:t>15</w:t>
      </w:r>
      <w:r>
        <w:rPr>
          <w:rFonts w:ascii="Times New Roman" w:hAnsi="Times New Roman" w:cs="Times New Roman"/>
          <w:sz w:val="24"/>
          <w:szCs w:val="24"/>
        </w:rPr>
        <w:t xml:space="preserve">           </w:t>
      </w:r>
      <w:r>
        <w:rPr>
          <w:rFonts w:ascii="Times New Roman" w:hAnsi="Times New Roman" w:cs="Times New Roman"/>
          <w:sz w:val="24"/>
          <w:szCs w:val="24"/>
          <w:lang w:val="uk-UA"/>
        </w:rPr>
        <w:t>5</w:t>
      </w:r>
      <w:r w:rsidR="004F4BE7">
        <w:rPr>
          <w:rFonts w:ascii="Times New Roman" w:hAnsi="Times New Roman" w:cs="Times New Roman"/>
          <w:sz w:val="24"/>
          <w:szCs w:val="24"/>
          <w:lang w:val="uk-UA"/>
        </w:rPr>
        <w:t>5</w:t>
      </w:r>
      <w:r w:rsidRPr="006C7225">
        <w:rPr>
          <w:rFonts w:ascii="Times New Roman" w:hAnsi="Times New Roman" w:cs="Times New Roman"/>
          <w:sz w:val="24"/>
          <w:szCs w:val="24"/>
        </w:rPr>
        <w:t>%</w:t>
      </w:r>
    </w:p>
    <w:p w:rsidR="001363F9" w:rsidRDefault="001363F9" w:rsidP="0043137C">
      <w:pPr>
        <w:spacing w:after="0"/>
        <w:ind w:firstLine="567"/>
        <w:jc w:val="both"/>
        <w:rPr>
          <w:rFonts w:ascii="Times New Roman" w:hAnsi="Times New Roman" w:cs="Times New Roman"/>
          <w:sz w:val="24"/>
          <w:szCs w:val="24"/>
          <w:lang w:val="uk-UA"/>
        </w:rPr>
      </w:pPr>
    </w:p>
    <w:p w:rsidR="001363F9" w:rsidRPr="001363F9" w:rsidRDefault="001363F9" w:rsidP="0043137C">
      <w:pPr>
        <w:spacing w:after="0"/>
        <w:ind w:firstLine="567"/>
        <w:jc w:val="both"/>
        <w:rPr>
          <w:rFonts w:ascii="Times New Roman" w:hAnsi="Times New Roman" w:cs="Times New Roman"/>
          <w:sz w:val="24"/>
          <w:szCs w:val="24"/>
          <w:lang w:val="uk-UA"/>
        </w:rPr>
      </w:pPr>
      <w:r w:rsidRPr="001363F9">
        <w:rPr>
          <w:rFonts w:ascii="Times New Roman" w:hAnsi="Times New Roman" w:cs="Times New Roman"/>
          <w:noProof/>
          <w:sz w:val="24"/>
          <w:szCs w:val="24"/>
          <w:lang w:val="uk-UA" w:eastAsia="uk-UA"/>
        </w:rPr>
        <w:drawing>
          <wp:inline distT="0" distB="0" distL="0" distR="0">
            <wp:extent cx="4444409" cy="2743200"/>
            <wp:effectExtent l="19050" t="0" r="13291"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1363F9" w:rsidRDefault="001363F9" w:rsidP="001363F9">
      <w:pPr>
        <w:spacing w:after="0"/>
        <w:jc w:val="both"/>
        <w:rPr>
          <w:rFonts w:ascii="Times New Roman" w:hAnsi="Times New Roman" w:cs="Times New Roman"/>
          <w:sz w:val="24"/>
          <w:szCs w:val="24"/>
          <w:lang w:val="uk-UA"/>
        </w:rPr>
      </w:pPr>
    </w:p>
    <w:p w:rsidR="001363F9" w:rsidRPr="001363F9" w:rsidRDefault="001363F9" w:rsidP="001363F9">
      <w:pPr>
        <w:spacing w:after="0"/>
        <w:jc w:val="both"/>
        <w:rPr>
          <w:rFonts w:ascii="Times New Roman" w:hAnsi="Times New Roman" w:cs="Times New Roman"/>
          <w:b/>
          <w:sz w:val="32"/>
          <w:szCs w:val="32"/>
        </w:rPr>
      </w:pPr>
      <w:proofErr w:type="spellStart"/>
      <w:r w:rsidRPr="001363F9">
        <w:rPr>
          <w:rFonts w:ascii="Times New Roman" w:hAnsi="Times New Roman" w:cs="Times New Roman"/>
          <w:b/>
          <w:sz w:val="32"/>
          <w:szCs w:val="32"/>
        </w:rPr>
        <w:t>Освітній</w:t>
      </w:r>
      <w:proofErr w:type="spellEnd"/>
      <w:r w:rsidRPr="001363F9">
        <w:rPr>
          <w:rFonts w:ascii="Times New Roman" w:hAnsi="Times New Roman" w:cs="Times New Roman"/>
          <w:b/>
          <w:sz w:val="32"/>
          <w:szCs w:val="32"/>
        </w:rPr>
        <w:t xml:space="preserve"> </w:t>
      </w:r>
      <w:proofErr w:type="spellStart"/>
      <w:proofErr w:type="gramStart"/>
      <w:r w:rsidRPr="001363F9">
        <w:rPr>
          <w:rFonts w:ascii="Times New Roman" w:hAnsi="Times New Roman" w:cs="Times New Roman"/>
          <w:b/>
          <w:sz w:val="32"/>
          <w:szCs w:val="32"/>
        </w:rPr>
        <w:t>р</w:t>
      </w:r>
      <w:proofErr w:type="gramEnd"/>
      <w:r w:rsidRPr="001363F9">
        <w:rPr>
          <w:rFonts w:ascii="Times New Roman" w:hAnsi="Times New Roman" w:cs="Times New Roman"/>
          <w:b/>
          <w:sz w:val="32"/>
          <w:szCs w:val="32"/>
        </w:rPr>
        <w:t>івень</w:t>
      </w:r>
      <w:proofErr w:type="spellEnd"/>
    </w:p>
    <w:p w:rsidR="001363F9" w:rsidRPr="006C7225" w:rsidRDefault="001363F9" w:rsidP="001363F9">
      <w:pPr>
        <w:spacing w:after="0"/>
        <w:jc w:val="both"/>
        <w:rPr>
          <w:rFonts w:ascii="Times New Roman" w:hAnsi="Times New Roman" w:cs="Times New Roman"/>
          <w:sz w:val="24"/>
          <w:szCs w:val="24"/>
        </w:rPr>
      </w:pPr>
      <w:proofErr w:type="spellStart"/>
      <w:r>
        <w:rPr>
          <w:rFonts w:ascii="Times New Roman" w:hAnsi="Times New Roman" w:cs="Times New Roman"/>
          <w:sz w:val="24"/>
          <w:szCs w:val="24"/>
        </w:rPr>
        <w:t>Вища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освіта</w:t>
      </w:r>
      <w:proofErr w:type="spellEnd"/>
      <w:r>
        <w:rPr>
          <w:rFonts w:ascii="Times New Roman" w:hAnsi="Times New Roman" w:cs="Times New Roman"/>
          <w:sz w:val="24"/>
          <w:szCs w:val="24"/>
        </w:rPr>
        <w:t xml:space="preserve"> – </w:t>
      </w:r>
      <w:r>
        <w:rPr>
          <w:rFonts w:ascii="Times New Roman" w:hAnsi="Times New Roman" w:cs="Times New Roman"/>
          <w:sz w:val="24"/>
          <w:szCs w:val="24"/>
          <w:lang w:val="uk-UA"/>
        </w:rPr>
        <w:t>1</w:t>
      </w:r>
      <w:r w:rsidR="004F4BE7">
        <w:rPr>
          <w:rFonts w:ascii="Times New Roman" w:hAnsi="Times New Roman" w:cs="Times New Roman"/>
          <w:sz w:val="24"/>
          <w:szCs w:val="24"/>
          <w:lang w:val="uk-UA"/>
        </w:rPr>
        <w:t>6</w:t>
      </w:r>
      <w:r>
        <w:rPr>
          <w:rFonts w:ascii="Times New Roman" w:hAnsi="Times New Roman" w:cs="Times New Roman"/>
          <w:sz w:val="24"/>
          <w:szCs w:val="24"/>
        </w:rPr>
        <w:t xml:space="preserve">             </w:t>
      </w:r>
      <w:r>
        <w:rPr>
          <w:rFonts w:ascii="Times New Roman" w:hAnsi="Times New Roman" w:cs="Times New Roman"/>
          <w:sz w:val="24"/>
          <w:szCs w:val="24"/>
          <w:lang w:val="uk-UA"/>
        </w:rPr>
        <w:t>5</w:t>
      </w:r>
      <w:r w:rsidR="004F4BE7">
        <w:rPr>
          <w:rFonts w:ascii="Times New Roman" w:hAnsi="Times New Roman" w:cs="Times New Roman"/>
          <w:sz w:val="24"/>
          <w:szCs w:val="24"/>
          <w:lang w:val="uk-UA"/>
        </w:rPr>
        <w:t>7</w:t>
      </w:r>
      <w:r>
        <w:rPr>
          <w:rFonts w:ascii="Times New Roman" w:hAnsi="Times New Roman" w:cs="Times New Roman"/>
          <w:sz w:val="24"/>
          <w:szCs w:val="24"/>
          <w:lang w:val="uk-UA"/>
        </w:rPr>
        <w:t xml:space="preserve"> </w:t>
      </w:r>
      <w:r w:rsidRPr="006C7225">
        <w:rPr>
          <w:rFonts w:ascii="Times New Roman" w:hAnsi="Times New Roman" w:cs="Times New Roman"/>
          <w:sz w:val="24"/>
          <w:szCs w:val="24"/>
        </w:rPr>
        <w:t>%</w:t>
      </w:r>
    </w:p>
    <w:p w:rsidR="001363F9" w:rsidRPr="006C7225" w:rsidRDefault="001363F9" w:rsidP="001363F9">
      <w:pPr>
        <w:spacing w:after="0"/>
        <w:jc w:val="both"/>
        <w:rPr>
          <w:rFonts w:ascii="Times New Roman" w:hAnsi="Times New Roman" w:cs="Times New Roman"/>
          <w:sz w:val="24"/>
          <w:szCs w:val="24"/>
        </w:rPr>
      </w:pPr>
      <w:proofErr w:type="spellStart"/>
      <w:r>
        <w:rPr>
          <w:rFonts w:ascii="Times New Roman" w:hAnsi="Times New Roman" w:cs="Times New Roman"/>
          <w:sz w:val="24"/>
          <w:szCs w:val="24"/>
        </w:rPr>
        <w:t>Базова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вища</w:t>
      </w:r>
      <w:proofErr w:type="spellEnd"/>
      <w:r>
        <w:rPr>
          <w:rFonts w:ascii="Times New Roman" w:hAnsi="Times New Roman" w:cs="Times New Roman"/>
          <w:sz w:val="24"/>
          <w:szCs w:val="24"/>
        </w:rPr>
        <w:t xml:space="preserve"> – </w:t>
      </w:r>
      <w:r w:rsidR="004F4BE7">
        <w:rPr>
          <w:rFonts w:ascii="Times New Roman" w:hAnsi="Times New Roman" w:cs="Times New Roman"/>
          <w:sz w:val="24"/>
          <w:szCs w:val="24"/>
          <w:lang w:val="uk-UA"/>
        </w:rPr>
        <w:t>1</w:t>
      </w:r>
      <w:r>
        <w:rPr>
          <w:rFonts w:ascii="Times New Roman" w:hAnsi="Times New Roman" w:cs="Times New Roman"/>
          <w:sz w:val="24"/>
          <w:szCs w:val="24"/>
        </w:rPr>
        <w:t xml:space="preserve">                </w:t>
      </w:r>
      <w:r w:rsidR="004F4BE7">
        <w:rPr>
          <w:rFonts w:ascii="Times New Roman" w:hAnsi="Times New Roman" w:cs="Times New Roman"/>
          <w:sz w:val="24"/>
          <w:szCs w:val="24"/>
          <w:lang w:val="uk-UA"/>
        </w:rPr>
        <w:t>4</w:t>
      </w:r>
      <w:r w:rsidRPr="006C7225">
        <w:rPr>
          <w:rFonts w:ascii="Times New Roman" w:hAnsi="Times New Roman" w:cs="Times New Roman"/>
          <w:sz w:val="24"/>
          <w:szCs w:val="24"/>
        </w:rPr>
        <w:t>%</w:t>
      </w:r>
    </w:p>
    <w:p w:rsidR="001363F9" w:rsidRPr="006C7225" w:rsidRDefault="001363F9" w:rsidP="001363F9">
      <w:pPr>
        <w:spacing w:after="0"/>
        <w:jc w:val="both"/>
        <w:rPr>
          <w:rFonts w:ascii="Times New Roman" w:hAnsi="Times New Roman" w:cs="Times New Roman"/>
          <w:sz w:val="24"/>
          <w:szCs w:val="24"/>
        </w:rPr>
      </w:pPr>
      <w:proofErr w:type="spellStart"/>
      <w:r>
        <w:rPr>
          <w:rFonts w:ascii="Times New Roman" w:hAnsi="Times New Roman" w:cs="Times New Roman"/>
          <w:sz w:val="24"/>
          <w:szCs w:val="24"/>
        </w:rPr>
        <w:t>Неповна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вища</w:t>
      </w:r>
      <w:proofErr w:type="spellEnd"/>
      <w:r>
        <w:rPr>
          <w:rFonts w:ascii="Times New Roman" w:hAnsi="Times New Roman" w:cs="Times New Roman"/>
          <w:sz w:val="24"/>
          <w:szCs w:val="24"/>
        </w:rPr>
        <w:t xml:space="preserve"> – 1</w:t>
      </w:r>
      <w:proofErr w:type="spellStart"/>
      <w:r>
        <w:rPr>
          <w:rFonts w:ascii="Times New Roman" w:hAnsi="Times New Roman" w:cs="Times New Roman"/>
          <w:sz w:val="24"/>
          <w:szCs w:val="24"/>
          <w:lang w:val="uk-UA"/>
        </w:rPr>
        <w:t>1</w:t>
      </w:r>
      <w:proofErr w:type="spellEnd"/>
      <w:r>
        <w:rPr>
          <w:rFonts w:ascii="Times New Roman" w:hAnsi="Times New Roman" w:cs="Times New Roman"/>
          <w:sz w:val="24"/>
          <w:szCs w:val="24"/>
        </w:rPr>
        <w:t xml:space="preserve">           </w:t>
      </w:r>
      <w:r>
        <w:rPr>
          <w:rFonts w:ascii="Times New Roman" w:hAnsi="Times New Roman" w:cs="Times New Roman"/>
          <w:sz w:val="24"/>
          <w:szCs w:val="24"/>
          <w:lang w:val="uk-UA"/>
        </w:rPr>
        <w:t>3</w:t>
      </w:r>
      <w:r w:rsidR="004F4BE7">
        <w:rPr>
          <w:rFonts w:ascii="Times New Roman" w:hAnsi="Times New Roman" w:cs="Times New Roman"/>
          <w:sz w:val="24"/>
          <w:szCs w:val="24"/>
          <w:lang w:val="uk-UA"/>
        </w:rPr>
        <w:t>9</w:t>
      </w:r>
      <w:r w:rsidRPr="006C7225">
        <w:rPr>
          <w:rFonts w:ascii="Times New Roman" w:hAnsi="Times New Roman" w:cs="Times New Roman"/>
          <w:sz w:val="24"/>
          <w:szCs w:val="24"/>
        </w:rPr>
        <w:t>%</w:t>
      </w:r>
    </w:p>
    <w:p w:rsidR="001363F9" w:rsidRPr="006C7225" w:rsidRDefault="001363F9" w:rsidP="001363F9">
      <w:pPr>
        <w:spacing w:after="0"/>
        <w:jc w:val="center"/>
        <w:rPr>
          <w:rFonts w:ascii="Times New Roman" w:hAnsi="Times New Roman" w:cs="Times New Roman"/>
          <w:sz w:val="24"/>
          <w:szCs w:val="24"/>
        </w:rPr>
      </w:pPr>
      <w:r w:rsidRPr="006C7225">
        <w:rPr>
          <w:rFonts w:ascii="Times New Roman" w:hAnsi="Times New Roman" w:cs="Times New Roman"/>
          <w:noProof/>
          <w:sz w:val="24"/>
          <w:szCs w:val="24"/>
          <w:lang w:val="uk-UA" w:eastAsia="uk-UA"/>
        </w:rPr>
        <w:drawing>
          <wp:inline distT="0" distB="0" distL="0" distR="0">
            <wp:extent cx="3525874" cy="2130794"/>
            <wp:effectExtent l="19050" t="0" r="17426" b="2806"/>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1363F9" w:rsidRDefault="001363F9" w:rsidP="001363F9">
      <w:pPr>
        <w:spacing w:after="0"/>
        <w:jc w:val="both"/>
        <w:rPr>
          <w:rFonts w:ascii="Times New Roman" w:hAnsi="Times New Roman" w:cs="Times New Roman"/>
          <w:sz w:val="24"/>
          <w:szCs w:val="24"/>
        </w:rPr>
      </w:pPr>
    </w:p>
    <w:p w:rsidR="001363F9" w:rsidRPr="006C7225" w:rsidRDefault="001363F9" w:rsidP="001363F9">
      <w:pPr>
        <w:spacing w:after="0"/>
        <w:jc w:val="both"/>
        <w:rPr>
          <w:rFonts w:ascii="Times New Roman" w:hAnsi="Times New Roman" w:cs="Times New Roman"/>
          <w:sz w:val="24"/>
          <w:szCs w:val="24"/>
        </w:rPr>
      </w:pPr>
      <w:r w:rsidRPr="006C7225">
        <w:rPr>
          <w:rFonts w:ascii="Times New Roman" w:hAnsi="Times New Roman" w:cs="Times New Roman"/>
          <w:sz w:val="24"/>
          <w:szCs w:val="24"/>
        </w:rPr>
        <w:t xml:space="preserve">Стаж </w:t>
      </w:r>
      <w:proofErr w:type="spellStart"/>
      <w:r w:rsidRPr="006C7225">
        <w:rPr>
          <w:rFonts w:ascii="Times New Roman" w:hAnsi="Times New Roman" w:cs="Times New Roman"/>
          <w:sz w:val="24"/>
          <w:szCs w:val="24"/>
        </w:rPr>
        <w:t>педагогічної</w:t>
      </w:r>
      <w:proofErr w:type="spellEnd"/>
      <w:r w:rsidRPr="006C7225">
        <w:rPr>
          <w:rFonts w:ascii="Times New Roman" w:hAnsi="Times New Roman" w:cs="Times New Roman"/>
          <w:sz w:val="24"/>
          <w:szCs w:val="24"/>
        </w:rPr>
        <w:t xml:space="preserve"> </w:t>
      </w:r>
      <w:proofErr w:type="spellStart"/>
      <w:r w:rsidRPr="006C7225">
        <w:rPr>
          <w:rFonts w:ascii="Times New Roman" w:hAnsi="Times New Roman" w:cs="Times New Roman"/>
          <w:sz w:val="24"/>
          <w:szCs w:val="24"/>
        </w:rPr>
        <w:t>діяльності</w:t>
      </w:r>
      <w:proofErr w:type="spellEnd"/>
    </w:p>
    <w:p w:rsidR="001363F9" w:rsidRPr="006C7225" w:rsidRDefault="001363F9" w:rsidP="001363F9">
      <w:pPr>
        <w:spacing w:after="0"/>
        <w:jc w:val="both"/>
        <w:rPr>
          <w:rFonts w:ascii="Times New Roman" w:hAnsi="Times New Roman" w:cs="Times New Roman"/>
          <w:sz w:val="24"/>
          <w:szCs w:val="24"/>
        </w:rPr>
      </w:pPr>
      <w:r w:rsidRPr="006C7225">
        <w:rPr>
          <w:rFonts w:ascii="Times New Roman" w:hAnsi="Times New Roman" w:cs="Times New Roman"/>
          <w:sz w:val="24"/>
          <w:szCs w:val="24"/>
        </w:rPr>
        <w:t xml:space="preserve">          </w:t>
      </w:r>
      <w:r>
        <w:rPr>
          <w:rFonts w:ascii="Times New Roman" w:hAnsi="Times New Roman" w:cs="Times New Roman"/>
          <w:sz w:val="24"/>
          <w:szCs w:val="24"/>
        </w:rPr>
        <w:t xml:space="preserve">           До 3 – ох </w:t>
      </w:r>
      <w:proofErr w:type="spellStart"/>
      <w:r>
        <w:rPr>
          <w:rFonts w:ascii="Times New Roman" w:hAnsi="Times New Roman" w:cs="Times New Roman"/>
          <w:sz w:val="24"/>
          <w:szCs w:val="24"/>
        </w:rPr>
        <w:t>років</w:t>
      </w:r>
      <w:proofErr w:type="spellEnd"/>
      <w:r>
        <w:rPr>
          <w:rFonts w:ascii="Times New Roman" w:hAnsi="Times New Roman" w:cs="Times New Roman"/>
          <w:sz w:val="24"/>
          <w:szCs w:val="24"/>
        </w:rPr>
        <w:t xml:space="preserve">  -  </w:t>
      </w:r>
      <w:r w:rsidR="00131E8B">
        <w:rPr>
          <w:rFonts w:ascii="Times New Roman" w:hAnsi="Times New Roman" w:cs="Times New Roman"/>
          <w:sz w:val="24"/>
          <w:szCs w:val="24"/>
        </w:rPr>
        <w:t xml:space="preserve"> </w:t>
      </w:r>
      <w:r w:rsidR="004F4BE7">
        <w:rPr>
          <w:rFonts w:ascii="Times New Roman" w:hAnsi="Times New Roman" w:cs="Times New Roman"/>
          <w:sz w:val="24"/>
          <w:szCs w:val="24"/>
          <w:lang w:val="uk-UA"/>
        </w:rPr>
        <w:t>2</w:t>
      </w:r>
      <w:r w:rsidR="00131E8B">
        <w:rPr>
          <w:rFonts w:ascii="Times New Roman" w:hAnsi="Times New Roman" w:cs="Times New Roman"/>
          <w:sz w:val="24"/>
          <w:szCs w:val="24"/>
        </w:rPr>
        <w:t xml:space="preserve">      </w:t>
      </w:r>
      <w:r w:rsidR="004F4BE7">
        <w:rPr>
          <w:rFonts w:ascii="Times New Roman" w:hAnsi="Times New Roman" w:cs="Times New Roman"/>
          <w:sz w:val="24"/>
          <w:szCs w:val="24"/>
          <w:lang w:val="uk-UA"/>
        </w:rPr>
        <w:t>7</w:t>
      </w:r>
      <w:r w:rsidR="00131E8B">
        <w:rPr>
          <w:rFonts w:ascii="Times New Roman" w:hAnsi="Times New Roman" w:cs="Times New Roman"/>
          <w:sz w:val="24"/>
          <w:szCs w:val="24"/>
          <w:lang w:val="uk-UA"/>
        </w:rPr>
        <w:t xml:space="preserve"> </w:t>
      </w:r>
      <w:r w:rsidRPr="006C7225">
        <w:rPr>
          <w:rFonts w:ascii="Times New Roman" w:hAnsi="Times New Roman" w:cs="Times New Roman"/>
          <w:sz w:val="24"/>
          <w:szCs w:val="24"/>
        </w:rPr>
        <w:t>%</w:t>
      </w:r>
    </w:p>
    <w:p w:rsidR="001363F9" w:rsidRPr="006C7225" w:rsidRDefault="001363F9" w:rsidP="001363F9">
      <w:pPr>
        <w:spacing w:after="0"/>
        <w:jc w:val="both"/>
        <w:rPr>
          <w:rFonts w:ascii="Times New Roman" w:hAnsi="Times New Roman" w:cs="Times New Roman"/>
          <w:sz w:val="24"/>
          <w:szCs w:val="24"/>
        </w:rPr>
      </w:pPr>
      <w:r w:rsidRPr="006C7225">
        <w:rPr>
          <w:rFonts w:ascii="Times New Roman" w:hAnsi="Times New Roman" w:cs="Times New Roman"/>
          <w:sz w:val="24"/>
          <w:szCs w:val="24"/>
        </w:rPr>
        <w:t xml:space="preserve">      </w:t>
      </w:r>
      <w:r w:rsidR="00131E8B">
        <w:rPr>
          <w:rFonts w:ascii="Times New Roman" w:hAnsi="Times New Roman" w:cs="Times New Roman"/>
          <w:sz w:val="24"/>
          <w:szCs w:val="24"/>
        </w:rPr>
        <w:t xml:space="preserve">               3 – 10 </w:t>
      </w:r>
      <w:proofErr w:type="spellStart"/>
      <w:r w:rsidR="00131E8B">
        <w:rPr>
          <w:rFonts w:ascii="Times New Roman" w:hAnsi="Times New Roman" w:cs="Times New Roman"/>
          <w:sz w:val="24"/>
          <w:szCs w:val="24"/>
        </w:rPr>
        <w:t>років</w:t>
      </w:r>
      <w:proofErr w:type="spellEnd"/>
      <w:r w:rsidR="00131E8B">
        <w:rPr>
          <w:rFonts w:ascii="Times New Roman" w:hAnsi="Times New Roman" w:cs="Times New Roman"/>
          <w:sz w:val="24"/>
          <w:szCs w:val="24"/>
        </w:rPr>
        <w:t xml:space="preserve"> – </w:t>
      </w:r>
      <w:r w:rsidR="00283FA9">
        <w:rPr>
          <w:rFonts w:ascii="Times New Roman" w:hAnsi="Times New Roman" w:cs="Times New Roman"/>
          <w:sz w:val="24"/>
          <w:szCs w:val="24"/>
          <w:lang w:val="uk-UA"/>
        </w:rPr>
        <w:t>5</w:t>
      </w:r>
      <w:r w:rsidR="00131E8B">
        <w:rPr>
          <w:rFonts w:ascii="Times New Roman" w:hAnsi="Times New Roman" w:cs="Times New Roman"/>
          <w:sz w:val="24"/>
          <w:szCs w:val="24"/>
        </w:rPr>
        <w:t xml:space="preserve">             </w:t>
      </w:r>
      <w:r w:rsidR="004F4BE7">
        <w:rPr>
          <w:rFonts w:ascii="Times New Roman" w:hAnsi="Times New Roman" w:cs="Times New Roman"/>
          <w:sz w:val="24"/>
          <w:szCs w:val="24"/>
          <w:lang w:val="uk-UA"/>
        </w:rPr>
        <w:t>36</w:t>
      </w:r>
      <w:r w:rsidR="00131E8B">
        <w:rPr>
          <w:rFonts w:ascii="Times New Roman" w:hAnsi="Times New Roman" w:cs="Times New Roman"/>
          <w:sz w:val="24"/>
          <w:szCs w:val="24"/>
          <w:lang w:val="uk-UA"/>
        </w:rPr>
        <w:t xml:space="preserve"> </w:t>
      </w:r>
      <w:r w:rsidRPr="006C7225">
        <w:rPr>
          <w:rFonts w:ascii="Times New Roman" w:hAnsi="Times New Roman" w:cs="Times New Roman"/>
          <w:sz w:val="24"/>
          <w:szCs w:val="24"/>
        </w:rPr>
        <w:t>%</w:t>
      </w:r>
    </w:p>
    <w:p w:rsidR="001363F9" w:rsidRPr="006C7225" w:rsidRDefault="001363F9" w:rsidP="001363F9">
      <w:pPr>
        <w:spacing w:after="0"/>
        <w:jc w:val="both"/>
        <w:rPr>
          <w:rFonts w:ascii="Times New Roman" w:hAnsi="Times New Roman" w:cs="Times New Roman"/>
          <w:sz w:val="24"/>
          <w:szCs w:val="24"/>
        </w:rPr>
      </w:pPr>
      <w:r w:rsidRPr="006C7225">
        <w:rPr>
          <w:rFonts w:ascii="Times New Roman" w:hAnsi="Times New Roman" w:cs="Times New Roman"/>
          <w:sz w:val="24"/>
          <w:szCs w:val="24"/>
        </w:rPr>
        <w:t xml:space="preserve">       </w:t>
      </w:r>
      <w:r w:rsidR="00131E8B">
        <w:rPr>
          <w:rFonts w:ascii="Times New Roman" w:hAnsi="Times New Roman" w:cs="Times New Roman"/>
          <w:sz w:val="24"/>
          <w:szCs w:val="24"/>
        </w:rPr>
        <w:t xml:space="preserve">              11 – 20 </w:t>
      </w:r>
      <w:proofErr w:type="spellStart"/>
      <w:r w:rsidR="00131E8B">
        <w:rPr>
          <w:rFonts w:ascii="Times New Roman" w:hAnsi="Times New Roman" w:cs="Times New Roman"/>
          <w:sz w:val="24"/>
          <w:szCs w:val="24"/>
        </w:rPr>
        <w:t>років</w:t>
      </w:r>
      <w:proofErr w:type="spellEnd"/>
      <w:r w:rsidR="00131E8B">
        <w:rPr>
          <w:rFonts w:ascii="Times New Roman" w:hAnsi="Times New Roman" w:cs="Times New Roman"/>
          <w:sz w:val="24"/>
          <w:szCs w:val="24"/>
        </w:rPr>
        <w:t xml:space="preserve"> – </w:t>
      </w:r>
      <w:r w:rsidR="00131E8B">
        <w:rPr>
          <w:rFonts w:ascii="Times New Roman" w:hAnsi="Times New Roman" w:cs="Times New Roman"/>
          <w:sz w:val="24"/>
          <w:szCs w:val="24"/>
          <w:lang w:val="uk-UA"/>
        </w:rPr>
        <w:t>7</w:t>
      </w:r>
      <w:r w:rsidRPr="006C7225">
        <w:rPr>
          <w:rFonts w:ascii="Times New Roman" w:hAnsi="Times New Roman" w:cs="Times New Roman"/>
          <w:sz w:val="24"/>
          <w:szCs w:val="24"/>
        </w:rPr>
        <w:t xml:space="preserve">           </w:t>
      </w:r>
      <w:r w:rsidR="00131E8B">
        <w:rPr>
          <w:rFonts w:ascii="Times New Roman" w:hAnsi="Times New Roman" w:cs="Times New Roman"/>
          <w:sz w:val="24"/>
          <w:szCs w:val="24"/>
        </w:rPr>
        <w:t xml:space="preserve"> </w:t>
      </w:r>
      <w:r w:rsidR="004F4BE7">
        <w:rPr>
          <w:rFonts w:ascii="Times New Roman" w:hAnsi="Times New Roman" w:cs="Times New Roman"/>
          <w:sz w:val="24"/>
          <w:szCs w:val="24"/>
          <w:lang w:val="uk-UA"/>
        </w:rPr>
        <w:t>25</w:t>
      </w:r>
      <w:r w:rsidR="00131E8B">
        <w:rPr>
          <w:rFonts w:ascii="Times New Roman" w:hAnsi="Times New Roman" w:cs="Times New Roman"/>
          <w:sz w:val="24"/>
          <w:szCs w:val="24"/>
          <w:lang w:val="uk-UA"/>
        </w:rPr>
        <w:t xml:space="preserve"> </w:t>
      </w:r>
      <w:r w:rsidRPr="006C7225">
        <w:rPr>
          <w:rFonts w:ascii="Times New Roman" w:hAnsi="Times New Roman" w:cs="Times New Roman"/>
          <w:sz w:val="24"/>
          <w:szCs w:val="24"/>
        </w:rPr>
        <w:t>%</w:t>
      </w:r>
    </w:p>
    <w:p w:rsidR="001363F9" w:rsidRPr="006C7225" w:rsidRDefault="001363F9" w:rsidP="001363F9">
      <w:pPr>
        <w:spacing w:after="0"/>
        <w:jc w:val="both"/>
        <w:rPr>
          <w:rFonts w:ascii="Times New Roman" w:hAnsi="Times New Roman" w:cs="Times New Roman"/>
          <w:sz w:val="24"/>
          <w:szCs w:val="24"/>
        </w:rPr>
      </w:pPr>
      <w:r w:rsidRPr="006C7225">
        <w:rPr>
          <w:rFonts w:ascii="Times New Roman" w:hAnsi="Times New Roman" w:cs="Times New Roman"/>
          <w:sz w:val="24"/>
          <w:szCs w:val="24"/>
        </w:rPr>
        <w:t xml:space="preserve">  </w:t>
      </w:r>
      <w:r w:rsidR="00EC3592">
        <w:rPr>
          <w:rFonts w:ascii="Times New Roman" w:hAnsi="Times New Roman" w:cs="Times New Roman"/>
          <w:sz w:val="24"/>
          <w:szCs w:val="24"/>
        </w:rPr>
        <w:t xml:space="preserve">                   21  –</w:t>
      </w:r>
      <w:r w:rsidR="004F4BE7">
        <w:rPr>
          <w:rFonts w:ascii="Times New Roman" w:hAnsi="Times New Roman" w:cs="Times New Roman"/>
          <w:sz w:val="24"/>
          <w:szCs w:val="24"/>
          <w:lang w:val="uk-UA"/>
        </w:rPr>
        <w:t xml:space="preserve"> і більше - </w:t>
      </w:r>
      <w:r w:rsidR="00283FA9">
        <w:rPr>
          <w:rFonts w:ascii="Times New Roman" w:hAnsi="Times New Roman" w:cs="Times New Roman"/>
          <w:sz w:val="24"/>
          <w:szCs w:val="24"/>
          <w:lang w:val="uk-UA"/>
        </w:rPr>
        <w:t>14</w:t>
      </w:r>
      <w:r w:rsidR="00131E8B">
        <w:rPr>
          <w:rFonts w:ascii="Times New Roman" w:hAnsi="Times New Roman" w:cs="Times New Roman"/>
          <w:sz w:val="24"/>
          <w:szCs w:val="24"/>
        </w:rPr>
        <w:t xml:space="preserve">          </w:t>
      </w:r>
      <w:r w:rsidR="008B15EB">
        <w:rPr>
          <w:rFonts w:ascii="Times New Roman" w:hAnsi="Times New Roman" w:cs="Times New Roman"/>
          <w:sz w:val="24"/>
          <w:szCs w:val="24"/>
          <w:lang w:val="uk-UA"/>
        </w:rPr>
        <w:t>32</w:t>
      </w:r>
      <w:r w:rsidR="00131E8B">
        <w:rPr>
          <w:rFonts w:ascii="Times New Roman" w:hAnsi="Times New Roman" w:cs="Times New Roman"/>
          <w:sz w:val="24"/>
          <w:szCs w:val="24"/>
          <w:lang w:val="uk-UA"/>
        </w:rPr>
        <w:t xml:space="preserve"> </w:t>
      </w:r>
      <w:r w:rsidRPr="006C7225">
        <w:rPr>
          <w:rFonts w:ascii="Times New Roman" w:hAnsi="Times New Roman" w:cs="Times New Roman"/>
          <w:sz w:val="24"/>
          <w:szCs w:val="24"/>
        </w:rPr>
        <w:t>%</w:t>
      </w:r>
    </w:p>
    <w:p w:rsidR="001363F9" w:rsidRPr="00EC3592" w:rsidRDefault="00EC3592" w:rsidP="001363F9">
      <w:pPr>
        <w:spacing w:after="0"/>
        <w:jc w:val="both"/>
        <w:rPr>
          <w:rFonts w:ascii="Times New Roman" w:hAnsi="Times New Roman" w:cs="Times New Roman"/>
          <w:sz w:val="24"/>
          <w:szCs w:val="24"/>
          <w:lang w:val="uk-UA"/>
        </w:rPr>
      </w:pPr>
      <w:r>
        <w:rPr>
          <w:rFonts w:ascii="Times New Roman" w:hAnsi="Times New Roman" w:cs="Times New Roman"/>
          <w:sz w:val="24"/>
          <w:szCs w:val="24"/>
        </w:rPr>
        <w:t xml:space="preserve">                </w:t>
      </w:r>
    </w:p>
    <w:p w:rsidR="001363F9" w:rsidRPr="001363F9" w:rsidRDefault="001363F9" w:rsidP="001363F9">
      <w:pPr>
        <w:spacing w:after="0"/>
        <w:jc w:val="both"/>
        <w:rPr>
          <w:rFonts w:ascii="Times New Roman" w:hAnsi="Times New Roman" w:cs="Times New Roman"/>
          <w:sz w:val="24"/>
          <w:szCs w:val="24"/>
          <w:lang w:val="uk-UA"/>
        </w:rPr>
      </w:pPr>
    </w:p>
    <w:p w:rsidR="006F3277" w:rsidRDefault="001363F9">
      <w:pPr>
        <w:rPr>
          <w:lang w:val="uk-UA"/>
        </w:rPr>
      </w:pPr>
      <w:r w:rsidRPr="001363F9">
        <w:rPr>
          <w:noProof/>
          <w:lang w:val="uk-UA" w:eastAsia="uk-UA"/>
        </w:rPr>
        <w:lastRenderedPageBreak/>
        <w:drawing>
          <wp:inline distT="0" distB="0" distL="0" distR="0">
            <wp:extent cx="5183571" cy="2932386"/>
            <wp:effectExtent l="19050" t="0" r="17079" b="1314"/>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FD15CA" w:rsidRPr="00E375E2" w:rsidRDefault="00FD15CA" w:rsidP="00FD15CA">
      <w:pPr>
        <w:spacing w:after="0"/>
        <w:jc w:val="both"/>
        <w:rPr>
          <w:rFonts w:ascii="Times New Roman" w:hAnsi="Times New Roman" w:cs="Times New Roman"/>
          <w:sz w:val="24"/>
          <w:szCs w:val="24"/>
          <w:lang w:val="uk-UA"/>
        </w:rPr>
      </w:pPr>
      <w:proofErr w:type="spellStart"/>
      <w:r w:rsidRPr="006C7225">
        <w:rPr>
          <w:rFonts w:ascii="Times New Roman" w:hAnsi="Times New Roman" w:cs="Times New Roman"/>
          <w:sz w:val="24"/>
          <w:szCs w:val="24"/>
        </w:rPr>
        <w:t>Віковий</w:t>
      </w:r>
      <w:proofErr w:type="spellEnd"/>
      <w:r w:rsidRPr="006C7225">
        <w:rPr>
          <w:rFonts w:ascii="Times New Roman" w:hAnsi="Times New Roman" w:cs="Times New Roman"/>
          <w:sz w:val="24"/>
          <w:szCs w:val="24"/>
        </w:rPr>
        <w:t xml:space="preserve"> склад</w:t>
      </w:r>
      <w:r w:rsidR="00E375E2">
        <w:rPr>
          <w:rFonts w:ascii="Times New Roman" w:hAnsi="Times New Roman" w:cs="Times New Roman"/>
          <w:sz w:val="24"/>
          <w:szCs w:val="24"/>
          <w:lang w:val="uk-UA"/>
        </w:rPr>
        <w:t xml:space="preserve"> </w:t>
      </w:r>
      <w:proofErr w:type="spellStart"/>
      <w:r w:rsidR="00D6266E">
        <w:rPr>
          <w:rFonts w:ascii="Times New Roman" w:hAnsi="Times New Roman" w:cs="Times New Roman"/>
          <w:sz w:val="24"/>
          <w:szCs w:val="24"/>
          <w:lang w:val="uk-UA"/>
        </w:rPr>
        <w:t>пед</w:t>
      </w:r>
      <w:r w:rsidR="00E375E2">
        <w:rPr>
          <w:rFonts w:ascii="Times New Roman" w:hAnsi="Times New Roman" w:cs="Times New Roman"/>
          <w:sz w:val="24"/>
          <w:szCs w:val="24"/>
          <w:lang w:val="uk-UA"/>
        </w:rPr>
        <w:t>працівникі</w:t>
      </w:r>
      <w:proofErr w:type="gramStart"/>
      <w:r w:rsidR="00E375E2">
        <w:rPr>
          <w:rFonts w:ascii="Times New Roman" w:hAnsi="Times New Roman" w:cs="Times New Roman"/>
          <w:sz w:val="24"/>
          <w:szCs w:val="24"/>
          <w:lang w:val="uk-UA"/>
        </w:rPr>
        <w:t>в</w:t>
      </w:r>
      <w:proofErr w:type="spellEnd"/>
      <w:proofErr w:type="gramEnd"/>
      <w:r w:rsidR="00E375E2">
        <w:rPr>
          <w:rFonts w:ascii="Times New Roman" w:hAnsi="Times New Roman" w:cs="Times New Roman"/>
          <w:sz w:val="24"/>
          <w:szCs w:val="24"/>
          <w:lang w:val="uk-UA"/>
        </w:rPr>
        <w:t xml:space="preserve"> закладу</w:t>
      </w:r>
    </w:p>
    <w:p w:rsidR="00FD15CA" w:rsidRPr="006C7225" w:rsidRDefault="00131E8B" w:rsidP="00FD15CA">
      <w:pPr>
        <w:spacing w:after="0"/>
        <w:jc w:val="both"/>
        <w:rPr>
          <w:rFonts w:ascii="Times New Roman" w:hAnsi="Times New Roman" w:cs="Times New Roman"/>
          <w:sz w:val="24"/>
          <w:szCs w:val="24"/>
        </w:rPr>
      </w:pPr>
      <w:r>
        <w:rPr>
          <w:rFonts w:ascii="Times New Roman" w:hAnsi="Times New Roman" w:cs="Times New Roman"/>
          <w:sz w:val="24"/>
          <w:szCs w:val="24"/>
          <w:lang w:val="uk-UA"/>
        </w:rPr>
        <w:t xml:space="preserve">              </w:t>
      </w:r>
      <w:r w:rsidR="00FD15CA" w:rsidRPr="006C7225">
        <w:rPr>
          <w:rFonts w:ascii="Times New Roman" w:hAnsi="Times New Roman" w:cs="Times New Roman"/>
          <w:sz w:val="24"/>
          <w:szCs w:val="24"/>
        </w:rPr>
        <w:t xml:space="preserve">До 25 </w:t>
      </w:r>
      <w:proofErr w:type="spellStart"/>
      <w:r w:rsidR="00FD15CA" w:rsidRPr="006C7225">
        <w:rPr>
          <w:rFonts w:ascii="Times New Roman" w:hAnsi="Times New Roman" w:cs="Times New Roman"/>
          <w:sz w:val="24"/>
          <w:szCs w:val="24"/>
        </w:rPr>
        <w:t>років</w:t>
      </w:r>
      <w:proofErr w:type="spellEnd"/>
      <w:r w:rsidR="00FD15CA" w:rsidRPr="006C7225">
        <w:rPr>
          <w:rFonts w:ascii="Times New Roman" w:hAnsi="Times New Roman" w:cs="Times New Roman"/>
          <w:sz w:val="24"/>
          <w:szCs w:val="24"/>
        </w:rPr>
        <w:t xml:space="preserve"> –</w:t>
      </w:r>
      <w:r>
        <w:rPr>
          <w:rFonts w:ascii="Times New Roman" w:hAnsi="Times New Roman" w:cs="Times New Roman"/>
          <w:sz w:val="24"/>
          <w:szCs w:val="24"/>
          <w:lang w:val="uk-UA"/>
        </w:rPr>
        <w:t xml:space="preserve"> </w:t>
      </w:r>
      <w:r w:rsidR="00D6266E">
        <w:rPr>
          <w:rFonts w:ascii="Times New Roman" w:hAnsi="Times New Roman" w:cs="Times New Roman"/>
          <w:sz w:val="24"/>
          <w:szCs w:val="24"/>
          <w:lang w:val="uk-UA"/>
        </w:rPr>
        <w:t>2</w:t>
      </w:r>
      <w:r w:rsidR="00E375E2">
        <w:rPr>
          <w:rFonts w:ascii="Times New Roman" w:hAnsi="Times New Roman" w:cs="Times New Roman"/>
          <w:sz w:val="24"/>
          <w:szCs w:val="24"/>
        </w:rPr>
        <w:t xml:space="preserve">               </w:t>
      </w:r>
      <w:r w:rsidR="00E375E2">
        <w:rPr>
          <w:rFonts w:ascii="Times New Roman" w:hAnsi="Times New Roman" w:cs="Times New Roman"/>
          <w:sz w:val="24"/>
          <w:szCs w:val="24"/>
          <w:lang w:val="uk-UA"/>
        </w:rPr>
        <w:t xml:space="preserve"> </w:t>
      </w:r>
      <w:r w:rsidR="00E375E2">
        <w:rPr>
          <w:rFonts w:ascii="Times New Roman" w:hAnsi="Times New Roman" w:cs="Times New Roman"/>
          <w:sz w:val="24"/>
          <w:szCs w:val="24"/>
        </w:rPr>
        <w:t xml:space="preserve"> </w:t>
      </w:r>
      <w:r w:rsidR="00E375E2">
        <w:rPr>
          <w:rFonts w:ascii="Times New Roman" w:hAnsi="Times New Roman" w:cs="Times New Roman"/>
          <w:sz w:val="24"/>
          <w:szCs w:val="24"/>
          <w:lang w:val="uk-UA"/>
        </w:rPr>
        <w:t xml:space="preserve">7 </w:t>
      </w:r>
      <w:r w:rsidR="00FD15CA" w:rsidRPr="006C7225">
        <w:rPr>
          <w:rFonts w:ascii="Times New Roman" w:hAnsi="Times New Roman" w:cs="Times New Roman"/>
          <w:sz w:val="24"/>
          <w:szCs w:val="24"/>
        </w:rPr>
        <w:t>%</w:t>
      </w:r>
    </w:p>
    <w:p w:rsidR="00FD15CA" w:rsidRPr="006C7225" w:rsidRDefault="00E375E2" w:rsidP="00FD15CA">
      <w:pPr>
        <w:spacing w:after="0"/>
        <w:jc w:val="both"/>
        <w:rPr>
          <w:rFonts w:ascii="Times New Roman" w:hAnsi="Times New Roman" w:cs="Times New Roman"/>
          <w:sz w:val="24"/>
          <w:szCs w:val="24"/>
        </w:rPr>
      </w:pPr>
      <w:r>
        <w:rPr>
          <w:rFonts w:ascii="Times New Roman" w:hAnsi="Times New Roman" w:cs="Times New Roman"/>
          <w:sz w:val="24"/>
          <w:szCs w:val="24"/>
        </w:rPr>
        <w:t xml:space="preserve">              25 – 30 </w:t>
      </w:r>
      <w:proofErr w:type="spellStart"/>
      <w:r>
        <w:rPr>
          <w:rFonts w:ascii="Times New Roman" w:hAnsi="Times New Roman" w:cs="Times New Roman"/>
          <w:sz w:val="24"/>
          <w:szCs w:val="24"/>
        </w:rPr>
        <w:t>років</w:t>
      </w:r>
      <w:proofErr w:type="spellEnd"/>
      <w:r>
        <w:rPr>
          <w:rFonts w:ascii="Times New Roman" w:hAnsi="Times New Roman" w:cs="Times New Roman"/>
          <w:sz w:val="24"/>
          <w:szCs w:val="24"/>
        </w:rPr>
        <w:t xml:space="preserve">   -</w:t>
      </w:r>
      <w:r w:rsidR="00D6266E">
        <w:rPr>
          <w:rFonts w:ascii="Times New Roman" w:hAnsi="Times New Roman" w:cs="Times New Roman"/>
          <w:sz w:val="24"/>
          <w:szCs w:val="24"/>
          <w:lang w:val="uk-UA"/>
        </w:rPr>
        <w:t xml:space="preserve"> 2</w:t>
      </w:r>
      <w:r w:rsidR="00FD15CA">
        <w:rPr>
          <w:rFonts w:ascii="Times New Roman" w:hAnsi="Times New Roman" w:cs="Times New Roman"/>
          <w:sz w:val="24"/>
          <w:szCs w:val="24"/>
        </w:rPr>
        <w:t xml:space="preserve">            </w:t>
      </w:r>
      <w:r>
        <w:rPr>
          <w:rFonts w:ascii="Times New Roman" w:hAnsi="Times New Roman" w:cs="Times New Roman"/>
          <w:sz w:val="24"/>
          <w:szCs w:val="24"/>
          <w:lang w:val="uk-UA"/>
        </w:rPr>
        <w:t xml:space="preserve"> </w:t>
      </w:r>
      <w:r w:rsidR="00D6266E">
        <w:rPr>
          <w:rFonts w:ascii="Times New Roman" w:hAnsi="Times New Roman" w:cs="Times New Roman"/>
          <w:sz w:val="24"/>
          <w:szCs w:val="24"/>
          <w:lang w:val="uk-UA"/>
        </w:rPr>
        <w:t>7</w:t>
      </w:r>
      <w:r>
        <w:rPr>
          <w:rFonts w:ascii="Times New Roman" w:hAnsi="Times New Roman" w:cs="Times New Roman"/>
          <w:sz w:val="24"/>
          <w:szCs w:val="24"/>
          <w:lang w:val="uk-UA"/>
        </w:rPr>
        <w:t xml:space="preserve"> </w:t>
      </w:r>
      <w:r w:rsidR="00FD15CA" w:rsidRPr="006C7225">
        <w:rPr>
          <w:rFonts w:ascii="Times New Roman" w:hAnsi="Times New Roman" w:cs="Times New Roman"/>
          <w:sz w:val="24"/>
          <w:szCs w:val="24"/>
        </w:rPr>
        <w:t>%</w:t>
      </w:r>
    </w:p>
    <w:p w:rsidR="00FD15CA" w:rsidRPr="006C7225" w:rsidRDefault="00131E8B" w:rsidP="00FD15CA">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FD15CA">
        <w:rPr>
          <w:rFonts w:ascii="Times New Roman" w:hAnsi="Times New Roman" w:cs="Times New Roman"/>
          <w:sz w:val="24"/>
          <w:szCs w:val="24"/>
        </w:rPr>
        <w:t xml:space="preserve"> 31 </w:t>
      </w:r>
      <w:r w:rsidR="00E375E2">
        <w:rPr>
          <w:rFonts w:ascii="Times New Roman" w:hAnsi="Times New Roman" w:cs="Times New Roman"/>
          <w:sz w:val="24"/>
          <w:szCs w:val="24"/>
        </w:rPr>
        <w:t xml:space="preserve">– 40 </w:t>
      </w:r>
      <w:proofErr w:type="spellStart"/>
      <w:r w:rsidR="00E375E2">
        <w:rPr>
          <w:rFonts w:ascii="Times New Roman" w:hAnsi="Times New Roman" w:cs="Times New Roman"/>
          <w:sz w:val="24"/>
          <w:szCs w:val="24"/>
        </w:rPr>
        <w:t>років</w:t>
      </w:r>
      <w:proofErr w:type="spellEnd"/>
      <w:r w:rsidR="00E375E2">
        <w:rPr>
          <w:rFonts w:ascii="Times New Roman" w:hAnsi="Times New Roman" w:cs="Times New Roman"/>
          <w:sz w:val="24"/>
          <w:szCs w:val="24"/>
        </w:rPr>
        <w:t xml:space="preserve"> – </w:t>
      </w:r>
      <w:r w:rsidR="00D6266E">
        <w:rPr>
          <w:rFonts w:ascii="Times New Roman" w:hAnsi="Times New Roman" w:cs="Times New Roman"/>
          <w:sz w:val="24"/>
          <w:szCs w:val="24"/>
          <w:lang w:val="uk-UA"/>
        </w:rPr>
        <w:t>6</w:t>
      </w:r>
      <w:r w:rsidR="00E375E2">
        <w:rPr>
          <w:rFonts w:ascii="Times New Roman" w:hAnsi="Times New Roman" w:cs="Times New Roman"/>
          <w:sz w:val="24"/>
          <w:szCs w:val="24"/>
        </w:rPr>
        <w:t xml:space="preserve">           </w:t>
      </w:r>
      <w:r w:rsidR="00DA4C5B">
        <w:rPr>
          <w:rFonts w:ascii="Times New Roman" w:hAnsi="Times New Roman" w:cs="Times New Roman"/>
          <w:sz w:val="24"/>
          <w:szCs w:val="24"/>
          <w:lang w:val="uk-UA"/>
        </w:rPr>
        <w:t>21</w:t>
      </w:r>
      <w:r w:rsidR="00E375E2">
        <w:rPr>
          <w:rFonts w:ascii="Times New Roman" w:hAnsi="Times New Roman" w:cs="Times New Roman"/>
          <w:sz w:val="24"/>
          <w:szCs w:val="24"/>
          <w:lang w:val="uk-UA"/>
        </w:rPr>
        <w:t xml:space="preserve"> </w:t>
      </w:r>
      <w:r w:rsidR="00FD15CA" w:rsidRPr="006C7225">
        <w:rPr>
          <w:rFonts w:ascii="Times New Roman" w:hAnsi="Times New Roman" w:cs="Times New Roman"/>
          <w:sz w:val="24"/>
          <w:szCs w:val="24"/>
        </w:rPr>
        <w:t>%</w:t>
      </w:r>
    </w:p>
    <w:p w:rsidR="00FD15CA" w:rsidRPr="006C7225" w:rsidRDefault="00131E8B" w:rsidP="00FD15CA">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FD15CA" w:rsidRPr="006C7225">
        <w:rPr>
          <w:rFonts w:ascii="Times New Roman" w:hAnsi="Times New Roman" w:cs="Times New Roman"/>
          <w:sz w:val="24"/>
          <w:szCs w:val="24"/>
        </w:rPr>
        <w:t xml:space="preserve"> 4</w:t>
      </w:r>
      <w:r>
        <w:rPr>
          <w:rFonts w:ascii="Times New Roman" w:hAnsi="Times New Roman" w:cs="Times New Roman"/>
          <w:sz w:val="24"/>
          <w:szCs w:val="24"/>
        </w:rPr>
        <w:t xml:space="preserve">1 – </w:t>
      </w:r>
      <w:r>
        <w:rPr>
          <w:rFonts w:ascii="Times New Roman" w:hAnsi="Times New Roman" w:cs="Times New Roman"/>
          <w:sz w:val="24"/>
          <w:szCs w:val="24"/>
          <w:lang w:val="uk-UA"/>
        </w:rPr>
        <w:t>50</w:t>
      </w:r>
      <w:r w:rsidR="00E375E2">
        <w:rPr>
          <w:rFonts w:ascii="Times New Roman" w:hAnsi="Times New Roman" w:cs="Times New Roman"/>
          <w:sz w:val="24"/>
          <w:szCs w:val="24"/>
        </w:rPr>
        <w:t xml:space="preserve"> </w:t>
      </w:r>
      <w:proofErr w:type="spellStart"/>
      <w:r w:rsidR="00E375E2">
        <w:rPr>
          <w:rFonts w:ascii="Times New Roman" w:hAnsi="Times New Roman" w:cs="Times New Roman"/>
          <w:sz w:val="24"/>
          <w:szCs w:val="24"/>
        </w:rPr>
        <w:t>років</w:t>
      </w:r>
      <w:proofErr w:type="spellEnd"/>
      <w:r w:rsidR="00E375E2">
        <w:rPr>
          <w:rFonts w:ascii="Times New Roman" w:hAnsi="Times New Roman" w:cs="Times New Roman"/>
          <w:sz w:val="24"/>
          <w:szCs w:val="24"/>
        </w:rPr>
        <w:t xml:space="preserve"> – </w:t>
      </w:r>
      <w:r w:rsidR="00E375E2">
        <w:rPr>
          <w:rFonts w:ascii="Times New Roman" w:hAnsi="Times New Roman" w:cs="Times New Roman"/>
          <w:sz w:val="24"/>
          <w:szCs w:val="24"/>
          <w:lang w:val="uk-UA"/>
        </w:rPr>
        <w:t>1</w:t>
      </w:r>
      <w:r w:rsidR="00D6266E">
        <w:rPr>
          <w:rFonts w:ascii="Times New Roman" w:hAnsi="Times New Roman" w:cs="Times New Roman"/>
          <w:sz w:val="24"/>
          <w:szCs w:val="24"/>
          <w:lang w:val="uk-UA"/>
        </w:rPr>
        <w:t>0</w:t>
      </w:r>
      <w:r w:rsidR="00E375E2">
        <w:rPr>
          <w:rFonts w:ascii="Times New Roman" w:hAnsi="Times New Roman" w:cs="Times New Roman"/>
          <w:sz w:val="24"/>
          <w:szCs w:val="24"/>
        </w:rPr>
        <w:t xml:space="preserve">            </w:t>
      </w:r>
      <w:r w:rsidR="00E375E2">
        <w:rPr>
          <w:rFonts w:ascii="Times New Roman" w:hAnsi="Times New Roman" w:cs="Times New Roman"/>
          <w:sz w:val="24"/>
          <w:szCs w:val="24"/>
          <w:lang w:val="uk-UA"/>
        </w:rPr>
        <w:t>3</w:t>
      </w:r>
      <w:r w:rsidR="00DA4C5B">
        <w:rPr>
          <w:rFonts w:ascii="Times New Roman" w:hAnsi="Times New Roman" w:cs="Times New Roman"/>
          <w:sz w:val="24"/>
          <w:szCs w:val="24"/>
          <w:lang w:val="uk-UA"/>
        </w:rPr>
        <w:t>6</w:t>
      </w:r>
      <w:r w:rsidR="00FD15CA">
        <w:rPr>
          <w:rFonts w:ascii="Times New Roman" w:hAnsi="Times New Roman" w:cs="Times New Roman"/>
          <w:sz w:val="24"/>
          <w:szCs w:val="24"/>
        </w:rPr>
        <w:t xml:space="preserve"> </w:t>
      </w:r>
      <w:r w:rsidR="00FD15CA" w:rsidRPr="006C7225">
        <w:rPr>
          <w:rFonts w:ascii="Times New Roman" w:hAnsi="Times New Roman" w:cs="Times New Roman"/>
          <w:sz w:val="24"/>
          <w:szCs w:val="24"/>
        </w:rPr>
        <w:t>%</w:t>
      </w:r>
    </w:p>
    <w:p w:rsidR="00FD15CA" w:rsidRPr="006C7225" w:rsidRDefault="00131E8B" w:rsidP="00FD15CA">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uk-UA"/>
        </w:rPr>
        <w:t>50</w:t>
      </w:r>
      <w:r w:rsidR="00FD15CA" w:rsidRPr="006C7225">
        <w:rPr>
          <w:rFonts w:ascii="Times New Roman" w:hAnsi="Times New Roman" w:cs="Times New Roman"/>
          <w:sz w:val="24"/>
          <w:szCs w:val="24"/>
        </w:rPr>
        <w:t xml:space="preserve"> </w:t>
      </w:r>
      <w:proofErr w:type="spellStart"/>
      <w:r w:rsidR="00FD15CA" w:rsidRPr="006C7225">
        <w:rPr>
          <w:rFonts w:ascii="Times New Roman" w:hAnsi="Times New Roman" w:cs="Times New Roman"/>
          <w:sz w:val="24"/>
          <w:szCs w:val="24"/>
        </w:rPr>
        <w:t>і</w:t>
      </w:r>
      <w:proofErr w:type="spellEnd"/>
      <w:r w:rsidR="00FD15CA" w:rsidRPr="006C7225">
        <w:rPr>
          <w:rFonts w:ascii="Times New Roman" w:hAnsi="Times New Roman" w:cs="Times New Roman"/>
          <w:sz w:val="24"/>
          <w:szCs w:val="24"/>
        </w:rPr>
        <w:t xml:space="preserve"> </w:t>
      </w:r>
      <w:proofErr w:type="spellStart"/>
      <w:r w:rsidR="00FD15CA" w:rsidRPr="006C7225">
        <w:rPr>
          <w:rFonts w:ascii="Times New Roman" w:hAnsi="Times New Roman" w:cs="Times New Roman"/>
          <w:sz w:val="24"/>
          <w:szCs w:val="24"/>
        </w:rPr>
        <w:t>більше</w:t>
      </w:r>
      <w:proofErr w:type="spellEnd"/>
      <w:r w:rsidR="00FD15CA" w:rsidRPr="006C7225">
        <w:rPr>
          <w:rFonts w:ascii="Times New Roman" w:hAnsi="Times New Roman" w:cs="Times New Roman"/>
          <w:sz w:val="24"/>
          <w:szCs w:val="24"/>
        </w:rPr>
        <w:t xml:space="preserve"> – </w:t>
      </w:r>
      <w:r w:rsidR="00E375E2">
        <w:rPr>
          <w:rFonts w:ascii="Times New Roman" w:hAnsi="Times New Roman" w:cs="Times New Roman"/>
          <w:sz w:val="24"/>
          <w:szCs w:val="24"/>
        </w:rPr>
        <w:t xml:space="preserve"> </w:t>
      </w:r>
      <w:r w:rsidR="00D6266E">
        <w:rPr>
          <w:rFonts w:ascii="Times New Roman" w:hAnsi="Times New Roman" w:cs="Times New Roman"/>
          <w:sz w:val="24"/>
          <w:szCs w:val="24"/>
          <w:lang w:val="uk-UA"/>
        </w:rPr>
        <w:t>8</w:t>
      </w:r>
      <w:r w:rsidR="00E375E2">
        <w:rPr>
          <w:rFonts w:ascii="Times New Roman" w:hAnsi="Times New Roman" w:cs="Times New Roman"/>
          <w:sz w:val="24"/>
          <w:szCs w:val="24"/>
        </w:rPr>
        <w:t xml:space="preserve">           </w:t>
      </w:r>
      <w:r w:rsidR="00E375E2">
        <w:rPr>
          <w:rFonts w:ascii="Times New Roman" w:hAnsi="Times New Roman" w:cs="Times New Roman"/>
          <w:sz w:val="24"/>
          <w:szCs w:val="24"/>
          <w:lang w:val="uk-UA"/>
        </w:rPr>
        <w:t xml:space="preserve">   </w:t>
      </w:r>
      <w:r w:rsidR="00DA4C5B">
        <w:rPr>
          <w:rFonts w:ascii="Times New Roman" w:hAnsi="Times New Roman" w:cs="Times New Roman"/>
          <w:sz w:val="24"/>
          <w:szCs w:val="24"/>
          <w:lang w:val="uk-UA"/>
        </w:rPr>
        <w:t>29</w:t>
      </w:r>
      <w:r w:rsidR="00FD15CA" w:rsidRPr="006C7225">
        <w:rPr>
          <w:rFonts w:ascii="Times New Roman" w:hAnsi="Times New Roman" w:cs="Times New Roman"/>
          <w:sz w:val="24"/>
          <w:szCs w:val="24"/>
        </w:rPr>
        <w:t>%</w:t>
      </w:r>
    </w:p>
    <w:p w:rsidR="00FD15CA" w:rsidRPr="006C7225" w:rsidRDefault="00FD15CA" w:rsidP="00FD15CA">
      <w:pPr>
        <w:spacing w:after="0"/>
        <w:jc w:val="center"/>
        <w:rPr>
          <w:rFonts w:ascii="Times New Roman" w:hAnsi="Times New Roman" w:cs="Times New Roman"/>
          <w:sz w:val="24"/>
          <w:szCs w:val="24"/>
        </w:rPr>
      </w:pPr>
      <w:r w:rsidRPr="006C7225">
        <w:rPr>
          <w:rFonts w:ascii="Times New Roman" w:hAnsi="Times New Roman" w:cs="Times New Roman"/>
          <w:noProof/>
          <w:sz w:val="24"/>
          <w:szCs w:val="24"/>
          <w:lang w:val="uk-UA" w:eastAsia="uk-UA"/>
        </w:rPr>
        <w:drawing>
          <wp:inline distT="0" distB="0" distL="0" distR="0">
            <wp:extent cx="5189516" cy="2968831"/>
            <wp:effectExtent l="0" t="0" r="0" b="3175"/>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D15CA" w:rsidRPr="006C7225" w:rsidRDefault="00FD15CA" w:rsidP="00FD15CA">
      <w:pPr>
        <w:spacing w:after="0"/>
        <w:jc w:val="both"/>
        <w:rPr>
          <w:rFonts w:ascii="Times New Roman" w:hAnsi="Times New Roman" w:cs="Times New Roman"/>
          <w:sz w:val="24"/>
          <w:szCs w:val="24"/>
        </w:rPr>
      </w:pPr>
    </w:p>
    <w:p w:rsidR="00FD15CA" w:rsidRPr="008D30B3" w:rsidRDefault="00FD15CA" w:rsidP="00131E8B">
      <w:pPr>
        <w:shd w:val="clear" w:color="auto" w:fill="FFFFFF"/>
        <w:spacing w:after="0" w:line="250" w:lineRule="atLeast"/>
        <w:ind w:right="-107" w:firstLine="567"/>
        <w:jc w:val="both"/>
        <w:rPr>
          <w:rFonts w:ascii="Times New Roman" w:eastAsia="Times New Roman" w:hAnsi="Times New Roman" w:cs="Times New Roman"/>
          <w:color w:val="333333"/>
          <w:sz w:val="26"/>
          <w:szCs w:val="26"/>
          <w:lang w:val="uk-UA"/>
        </w:rPr>
      </w:pPr>
      <w:r>
        <w:rPr>
          <w:rFonts w:ascii="Times New Roman" w:eastAsia="Times New Roman" w:hAnsi="Times New Roman" w:cs="Times New Roman"/>
          <w:color w:val="333333"/>
          <w:sz w:val="26"/>
          <w:szCs w:val="26"/>
          <w:lang w:val="uk-UA"/>
        </w:rPr>
        <w:t>Протягом 201</w:t>
      </w:r>
      <w:r w:rsidR="008B15EB">
        <w:rPr>
          <w:rFonts w:ascii="Times New Roman" w:eastAsia="Times New Roman" w:hAnsi="Times New Roman" w:cs="Times New Roman"/>
          <w:color w:val="333333"/>
          <w:sz w:val="26"/>
          <w:szCs w:val="26"/>
          <w:lang w:val="uk-UA"/>
        </w:rPr>
        <w:t>8</w:t>
      </w:r>
      <w:r>
        <w:rPr>
          <w:rFonts w:ascii="Times New Roman" w:eastAsia="Times New Roman" w:hAnsi="Times New Roman" w:cs="Times New Roman"/>
          <w:color w:val="333333"/>
          <w:sz w:val="26"/>
          <w:szCs w:val="26"/>
          <w:lang w:val="uk-UA"/>
        </w:rPr>
        <w:t>/201</w:t>
      </w:r>
      <w:r w:rsidR="008B15EB">
        <w:rPr>
          <w:rFonts w:ascii="Times New Roman" w:eastAsia="Times New Roman" w:hAnsi="Times New Roman" w:cs="Times New Roman"/>
          <w:color w:val="333333"/>
          <w:sz w:val="26"/>
          <w:szCs w:val="26"/>
          <w:lang w:val="uk-UA"/>
        </w:rPr>
        <w:t>9</w:t>
      </w:r>
      <w:r>
        <w:rPr>
          <w:rFonts w:ascii="Times New Roman" w:eastAsia="Times New Roman" w:hAnsi="Times New Roman" w:cs="Times New Roman"/>
          <w:color w:val="333333"/>
          <w:sz w:val="26"/>
          <w:szCs w:val="26"/>
          <w:lang w:val="uk-UA"/>
        </w:rPr>
        <w:t xml:space="preserve"> </w:t>
      </w:r>
      <w:proofErr w:type="spellStart"/>
      <w:r>
        <w:rPr>
          <w:rFonts w:ascii="Times New Roman" w:eastAsia="Times New Roman" w:hAnsi="Times New Roman" w:cs="Times New Roman"/>
          <w:color w:val="333333"/>
          <w:sz w:val="26"/>
          <w:szCs w:val="26"/>
          <w:lang w:val="uk-UA"/>
        </w:rPr>
        <w:t>н.р</w:t>
      </w:r>
      <w:proofErr w:type="spellEnd"/>
      <w:r>
        <w:rPr>
          <w:rFonts w:ascii="Times New Roman" w:eastAsia="Times New Roman" w:hAnsi="Times New Roman" w:cs="Times New Roman"/>
          <w:color w:val="333333"/>
          <w:sz w:val="26"/>
          <w:szCs w:val="26"/>
          <w:lang w:val="uk-UA"/>
        </w:rPr>
        <w:t xml:space="preserve">. у  Львівському обласному інституті  післядипломної педагогічної освіти </w:t>
      </w:r>
      <w:r w:rsidRPr="008D30B3">
        <w:rPr>
          <w:rFonts w:ascii="Times New Roman" w:eastAsia="Times New Roman" w:hAnsi="Times New Roman" w:cs="Times New Roman"/>
          <w:color w:val="333333"/>
          <w:sz w:val="26"/>
          <w:szCs w:val="26"/>
          <w:lang w:val="uk-UA"/>
        </w:rPr>
        <w:t>підвищили фахову май</w:t>
      </w:r>
      <w:r w:rsidR="00131E8B">
        <w:rPr>
          <w:rFonts w:ascii="Times New Roman" w:eastAsia="Times New Roman" w:hAnsi="Times New Roman" w:cs="Times New Roman"/>
          <w:color w:val="333333"/>
          <w:sz w:val="26"/>
          <w:szCs w:val="26"/>
          <w:lang w:val="uk-UA"/>
        </w:rPr>
        <w:t xml:space="preserve">стерність </w:t>
      </w:r>
      <w:r w:rsidR="008B15EB">
        <w:rPr>
          <w:rFonts w:ascii="Times New Roman" w:eastAsia="Times New Roman" w:hAnsi="Times New Roman" w:cs="Times New Roman"/>
          <w:color w:val="333333"/>
          <w:sz w:val="26"/>
          <w:szCs w:val="26"/>
          <w:lang w:val="uk-UA"/>
        </w:rPr>
        <w:t>семеро</w:t>
      </w:r>
      <w:r w:rsidRPr="008D30B3">
        <w:rPr>
          <w:rFonts w:ascii="Times New Roman" w:eastAsia="Times New Roman" w:hAnsi="Times New Roman" w:cs="Times New Roman"/>
          <w:color w:val="333333"/>
          <w:sz w:val="26"/>
          <w:szCs w:val="26"/>
          <w:lang w:val="uk-UA"/>
        </w:rPr>
        <w:t xml:space="preserve"> педаго</w:t>
      </w:r>
      <w:r>
        <w:rPr>
          <w:rFonts w:ascii="Times New Roman" w:eastAsia="Times New Roman" w:hAnsi="Times New Roman" w:cs="Times New Roman"/>
          <w:color w:val="333333"/>
          <w:sz w:val="26"/>
          <w:szCs w:val="26"/>
          <w:lang w:val="uk-UA"/>
        </w:rPr>
        <w:t>гів:</w:t>
      </w:r>
      <w:r w:rsidR="00131E8B" w:rsidRPr="00131E8B">
        <w:rPr>
          <w:rFonts w:ascii="Times New Roman" w:eastAsia="Times New Roman" w:hAnsi="Times New Roman" w:cs="Times New Roman"/>
          <w:color w:val="333333"/>
          <w:sz w:val="26"/>
          <w:szCs w:val="26"/>
          <w:lang w:val="uk-UA"/>
        </w:rPr>
        <w:t xml:space="preserve"> </w:t>
      </w:r>
      <w:proofErr w:type="spellStart"/>
      <w:r w:rsidR="008B15EB">
        <w:rPr>
          <w:rFonts w:ascii="Times New Roman" w:eastAsia="Times New Roman" w:hAnsi="Times New Roman" w:cs="Times New Roman"/>
          <w:color w:val="333333"/>
          <w:sz w:val="26"/>
          <w:szCs w:val="26"/>
          <w:lang w:val="uk-UA"/>
        </w:rPr>
        <w:t>Юферова</w:t>
      </w:r>
      <w:proofErr w:type="spellEnd"/>
      <w:r w:rsidR="008B15EB">
        <w:rPr>
          <w:rFonts w:ascii="Times New Roman" w:eastAsia="Times New Roman" w:hAnsi="Times New Roman" w:cs="Times New Roman"/>
          <w:color w:val="333333"/>
          <w:sz w:val="26"/>
          <w:szCs w:val="26"/>
          <w:lang w:val="uk-UA"/>
        </w:rPr>
        <w:t xml:space="preserve"> Т.І., </w:t>
      </w:r>
      <w:proofErr w:type="spellStart"/>
      <w:r w:rsidR="008B15EB">
        <w:rPr>
          <w:rFonts w:ascii="Times New Roman" w:eastAsia="Times New Roman" w:hAnsi="Times New Roman" w:cs="Times New Roman"/>
          <w:color w:val="333333"/>
          <w:sz w:val="26"/>
          <w:szCs w:val="26"/>
          <w:lang w:val="uk-UA"/>
        </w:rPr>
        <w:t>Мавдрик</w:t>
      </w:r>
      <w:proofErr w:type="spellEnd"/>
      <w:r w:rsidR="008B15EB">
        <w:rPr>
          <w:rFonts w:ascii="Times New Roman" w:eastAsia="Times New Roman" w:hAnsi="Times New Roman" w:cs="Times New Roman"/>
          <w:color w:val="333333"/>
          <w:sz w:val="26"/>
          <w:szCs w:val="26"/>
          <w:lang w:val="uk-UA"/>
        </w:rPr>
        <w:t xml:space="preserve"> Л.І.</w:t>
      </w:r>
      <w:r>
        <w:rPr>
          <w:rFonts w:ascii="Times New Roman" w:eastAsia="Times New Roman" w:hAnsi="Times New Roman" w:cs="Times New Roman"/>
          <w:color w:val="333333"/>
          <w:sz w:val="26"/>
          <w:szCs w:val="26"/>
          <w:lang w:val="uk-UA"/>
        </w:rPr>
        <w:t xml:space="preserve">, </w:t>
      </w:r>
      <w:proofErr w:type="spellStart"/>
      <w:r w:rsidR="008B15EB">
        <w:rPr>
          <w:rFonts w:ascii="Times New Roman" w:eastAsia="Times New Roman" w:hAnsi="Times New Roman" w:cs="Times New Roman"/>
          <w:color w:val="333333"/>
          <w:sz w:val="26"/>
          <w:szCs w:val="26"/>
          <w:lang w:val="uk-UA"/>
        </w:rPr>
        <w:t>Дмитришин</w:t>
      </w:r>
      <w:proofErr w:type="spellEnd"/>
      <w:r w:rsidR="008B15EB">
        <w:rPr>
          <w:rFonts w:ascii="Times New Roman" w:eastAsia="Times New Roman" w:hAnsi="Times New Roman" w:cs="Times New Roman"/>
          <w:color w:val="333333"/>
          <w:sz w:val="26"/>
          <w:szCs w:val="26"/>
          <w:lang w:val="uk-UA"/>
        </w:rPr>
        <w:t xml:space="preserve"> І.Я., Коваленко Н.І., </w:t>
      </w:r>
      <w:proofErr w:type="spellStart"/>
      <w:r w:rsidR="008B15EB">
        <w:rPr>
          <w:rFonts w:ascii="Times New Roman" w:eastAsia="Times New Roman" w:hAnsi="Times New Roman" w:cs="Times New Roman"/>
          <w:color w:val="333333"/>
          <w:sz w:val="26"/>
          <w:szCs w:val="26"/>
          <w:lang w:val="uk-UA"/>
        </w:rPr>
        <w:t>Сайчук</w:t>
      </w:r>
      <w:proofErr w:type="spellEnd"/>
      <w:r w:rsidR="008B15EB">
        <w:rPr>
          <w:rFonts w:ascii="Times New Roman" w:eastAsia="Times New Roman" w:hAnsi="Times New Roman" w:cs="Times New Roman"/>
          <w:color w:val="333333"/>
          <w:sz w:val="26"/>
          <w:szCs w:val="26"/>
          <w:lang w:val="uk-UA"/>
        </w:rPr>
        <w:t xml:space="preserve"> Л.М., </w:t>
      </w:r>
      <w:proofErr w:type="spellStart"/>
      <w:r w:rsidR="008B15EB">
        <w:rPr>
          <w:rFonts w:ascii="Times New Roman" w:eastAsia="Times New Roman" w:hAnsi="Times New Roman" w:cs="Times New Roman"/>
          <w:color w:val="333333"/>
          <w:sz w:val="26"/>
          <w:szCs w:val="26"/>
          <w:lang w:val="uk-UA"/>
        </w:rPr>
        <w:t>Альфавіцька</w:t>
      </w:r>
      <w:proofErr w:type="spellEnd"/>
      <w:r w:rsidR="008B15EB">
        <w:rPr>
          <w:rFonts w:ascii="Times New Roman" w:eastAsia="Times New Roman" w:hAnsi="Times New Roman" w:cs="Times New Roman"/>
          <w:color w:val="333333"/>
          <w:sz w:val="26"/>
          <w:szCs w:val="26"/>
          <w:lang w:val="uk-UA"/>
        </w:rPr>
        <w:t xml:space="preserve"> М.Т., </w:t>
      </w:r>
      <w:proofErr w:type="spellStart"/>
      <w:r w:rsidR="008B15EB">
        <w:rPr>
          <w:rFonts w:ascii="Times New Roman" w:eastAsia="Times New Roman" w:hAnsi="Times New Roman" w:cs="Times New Roman"/>
          <w:color w:val="333333"/>
          <w:sz w:val="26"/>
          <w:szCs w:val="26"/>
          <w:lang w:val="uk-UA"/>
        </w:rPr>
        <w:t>Гнідець</w:t>
      </w:r>
      <w:proofErr w:type="spellEnd"/>
      <w:r w:rsidR="008B15EB">
        <w:rPr>
          <w:rFonts w:ascii="Times New Roman" w:eastAsia="Times New Roman" w:hAnsi="Times New Roman" w:cs="Times New Roman"/>
          <w:color w:val="333333"/>
          <w:sz w:val="26"/>
          <w:szCs w:val="26"/>
          <w:lang w:val="uk-UA"/>
        </w:rPr>
        <w:t xml:space="preserve"> Г.С.</w:t>
      </w:r>
    </w:p>
    <w:p w:rsidR="00FD15CA" w:rsidRDefault="00FD15CA" w:rsidP="00DA4C5B">
      <w:pPr>
        <w:shd w:val="clear" w:color="auto" w:fill="FFFFFF"/>
        <w:spacing w:after="0" w:line="250" w:lineRule="atLeast"/>
        <w:ind w:firstLine="540"/>
        <w:jc w:val="both"/>
        <w:rPr>
          <w:rFonts w:ascii="Times New Roman" w:eastAsia="Times New Roman" w:hAnsi="Times New Roman" w:cs="Times New Roman"/>
          <w:color w:val="333333"/>
          <w:sz w:val="26"/>
          <w:szCs w:val="26"/>
          <w:lang w:val="uk-UA"/>
        </w:rPr>
      </w:pPr>
      <w:r w:rsidRPr="008D30B3">
        <w:rPr>
          <w:rFonts w:ascii="Times New Roman" w:eastAsia="Times New Roman" w:hAnsi="Times New Roman" w:cs="Times New Roman"/>
          <w:color w:val="333333"/>
          <w:sz w:val="26"/>
          <w:szCs w:val="26"/>
          <w:lang w:val="uk-UA"/>
        </w:rPr>
        <w:t>В навчальному році б</w:t>
      </w:r>
      <w:r>
        <w:rPr>
          <w:rFonts w:ascii="Times New Roman" w:eastAsia="Times New Roman" w:hAnsi="Times New Roman" w:cs="Times New Roman"/>
          <w:color w:val="333333"/>
          <w:sz w:val="26"/>
          <w:szCs w:val="26"/>
          <w:lang w:val="uk-UA"/>
        </w:rPr>
        <w:t>уло атестовано четверо</w:t>
      </w:r>
      <w:r w:rsidRPr="008D30B3">
        <w:rPr>
          <w:rFonts w:ascii="Times New Roman" w:eastAsia="Times New Roman" w:hAnsi="Times New Roman" w:cs="Times New Roman"/>
          <w:color w:val="333333"/>
          <w:sz w:val="26"/>
          <w:szCs w:val="26"/>
          <w:lang w:val="uk-UA"/>
        </w:rPr>
        <w:t xml:space="preserve"> педагогів. За резу</w:t>
      </w:r>
      <w:r>
        <w:rPr>
          <w:rFonts w:ascii="Times New Roman" w:eastAsia="Times New Roman" w:hAnsi="Times New Roman" w:cs="Times New Roman"/>
          <w:color w:val="333333"/>
          <w:sz w:val="26"/>
          <w:szCs w:val="26"/>
          <w:lang w:val="uk-UA"/>
        </w:rPr>
        <w:t>льтатами атестації:</w:t>
      </w:r>
      <w:r w:rsidR="00DA4C5B">
        <w:rPr>
          <w:rFonts w:ascii="Times New Roman" w:eastAsia="Times New Roman" w:hAnsi="Times New Roman" w:cs="Times New Roman"/>
          <w:color w:val="333333"/>
          <w:sz w:val="26"/>
          <w:szCs w:val="26"/>
          <w:lang w:val="uk-UA"/>
        </w:rPr>
        <w:t xml:space="preserve"> </w:t>
      </w:r>
      <w:proofErr w:type="spellStart"/>
      <w:r w:rsidR="00DA4C5B">
        <w:rPr>
          <w:rFonts w:ascii="Times New Roman" w:eastAsia="Times New Roman" w:hAnsi="Times New Roman" w:cs="Times New Roman"/>
          <w:color w:val="333333"/>
          <w:sz w:val="26"/>
          <w:szCs w:val="26"/>
          <w:lang w:val="uk-UA"/>
        </w:rPr>
        <w:t>Мастикаш</w:t>
      </w:r>
      <w:proofErr w:type="spellEnd"/>
      <w:r w:rsidR="00DA4C5B">
        <w:rPr>
          <w:rFonts w:ascii="Times New Roman" w:eastAsia="Times New Roman" w:hAnsi="Times New Roman" w:cs="Times New Roman"/>
          <w:color w:val="333333"/>
          <w:sz w:val="26"/>
          <w:szCs w:val="26"/>
          <w:lang w:val="uk-UA"/>
        </w:rPr>
        <w:t xml:space="preserve"> Н.В., директору – відповідає займаній посаді, </w:t>
      </w:r>
      <w:r>
        <w:rPr>
          <w:rFonts w:ascii="Times New Roman" w:eastAsia="Times New Roman" w:hAnsi="Times New Roman" w:cs="Times New Roman"/>
          <w:color w:val="333333"/>
          <w:sz w:val="26"/>
          <w:szCs w:val="26"/>
          <w:lang w:val="uk-UA"/>
        </w:rPr>
        <w:t xml:space="preserve"> </w:t>
      </w:r>
      <w:proofErr w:type="spellStart"/>
      <w:r w:rsidR="008B15EB">
        <w:rPr>
          <w:rFonts w:ascii="Times New Roman" w:eastAsia="Times New Roman" w:hAnsi="Times New Roman" w:cs="Times New Roman"/>
          <w:color w:val="333333"/>
          <w:sz w:val="26"/>
          <w:szCs w:val="26"/>
          <w:lang w:val="uk-UA"/>
        </w:rPr>
        <w:t>Кузеляк</w:t>
      </w:r>
      <w:proofErr w:type="spellEnd"/>
      <w:r w:rsidR="008B15EB">
        <w:rPr>
          <w:rFonts w:ascii="Times New Roman" w:eastAsia="Times New Roman" w:hAnsi="Times New Roman" w:cs="Times New Roman"/>
          <w:color w:val="333333"/>
          <w:sz w:val="26"/>
          <w:szCs w:val="26"/>
          <w:lang w:val="uk-UA"/>
        </w:rPr>
        <w:t xml:space="preserve"> О.В.</w:t>
      </w:r>
      <w:r>
        <w:rPr>
          <w:rFonts w:ascii="Times New Roman" w:eastAsia="Times New Roman" w:hAnsi="Times New Roman" w:cs="Times New Roman"/>
          <w:color w:val="333333"/>
          <w:sz w:val="26"/>
          <w:szCs w:val="26"/>
          <w:lang w:val="uk-UA"/>
        </w:rPr>
        <w:t xml:space="preserve"> – </w:t>
      </w:r>
      <w:r w:rsidR="008B15EB">
        <w:rPr>
          <w:rFonts w:ascii="Times New Roman" w:eastAsia="Times New Roman" w:hAnsi="Times New Roman" w:cs="Times New Roman"/>
          <w:color w:val="333333"/>
          <w:sz w:val="26"/>
          <w:szCs w:val="26"/>
          <w:lang w:val="uk-UA"/>
        </w:rPr>
        <w:t>вчителю-логопеду</w:t>
      </w:r>
      <w:r>
        <w:rPr>
          <w:rFonts w:ascii="Times New Roman" w:eastAsia="Times New Roman" w:hAnsi="Times New Roman" w:cs="Times New Roman"/>
          <w:color w:val="333333"/>
          <w:sz w:val="26"/>
          <w:szCs w:val="26"/>
          <w:lang w:val="uk-UA"/>
        </w:rPr>
        <w:t xml:space="preserve"> </w:t>
      </w:r>
      <w:r w:rsidR="00DA4C5B">
        <w:rPr>
          <w:rFonts w:ascii="Times New Roman" w:eastAsia="Times New Roman" w:hAnsi="Times New Roman" w:cs="Times New Roman"/>
          <w:color w:val="333333"/>
          <w:sz w:val="26"/>
          <w:szCs w:val="26"/>
          <w:lang w:val="uk-UA"/>
        </w:rPr>
        <w:t>підтверджено раніше встановлену кваліфікаційну</w:t>
      </w:r>
      <w:r>
        <w:rPr>
          <w:rFonts w:ascii="Times New Roman" w:eastAsia="Times New Roman" w:hAnsi="Times New Roman" w:cs="Times New Roman"/>
          <w:color w:val="333333"/>
          <w:sz w:val="26"/>
          <w:szCs w:val="26"/>
          <w:lang w:val="uk-UA"/>
        </w:rPr>
        <w:t xml:space="preserve"> категорі</w:t>
      </w:r>
      <w:r w:rsidR="00DA4C5B">
        <w:rPr>
          <w:rFonts w:ascii="Times New Roman" w:eastAsia="Times New Roman" w:hAnsi="Times New Roman" w:cs="Times New Roman"/>
          <w:color w:val="333333"/>
          <w:sz w:val="26"/>
          <w:szCs w:val="26"/>
          <w:lang w:val="uk-UA"/>
        </w:rPr>
        <w:t>ю</w:t>
      </w:r>
      <w:r w:rsidRPr="008D30B3">
        <w:rPr>
          <w:rFonts w:ascii="Times New Roman" w:eastAsia="Times New Roman" w:hAnsi="Times New Roman" w:cs="Times New Roman"/>
          <w:color w:val="333333"/>
          <w:sz w:val="26"/>
          <w:szCs w:val="26"/>
          <w:lang w:val="uk-UA"/>
        </w:rPr>
        <w:t xml:space="preserve"> «спеціаліст вищої категорії».</w:t>
      </w:r>
      <w:r w:rsidR="000D4747">
        <w:rPr>
          <w:rFonts w:ascii="Times New Roman" w:eastAsia="Times New Roman" w:hAnsi="Times New Roman" w:cs="Times New Roman"/>
          <w:color w:val="333333"/>
          <w:sz w:val="26"/>
          <w:szCs w:val="26"/>
          <w:lang w:val="uk-UA"/>
        </w:rPr>
        <w:t xml:space="preserve"> </w:t>
      </w:r>
      <w:proofErr w:type="spellStart"/>
      <w:r w:rsidR="00DA4C5B">
        <w:rPr>
          <w:rFonts w:ascii="Times New Roman" w:eastAsia="Times New Roman" w:hAnsi="Times New Roman" w:cs="Times New Roman"/>
          <w:color w:val="333333"/>
          <w:sz w:val="26"/>
          <w:szCs w:val="26"/>
          <w:lang w:val="uk-UA"/>
        </w:rPr>
        <w:t>Пелипишин</w:t>
      </w:r>
      <w:proofErr w:type="spellEnd"/>
      <w:r w:rsidR="00DA4C5B">
        <w:rPr>
          <w:rFonts w:ascii="Times New Roman" w:eastAsia="Times New Roman" w:hAnsi="Times New Roman" w:cs="Times New Roman"/>
          <w:color w:val="333333"/>
          <w:sz w:val="26"/>
          <w:szCs w:val="26"/>
          <w:lang w:val="uk-UA"/>
        </w:rPr>
        <w:t xml:space="preserve"> І.М.</w:t>
      </w:r>
      <w:r w:rsidR="000D4747">
        <w:rPr>
          <w:rFonts w:ascii="Times New Roman" w:eastAsia="Times New Roman" w:hAnsi="Times New Roman" w:cs="Times New Roman"/>
          <w:color w:val="333333"/>
          <w:sz w:val="26"/>
          <w:szCs w:val="26"/>
          <w:lang w:val="uk-UA"/>
        </w:rPr>
        <w:t xml:space="preserve"> – </w:t>
      </w:r>
      <w:r w:rsidR="00DA4C5B">
        <w:rPr>
          <w:rFonts w:ascii="Times New Roman" w:eastAsia="Times New Roman" w:hAnsi="Times New Roman" w:cs="Times New Roman"/>
          <w:color w:val="333333"/>
          <w:sz w:val="26"/>
          <w:szCs w:val="26"/>
          <w:lang w:val="uk-UA"/>
        </w:rPr>
        <w:t>вихователю</w:t>
      </w:r>
      <w:r w:rsidR="000D4747">
        <w:rPr>
          <w:rFonts w:ascii="Times New Roman" w:eastAsia="Times New Roman" w:hAnsi="Times New Roman" w:cs="Times New Roman"/>
          <w:color w:val="333333"/>
          <w:sz w:val="26"/>
          <w:szCs w:val="26"/>
          <w:lang w:val="uk-UA"/>
        </w:rPr>
        <w:t xml:space="preserve"> –</w:t>
      </w:r>
      <w:r w:rsidR="00DA4C5B">
        <w:rPr>
          <w:rFonts w:ascii="Times New Roman" w:eastAsia="Times New Roman" w:hAnsi="Times New Roman" w:cs="Times New Roman"/>
          <w:color w:val="333333"/>
          <w:sz w:val="26"/>
          <w:szCs w:val="26"/>
          <w:lang w:val="uk-UA"/>
        </w:rPr>
        <w:t xml:space="preserve"> </w:t>
      </w:r>
      <w:r w:rsidR="000D4747">
        <w:rPr>
          <w:rFonts w:ascii="Times New Roman" w:eastAsia="Times New Roman" w:hAnsi="Times New Roman" w:cs="Times New Roman"/>
          <w:color w:val="333333"/>
          <w:sz w:val="26"/>
          <w:szCs w:val="26"/>
          <w:lang w:val="uk-UA"/>
        </w:rPr>
        <w:t xml:space="preserve">підтверджено </w:t>
      </w:r>
      <w:r w:rsidR="00DA4C5B">
        <w:rPr>
          <w:rFonts w:ascii="Times New Roman" w:eastAsia="Times New Roman" w:hAnsi="Times New Roman" w:cs="Times New Roman"/>
          <w:color w:val="333333"/>
          <w:sz w:val="26"/>
          <w:szCs w:val="26"/>
          <w:lang w:val="uk-UA"/>
        </w:rPr>
        <w:t>раніше встановлену кваліфікаційну категорію «спеціаліст другої категорії»</w:t>
      </w:r>
      <w:r w:rsidR="000D4747">
        <w:rPr>
          <w:rFonts w:ascii="Times New Roman" w:eastAsia="Times New Roman" w:hAnsi="Times New Roman" w:cs="Times New Roman"/>
          <w:color w:val="333333"/>
          <w:sz w:val="26"/>
          <w:szCs w:val="26"/>
          <w:lang w:val="uk-UA"/>
        </w:rPr>
        <w:t xml:space="preserve">. </w:t>
      </w:r>
      <w:r w:rsidR="00DA4C5B">
        <w:rPr>
          <w:rFonts w:ascii="Times New Roman" w:eastAsia="Times New Roman" w:hAnsi="Times New Roman" w:cs="Times New Roman"/>
          <w:color w:val="333333"/>
          <w:sz w:val="26"/>
          <w:szCs w:val="26"/>
          <w:lang w:val="uk-UA"/>
        </w:rPr>
        <w:t>Поповій С.Б</w:t>
      </w:r>
      <w:r w:rsidR="000D4747">
        <w:rPr>
          <w:rFonts w:ascii="Times New Roman" w:eastAsia="Times New Roman" w:hAnsi="Times New Roman" w:cs="Times New Roman"/>
          <w:color w:val="333333"/>
          <w:sz w:val="26"/>
          <w:szCs w:val="26"/>
          <w:lang w:val="uk-UA"/>
        </w:rPr>
        <w:t>. –</w:t>
      </w:r>
      <w:r w:rsidR="00131E8B">
        <w:rPr>
          <w:rFonts w:ascii="Times New Roman" w:eastAsia="Times New Roman" w:hAnsi="Times New Roman" w:cs="Times New Roman"/>
          <w:color w:val="333333"/>
          <w:sz w:val="26"/>
          <w:szCs w:val="26"/>
          <w:lang w:val="uk-UA"/>
        </w:rPr>
        <w:t xml:space="preserve"> </w:t>
      </w:r>
      <w:r w:rsidR="00DA4C5B">
        <w:rPr>
          <w:rFonts w:ascii="Times New Roman" w:eastAsia="Times New Roman" w:hAnsi="Times New Roman" w:cs="Times New Roman"/>
          <w:color w:val="333333"/>
          <w:sz w:val="26"/>
          <w:szCs w:val="26"/>
          <w:lang w:val="uk-UA"/>
        </w:rPr>
        <w:lastRenderedPageBreak/>
        <w:t xml:space="preserve">вихователю, </w:t>
      </w:r>
      <w:r w:rsidR="000D4747">
        <w:rPr>
          <w:rFonts w:ascii="Times New Roman" w:eastAsia="Times New Roman" w:hAnsi="Times New Roman" w:cs="Times New Roman"/>
          <w:color w:val="333333"/>
          <w:sz w:val="26"/>
          <w:szCs w:val="26"/>
          <w:lang w:val="uk-UA"/>
        </w:rPr>
        <w:t>підтверджено ставку заробітної плати за 11 тарифним розрядом Єдиної тарифної сітки.</w:t>
      </w:r>
    </w:p>
    <w:p w:rsidR="00FD15CA" w:rsidRDefault="000D4747" w:rsidP="00131E8B">
      <w:pPr>
        <w:shd w:val="clear" w:color="auto" w:fill="FFFFFF"/>
        <w:spacing w:after="0" w:line="250" w:lineRule="atLeast"/>
        <w:ind w:firstLine="540"/>
        <w:jc w:val="center"/>
        <w:rPr>
          <w:rFonts w:ascii="Times New Roman" w:eastAsia="Times New Roman" w:hAnsi="Times New Roman" w:cs="Times New Roman"/>
          <w:b/>
          <w:i/>
          <w:color w:val="333333"/>
          <w:sz w:val="26"/>
          <w:szCs w:val="26"/>
          <w:lang w:val="uk-UA"/>
        </w:rPr>
      </w:pPr>
      <w:r w:rsidRPr="000D4747">
        <w:rPr>
          <w:rFonts w:ascii="Times New Roman" w:eastAsia="Times New Roman" w:hAnsi="Times New Roman" w:cs="Times New Roman"/>
          <w:b/>
          <w:i/>
          <w:color w:val="333333"/>
          <w:sz w:val="26"/>
          <w:szCs w:val="26"/>
          <w:lang w:val="uk-UA"/>
        </w:rPr>
        <w:t>Методична робота</w:t>
      </w:r>
    </w:p>
    <w:p w:rsidR="00DA4C5B" w:rsidRDefault="00DA4C5B" w:rsidP="00DA4C5B">
      <w:pPr>
        <w:pStyle w:val="a6"/>
        <w:ind w:firstLine="708"/>
        <w:jc w:val="both"/>
        <w:rPr>
          <w:rFonts w:ascii="Times New Roman" w:hAnsi="Times New Roman" w:cs="Times New Roman"/>
          <w:sz w:val="26"/>
          <w:szCs w:val="26"/>
        </w:rPr>
      </w:pPr>
      <w:r>
        <w:rPr>
          <w:rFonts w:ascii="Times New Roman" w:hAnsi="Times New Roman" w:cs="Times New Roman"/>
          <w:sz w:val="26"/>
          <w:szCs w:val="26"/>
        </w:rPr>
        <w:t xml:space="preserve">Робота педагогічного колективу протягом 2018-2019 </w:t>
      </w:r>
      <w:proofErr w:type="spellStart"/>
      <w:r>
        <w:rPr>
          <w:rFonts w:ascii="Times New Roman" w:hAnsi="Times New Roman" w:cs="Times New Roman"/>
          <w:sz w:val="26"/>
          <w:szCs w:val="26"/>
        </w:rPr>
        <w:t>н.р</w:t>
      </w:r>
      <w:proofErr w:type="spellEnd"/>
      <w:r>
        <w:rPr>
          <w:rFonts w:ascii="Times New Roman" w:hAnsi="Times New Roman" w:cs="Times New Roman"/>
          <w:sz w:val="26"/>
          <w:szCs w:val="26"/>
        </w:rPr>
        <w:t>. сконцентрована навколо пріоритетних завдань:</w:t>
      </w:r>
    </w:p>
    <w:p w:rsidR="00DA4C5B" w:rsidRDefault="00DA4C5B" w:rsidP="00DA4C5B">
      <w:pPr>
        <w:pStyle w:val="a6"/>
        <w:numPr>
          <w:ilvl w:val="0"/>
          <w:numId w:val="2"/>
        </w:numPr>
        <w:jc w:val="both"/>
        <w:rPr>
          <w:rFonts w:ascii="Times New Roman" w:hAnsi="Times New Roman" w:cs="Times New Roman"/>
          <w:sz w:val="26"/>
          <w:szCs w:val="26"/>
        </w:rPr>
      </w:pPr>
      <w:r>
        <w:rPr>
          <w:rFonts w:ascii="Times New Roman" w:hAnsi="Times New Roman" w:cs="Times New Roman"/>
          <w:sz w:val="26"/>
          <w:szCs w:val="26"/>
        </w:rPr>
        <w:t>Формування основи екологічної культури дошкільників під час ознайомлення із природою рідного краю;</w:t>
      </w:r>
    </w:p>
    <w:p w:rsidR="00DA4C5B" w:rsidRDefault="00DA4C5B" w:rsidP="00DA4C5B">
      <w:pPr>
        <w:pStyle w:val="a6"/>
        <w:numPr>
          <w:ilvl w:val="0"/>
          <w:numId w:val="2"/>
        </w:numPr>
        <w:jc w:val="both"/>
        <w:rPr>
          <w:rFonts w:ascii="Times New Roman" w:hAnsi="Times New Roman" w:cs="Times New Roman"/>
          <w:sz w:val="26"/>
          <w:szCs w:val="26"/>
        </w:rPr>
      </w:pPr>
      <w:r>
        <w:rPr>
          <w:rFonts w:ascii="Times New Roman" w:hAnsi="Times New Roman" w:cs="Times New Roman"/>
          <w:sz w:val="26"/>
          <w:szCs w:val="26"/>
        </w:rPr>
        <w:t>Забезпечення системної організації трудової діяльності дітей дошкільного віку, як основи їхнього соціального розвитку;</w:t>
      </w:r>
    </w:p>
    <w:p w:rsidR="00DA4C5B" w:rsidRDefault="00DA4C5B" w:rsidP="00DA4C5B">
      <w:pPr>
        <w:pStyle w:val="a6"/>
        <w:numPr>
          <w:ilvl w:val="0"/>
          <w:numId w:val="2"/>
        </w:numPr>
        <w:jc w:val="both"/>
        <w:rPr>
          <w:rFonts w:ascii="Times New Roman" w:hAnsi="Times New Roman" w:cs="Times New Roman"/>
          <w:sz w:val="26"/>
          <w:szCs w:val="26"/>
        </w:rPr>
      </w:pPr>
      <w:r>
        <w:rPr>
          <w:rFonts w:ascii="Times New Roman" w:hAnsi="Times New Roman" w:cs="Times New Roman"/>
          <w:sz w:val="26"/>
          <w:szCs w:val="26"/>
        </w:rPr>
        <w:t>розвиток морально-духовних якостей дошкільника, навичок культури спілкування як важливих чинників соціалізації особистості.</w:t>
      </w:r>
    </w:p>
    <w:p w:rsidR="00DA4C5B" w:rsidRDefault="00DA4C5B" w:rsidP="00DA4C5B">
      <w:pPr>
        <w:pStyle w:val="a6"/>
        <w:ind w:firstLine="360"/>
        <w:jc w:val="both"/>
        <w:rPr>
          <w:rFonts w:ascii="Times New Roman" w:hAnsi="Times New Roman" w:cs="Times New Roman"/>
          <w:sz w:val="26"/>
          <w:szCs w:val="26"/>
        </w:rPr>
      </w:pPr>
      <w:r>
        <w:rPr>
          <w:rFonts w:ascii="Times New Roman" w:hAnsi="Times New Roman" w:cs="Times New Roman"/>
          <w:sz w:val="26"/>
          <w:szCs w:val="26"/>
        </w:rPr>
        <w:t>Враховуючи досягнення і перспективи розвитку, педагогічний колектив разом із батьками та громадськістю спрямовував свою діяльність на розв’язання проблеми «Формування різнобічно розвиненої, духовно багатої, оптимістично та патріотично налаштованої особистості».</w:t>
      </w:r>
    </w:p>
    <w:p w:rsidR="00DA4C5B" w:rsidRPr="00803705" w:rsidRDefault="00DA4C5B" w:rsidP="00DA4C5B">
      <w:pPr>
        <w:pStyle w:val="a6"/>
        <w:ind w:firstLine="360"/>
        <w:jc w:val="both"/>
        <w:rPr>
          <w:rFonts w:ascii="Times New Roman" w:hAnsi="Times New Roman" w:cs="Times New Roman"/>
          <w:sz w:val="26"/>
          <w:szCs w:val="26"/>
        </w:rPr>
      </w:pPr>
      <w:r>
        <w:rPr>
          <w:rFonts w:ascii="Times New Roman" w:hAnsi="Times New Roman" w:cs="Times New Roman"/>
          <w:sz w:val="26"/>
          <w:szCs w:val="26"/>
        </w:rPr>
        <w:t xml:space="preserve">З метою ефективного формування екологічної свідомості дітей дошкільного віку  у закладі  дошкільної освіти було проведено  ряд групових та індивідуальних консультацій, систематизовано матеріали методичного кабінету на допомогу педагогам у планування занять з екологічного виховання. Проведена робота  допомагала орієнтувати педагогів на те, що </w:t>
      </w:r>
      <w:r w:rsidRPr="00803705">
        <w:rPr>
          <w:rFonts w:ascii="Times New Roman" w:hAnsi="Times New Roman" w:cs="Times New Roman"/>
          <w:color w:val="000000"/>
          <w:sz w:val="26"/>
          <w:szCs w:val="26"/>
          <w:shd w:val="clear" w:color="auto" w:fill="FFFFFF"/>
        </w:rPr>
        <w:t xml:space="preserve">дошкільний вік – </w:t>
      </w:r>
      <w:proofErr w:type="spellStart"/>
      <w:r w:rsidRPr="00803705">
        <w:rPr>
          <w:rFonts w:ascii="Times New Roman" w:hAnsi="Times New Roman" w:cs="Times New Roman"/>
          <w:color w:val="000000"/>
          <w:sz w:val="26"/>
          <w:szCs w:val="26"/>
          <w:shd w:val="clear" w:color="auto" w:fill="FFFFFF"/>
        </w:rPr>
        <w:t>самоцінний</w:t>
      </w:r>
      <w:proofErr w:type="spellEnd"/>
      <w:r w:rsidRPr="00803705">
        <w:rPr>
          <w:rFonts w:ascii="Times New Roman" w:hAnsi="Times New Roman" w:cs="Times New Roman"/>
          <w:color w:val="000000"/>
          <w:sz w:val="26"/>
          <w:szCs w:val="26"/>
          <w:shd w:val="clear" w:color="auto" w:fill="FFFFFF"/>
        </w:rPr>
        <w:t xml:space="preserve"> етап у розвитку екологічної культури людини. У цьому віці дитина починає виділяти себе з навколишнього середовища, розвивається </w:t>
      </w:r>
      <w:proofErr w:type="spellStart"/>
      <w:r w:rsidRPr="00803705">
        <w:rPr>
          <w:rFonts w:ascii="Times New Roman" w:hAnsi="Times New Roman" w:cs="Times New Roman"/>
          <w:color w:val="000000"/>
          <w:sz w:val="26"/>
          <w:szCs w:val="26"/>
          <w:shd w:val="clear" w:color="auto" w:fill="FFFFFF"/>
        </w:rPr>
        <w:t>емоційно-цінністе</w:t>
      </w:r>
      <w:proofErr w:type="spellEnd"/>
      <w:r w:rsidRPr="00803705">
        <w:rPr>
          <w:rFonts w:ascii="Times New Roman" w:hAnsi="Times New Roman" w:cs="Times New Roman"/>
          <w:color w:val="000000"/>
          <w:sz w:val="26"/>
          <w:szCs w:val="26"/>
          <w:shd w:val="clear" w:color="auto" w:fill="FFFFFF"/>
        </w:rPr>
        <w:t xml:space="preserve"> ставлення до навколишнього, формуються основи морально-екологічних позицій особистості, які проявляються у взаємодіях дитини з природою, усвідомлення нерозривності з нею.</w:t>
      </w:r>
    </w:p>
    <w:p w:rsidR="00DA4C5B" w:rsidRDefault="00DA4C5B" w:rsidP="00DA4C5B">
      <w:pPr>
        <w:pStyle w:val="a6"/>
        <w:ind w:firstLine="360"/>
        <w:jc w:val="both"/>
        <w:rPr>
          <w:rFonts w:ascii="Times New Roman" w:hAnsi="Times New Roman" w:cs="Times New Roman"/>
          <w:sz w:val="26"/>
          <w:szCs w:val="26"/>
        </w:rPr>
      </w:pPr>
      <w:r w:rsidRPr="00C52160">
        <w:rPr>
          <w:rFonts w:ascii="Times New Roman" w:hAnsi="Times New Roman" w:cs="Times New Roman"/>
          <w:sz w:val="26"/>
          <w:szCs w:val="26"/>
        </w:rPr>
        <w:t xml:space="preserve">Спрямовуючи </w:t>
      </w:r>
      <w:r>
        <w:rPr>
          <w:rFonts w:ascii="Times New Roman" w:hAnsi="Times New Roman" w:cs="Times New Roman"/>
          <w:sz w:val="26"/>
          <w:szCs w:val="26"/>
        </w:rPr>
        <w:t>освітній</w:t>
      </w:r>
      <w:r w:rsidRPr="00C52160">
        <w:rPr>
          <w:rFonts w:ascii="Times New Roman" w:hAnsi="Times New Roman" w:cs="Times New Roman"/>
          <w:sz w:val="26"/>
          <w:szCs w:val="26"/>
        </w:rPr>
        <w:t xml:space="preserve"> процес на всебічну реалізацію головних завдань, в закладі протягом року були проведені наступні форми методичної роботи: педагогічні ради, консультації, диспути, семінари</w:t>
      </w:r>
      <w:r>
        <w:rPr>
          <w:rFonts w:ascii="Times New Roman" w:hAnsi="Times New Roman" w:cs="Times New Roman"/>
          <w:sz w:val="26"/>
          <w:szCs w:val="26"/>
        </w:rPr>
        <w:t>-</w:t>
      </w:r>
      <w:r w:rsidRPr="00C52160">
        <w:rPr>
          <w:rFonts w:ascii="Times New Roman" w:hAnsi="Times New Roman" w:cs="Times New Roman"/>
          <w:sz w:val="26"/>
          <w:szCs w:val="26"/>
        </w:rPr>
        <w:t>практикуми, ділові та інтерактивні ігри. Найбільш результативними та цікавими були педагогічні ради, які відзначались актуальністю, науковістю та доцільністю тематики, інноваційним підходом до їх проведення. На педрадах розглядались питання, що були актуальними щодо розв’язання основних завдань закладу на поточний начальний рік</w:t>
      </w:r>
      <w:r>
        <w:rPr>
          <w:rFonts w:ascii="Times New Roman" w:hAnsi="Times New Roman" w:cs="Times New Roman"/>
          <w:sz w:val="26"/>
          <w:szCs w:val="26"/>
        </w:rPr>
        <w:t xml:space="preserve">. </w:t>
      </w:r>
      <w:r w:rsidRPr="00C52160">
        <w:rPr>
          <w:rFonts w:ascii="Times New Roman" w:hAnsi="Times New Roman" w:cs="Times New Roman"/>
          <w:sz w:val="26"/>
          <w:szCs w:val="26"/>
        </w:rPr>
        <w:t>Форми проведення педрад вибирались таким чином, щоб забезпечити максимальну активність педагогів, в педради вводились ігрові вправи, диспути, виставки, педагогічні тренінги. Виконання рішень педрад сприяло поліпшенню методичного та матеріального забезпечення педагогічного процесу, підвищенню ефективності праці педагогів.</w:t>
      </w:r>
      <w:r w:rsidRPr="00CD1BDE">
        <w:rPr>
          <w:rFonts w:ascii="Times New Roman" w:hAnsi="Times New Roman" w:cs="Times New Roman"/>
          <w:bCs/>
          <w:sz w:val="26"/>
          <w:szCs w:val="26"/>
        </w:rPr>
        <w:t xml:space="preserve"> </w:t>
      </w:r>
      <w:r>
        <w:rPr>
          <w:rFonts w:ascii="Times New Roman" w:hAnsi="Times New Roman" w:cs="Times New Roman"/>
          <w:bCs/>
          <w:sz w:val="26"/>
          <w:szCs w:val="26"/>
        </w:rPr>
        <w:t>Актуальна тематика педагогічних рад спонукала всіх без винятку педагогів мислити і працювати нестандартно, приймати виважені рішення, які забезпечать отримання позитивного результату, допоможуть досягти поставленої мети та сприяли перспективному розвитку навчального закладу.</w:t>
      </w:r>
      <w:r w:rsidRPr="00616FCF">
        <w:t xml:space="preserve"> </w:t>
      </w:r>
      <w:r w:rsidRPr="00616FCF">
        <w:rPr>
          <w:rFonts w:ascii="Times New Roman" w:hAnsi="Times New Roman" w:cs="Times New Roman"/>
          <w:sz w:val="26"/>
          <w:szCs w:val="26"/>
        </w:rPr>
        <w:t>Колективні перегляди занять сприяли знайомству з досвідом роботи колег.</w:t>
      </w:r>
    </w:p>
    <w:p w:rsidR="00DA4C5B" w:rsidRPr="00B47ABB" w:rsidRDefault="00DA4C5B" w:rsidP="00DA4C5B">
      <w:pPr>
        <w:pStyle w:val="a6"/>
        <w:ind w:firstLine="708"/>
        <w:jc w:val="both"/>
        <w:rPr>
          <w:rFonts w:ascii="Times New Roman" w:hAnsi="Times New Roman" w:cs="Times New Roman"/>
          <w:bCs/>
          <w:sz w:val="26"/>
          <w:szCs w:val="26"/>
        </w:rPr>
      </w:pPr>
      <w:r w:rsidRPr="00B47ABB">
        <w:rPr>
          <w:rFonts w:ascii="Times New Roman" w:hAnsi="Times New Roman" w:cs="Times New Roman"/>
          <w:sz w:val="26"/>
          <w:szCs w:val="26"/>
        </w:rPr>
        <w:t xml:space="preserve">В закладі </w:t>
      </w:r>
      <w:r>
        <w:rPr>
          <w:rFonts w:ascii="Times New Roman" w:hAnsi="Times New Roman" w:cs="Times New Roman"/>
          <w:sz w:val="26"/>
          <w:szCs w:val="26"/>
        </w:rPr>
        <w:t xml:space="preserve">дошкільної освіти </w:t>
      </w:r>
      <w:r w:rsidRPr="00B47ABB">
        <w:rPr>
          <w:rFonts w:ascii="Times New Roman" w:hAnsi="Times New Roman" w:cs="Times New Roman"/>
          <w:sz w:val="26"/>
          <w:szCs w:val="26"/>
        </w:rPr>
        <w:t>розроблена циклограма тематичного та комплексного вивчення освітнього процесу на 201</w:t>
      </w:r>
      <w:r>
        <w:rPr>
          <w:rFonts w:ascii="Times New Roman" w:hAnsi="Times New Roman" w:cs="Times New Roman"/>
          <w:sz w:val="26"/>
          <w:szCs w:val="26"/>
        </w:rPr>
        <w:t>8</w:t>
      </w:r>
      <w:r w:rsidRPr="00B47ABB">
        <w:rPr>
          <w:rFonts w:ascii="Times New Roman" w:hAnsi="Times New Roman" w:cs="Times New Roman"/>
          <w:sz w:val="26"/>
          <w:szCs w:val="26"/>
        </w:rPr>
        <w:t>-202</w:t>
      </w:r>
      <w:r>
        <w:rPr>
          <w:rFonts w:ascii="Times New Roman" w:hAnsi="Times New Roman" w:cs="Times New Roman"/>
          <w:sz w:val="26"/>
          <w:szCs w:val="26"/>
        </w:rPr>
        <w:t>3</w:t>
      </w:r>
      <w:r w:rsidRPr="00B47ABB">
        <w:rPr>
          <w:rFonts w:ascii="Times New Roman" w:hAnsi="Times New Roman" w:cs="Times New Roman"/>
          <w:sz w:val="26"/>
          <w:szCs w:val="26"/>
        </w:rPr>
        <w:t xml:space="preserve"> роки. Вивчення загального стану освітньо</w:t>
      </w:r>
      <w:r>
        <w:rPr>
          <w:rFonts w:ascii="Times New Roman" w:hAnsi="Times New Roman" w:cs="Times New Roman"/>
          <w:sz w:val="26"/>
          <w:szCs w:val="26"/>
        </w:rPr>
        <w:t>го</w:t>
      </w:r>
      <w:r w:rsidRPr="00B47ABB">
        <w:rPr>
          <w:rFonts w:ascii="Times New Roman" w:hAnsi="Times New Roman" w:cs="Times New Roman"/>
          <w:sz w:val="26"/>
          <w:szCs w:val="26"/>
        </w:rPr>
        <w:t xml:space="preserve"> процесу </w:t>
      </w:r>
      <w:r>
        <w:rPr>
          <w:rFonts w:ascii="Times New Roman" w:hAnsi="Times New Roman" w:cs="Times New Roman"/>
          <w:sz w:val="26"/>
          <w:szCs w:val="26"/>
        </w:rPr>
        <w:t>ЗДО</w:t>
      </w:r>
      <w:r w:rsidRPr="00B47ABB">
        <w:rPr>
          <w:rFonts w:ascii="Times New Roman" w:hAnsi="Times New Roman" w:cs="Times New Roman"/>
          <w:sz w:val="26"/>
          <w:szCs w:val="26"/>
        </w:rPr>
        <w:t xml:space="preserve"> планувалося у формі комплексно</w:t>
      </w:r>
      <w:r>
        <w:rPr>
          <w:rFonts w:ascii="Times New Roman" w:hAnsi="Times New Roman" w:cs="Times New Roman"/>
          <w:sz w:val="26"/>
          <w:szCs w:val="26"/>
        </w:rPr>
        <w:t>го</w:t>
      </w:r>
      <w:r w:rsidRPr="00B47ABB">
        <w:rPr>
          <w:rFonts w:ascii="Times New Roman" w:hAnsi="Times New Roman" w:cs="Times New Roman"/>
          <w:sz w:val="26"/>
          <w:szCs w:val="26"/>
        </w:rPr>
        <w:t xml:space="preserve"> (1) та тематичн</w:t>
      </w:r>
      <w:r>
        <w:rPr>
          <w:rFonts w:ascii="Times New Roman" w:hAnsi="Times New Roman" w:cs="Times New Roman"/>
          <w:sz w:val="26"/>
          <w:szCs w:val="26"/>
        </w:rPr>
        <w:t>ого</w:t>
      </w:r>
      <w:r w:rsidRPr="00B47ABB">
        <w:rPr>
          <w:rFonts w:ascii="Times New Roman" w:hAnsi="Times New Roman" w:cs="Times New Roman"/>
          <w:sz w:val="26"/>
          <w:szCs w:val="26"/>
        </w:rPr>
        <w:t xml:space="preserve"> (3) </w:t>
      </w:r>
      <w:r>
        <w:rPr>
          <w:rFonts w:ascii="Times New Roman" w:hAnsi="Times New Roman" w:cs="Times New Roman"/>
          <w:sz w:val="26"/>
          <w:szCs w:val="26"/>
        </w:rPr>
        <w:t>вивчення</w:t>
      </w:r>
      <w:r w:rsidRPr="00B47ABB">
        <w:rPr>
          <w:rFonts w:ascii="Times New Roman" w:hAnsi="Times New Roman" w:cs="Times New Roman"/>
          <w:sz w:val="26"/>
          <w:szCs w:val="26"/>
        </w:rPr>
        <w:t>. Ці види перевірок забезпечують вивчення діяльності всіх педагогів, обслуговуючого персоналу, злагодженість, системність в роботі всього колективу</w:t>
      </w:r>
      <w:r>
        <w:rPr>
          <w:rFonts w:ascii="Times New Roman" w:hAnsi="Times New Roman" w:cs="Times New Roman"/>
          <w:sz w:val="26"/>
          <w:szCs w:val="26"/>
        </w:rPr>
        <w:t>.</w:t>
      </w:r>
      <w:r w:rsidRPr="00B47ABB">
        <w:t xml:space="preserve"> </w:t>
      </w:r>
      <w:r w:rsidRPr="00B47ABB">
        <w:rPr>
          <w:rFonts w:ascii="Times New Roman" w:hAnsi="Times New Roman" w:cs="Times New Roman"/>
          <w:sz w:val="26"/>
          <w:szCs w:val="26"/>
        </w:rPr>
        <w:t xml:space="preserve">Підсумки тематичних та комплексних перевірок щодо стану діяльності </w:t>
      </w:r>
      <w:r>
        <w:rPr>
          <w:rFonts w:ascii="Times New Roman" w:hAnsi="Times New Roman" w:cs="Times New Roman"/>
          <w:sz w:val="26"/>
          <w:szCs w:val="26"/>
        </w:rPr>
        <w:t>ЗДО</w:t>
      </w:r>
      <w:r w:rsidRPr="00B47ABB">
        <w:rPr>
          <w:rFonts w:ascii="Times New Roman" w:hAnsi="Times New Roman" w:cs="Times New Roman"/>
          <w:sz w:val="26"/>
          <w:szCs w:val="26"/>
        </w:rPr>
        <w:t xml:space="preserve"> оформлюється у вигляді довідок та оголошуються з наступним </w:t>
      </w:r>
      <w:r w:rsidRPr="00B47ABB">
        <w:rPr>
          <w:rFonts w:ascii="Times New Roman" w:hAnsi="Times New Roman" w:cs="Times New Roman"/>
          <w:sz w:val="26"/>
          <w:szCs w:val="26"/>
        </w:rPr>
        <w:lastRenderedPageBreak/>
        <w:t>обговоренням відповід</w:t>
      </w:r>
      <w:r>
        <w:rPr>
          <w:rFonts w:ascii="Times New Roman" w:hAnsi="Times New Roman" w:cs="Times New Roman"/>
          <w:sz w:val="26"/>
          <w:szCs w:val="26"/>
        </w:rPr>
        <w:t xml:space="preserve">них висновків на педагогічних </w:t>
      </w:r>
      <w:r w:rsidRPr="00B47ABB">
        <w:rPr>
          <w:rFonts w:ascii="Times New Roman" w:hAnsi="Times New Roman" w:cs="Times New Roman"/>
          <w:sz w:val="26"/>
          <w:szCs w:val="26"/>
        </w:rPr>
        <w:t xml:space="preserve">радах, а деякі питання виносяться на наради при </w:t>
      </w:r>
      <w:r>
        <w:rPr>
          <w:rFonts w:ascii="Times New Roman" w:hAnsi="Times New Roman" w:cs="Times New Roman"/>
          <w:sz w:val="26"/>
          <w:szCs w:val="26"/>
        </w:rPr>
        <w:t>директору</w:t>
      </w:r>
      <w:r w:rsidRPr="00B47ABB">
        <w:rPr>
          <w:rFonts w:ascii="Times New Roman" w:hAnsi="Times New Roman" w:cs="Times New Roman"/>
          <w:sz w:val="26"/>
          <w:szCs w:val="26"/>
        </w:rPr>
        <w:t>, загал</w:t>
      </w:r>
      <w:r>
        <w:rPr>
          <w:rFonts w:ascii="Times New Roman" w:hAnsi="Times New Roman" w:cs="Times New Roman"/>
          <w:sz w:val="26"/>
          <w:szCs w:val="26"/>
        </w:rPr>
        <w:t>ьні збори колективу та батьків.</w:t>
      </w:r>
    </w:p>
    <w:p w:rsidR="00DA4C5B" w:rsidRPr="00803705" w:rsidRDefault="00DA4C5B" w:rsidP="00DA4C5B">
      <w:pPr>
        <w:pStyle w:val="a6"/>
        <w:ind w:firstLine="708"/>
        <w:jc w:val="both"/>
        <w:rPr>
          <w:rFonts w:ascii="Times New Roman" w:hAnsi="Times New Roman" w:cs="Times New Roman"/>
          <w:bCs/>
          <w:sz w:val="26"/>
          <w:szCs w:val="26"/>
        </w:rPr>
      </w:pPr>
      <w:r>
        <w:rPr>
          <w:rFonts w:ascii="Times New Roman" w:hAnsi="Times New Roman" w:cs="Times New Roman"/>
          <w:sz w:val="26"/>
          <w:szCs w:val="26"/>
        </w:rPr>
        <w:t xml:space="preserve"> </w:t>
      </w:r>
      <w:r>
        <w:rPr>
          <w:rFonts w:ascii="Times New Roman" w:hAnsi="Times New Roman" w:cs="Times New Roman"/>
          <w:bCs/>
          <w:sz w:val="26"/>
          <w:szCs w:val="26"/>
        </w:rPr>
        <w:t xml:space="preserve">Для   ефективного навчання педагогів, сприяння екологічної свідомості, формування екологічної грамотності у закладі був проведений річний семінар-практикум «Сприятлива екологія дитинства – головний пріоритет». </w:t>
      </w:r>
      <w:r>
        <w:rPr>
          <w:rFonts w:ascii="Times New Roman" w:hAnsi="Times New Roman" w:cs="Times New Roman"/>
          <w:sz w:val="26"/>
          <w:szCs w:val="26"/>
        </w:rPr>
        <w:t xml:space="preserve">У листопаді проведено тематичне вивчення стану екологічного виховання у середніх групах № 7,8. </w:t>
      </w:r>
      <w:r w:rsidRPr="00803705">
        <w:rPr>
          <w:rFonts w:ascii="Times New Roman" w:hAnsi="Times New Roman" w:cs="Times New Roman"/>
          <w:color w:val="000000"/>
          <w:sz w:val="26"/>
          <w:szCs w:val="26"/>
          <w:shd w:val="clear" w:color="auto" w:fill="FFFFFF"/>
        </w:rPr>
        <w:t xml:space="preserve">У ході вивчення стану роботи з даної теми було визначено рівень сформованості  знань з екологічного виховання у дітей </w:t>
      </w:r>
      <w:r>
        <w:rPr>
          <w:rFonts w:ascii="Times New Roman" w:hAnsi="Times New Roman" w:cs="Times New Roman"/>
          <w:color w:val="000000"/>
          <w:sz w:val="26"/>
          <w:szCs w:val="26"/>
          <w:shd w:val="clear" w:color="auto" w:fill="FFFFFF"/>
        </w:rPr>
        <w:t>даних</w:t>
      </w:r>
      <w:r w:rsidRPr="00803705">
        <w:rPr>
          <w:rFonts w:ascii="Times New Roman" w:hAnsi="Times New Roman" w:cs="Times New Roman"/>
          <w:color w:val="000000"/>
          <w:sz w:val="26"/>
          <w:szCs w:val="26"/>
          <w:shd w:val="clear" w:color="auto" w:fill="FFFFFF"/>
        </w:rPr>
        <w:t xml:space="preserve"> вікових груп. Перевірка знань показала, що більшість дітей  можуть застосовувати свої знання на практиці. Діти добре</w:t>
      </w:r>
      <w:r>
        <w:rPr>
          <w:rFonts w:ascii="Times New Roman" w:hAnsi="Times New Roman" w:cs="Times New Roman"/>
          <w:color w:val="000000"/>
          <w:sz w:val="26"/>
          <w:szCs w:val="26"/>
          <w:shd w:val="clear" w:color="auto" w:fill="FFFFFF"/>
        </w:rPr>
        <w:t xml:space="preserve"> </w:t>
      </w:r>
      <w:r w:rsidRPr="00803705">
        <w:rPr>
          <w:rFonts w:ascii="Times New Roman" w:hAnsi="Times New Roman" w:cs="Times New Roman"/>
          <w:color w:val="000000"/>
          <w:sz w:val="26"/>
          <w:szCs w:val="26"/>
          <w:shd w:val="clear" w:color="auto" w:fill="FFFFFF"/>
        </w:rPr>
        <w:t>сприймають природу як цінність, довільно регулюють власну поведінку у природі. Малюки усвідомлюють себе частиною великого світу природи, виявляють інтерес, бажання та посильні уміння щодо природоохоронних дій. Знають про необхідність дотримання правил доцільного природокористування, чистоти природного довкілля, використання води.</w:t>
      </w:r>
      <w:r w:rsidRPr="00803705">
        <w:rPr>
          <w:rFonts w:ascii="Times New Roman" w:hAnsi="Times New Roman" w:cs="Times New Roman"/>
          <w:sz w:val="26"/>
          <w:szCs w:val="26"/>
        </w:rPr>
        <w:t xml:space="preserve"> </w:t>
      </w:r>
    </w:p>
    <w:p w:rsidR="00DA4C5B" w:rsidRPr="006C41EE" w:rsidRDefault="00DA4C5B" w:rsidP="00DA4C5B">
      <w:pPr>
        <w:pStyle w:val="a6"/>
        <w:ind w:firstLine="708"/>
        <w:jc w:val="both"/>
        <w:rPr>
          <w:rFonts w:ascii="Times New Roman" w:hAnsi="Times New Roman" w:cs="Times New Roman"/>
          <w:sz w:val="26"/>
          <w:szCs w:val="26"/>
        </w:rPr>
      </w:pPr>
      <w:r w:rsidRPr="006C41EE">
        <w:rPr>
          <w:rFonts w:ascii="Times New Roman" w:hAnsi="Times New Roman" w:cs="Times New Roman"/>
          <w:bCs/>
          <w:sz w:val="26"/>
          <w:szCs w:val="26"/>
        </w:rPr>
        <w:t xml:space="preserve">З  метою  пошуку  шляхів  та  методів   ефективної роботи з екологічної освіти у середній групі «Писанка» діяв гурток екологічного спрямування «Юні екологи». Цього року батьки дітей старших груп долучилися до </w:t>
      </w:r>
      <w:proofErr w:type="spellStart"/>
      <w:r w:rsidRPr="006C41EE">
        <w:rPr>
          <w:rFonts w:ascii="Times New Roman" w:hAnsi="Times New Roman" w:cs="Times New Roman"/>
          <w:bCs/>
          <w:sz w:val="26"/>
          <w:szCs w:val="26"/>
        </w:rPr>
        <w:t>флешмобу</w:t>
      </w:r>
      <w:proofErr w:type="spellEnd"/>
      <w:r w:rsidRPr="006C41EE">
        <w:rPr>
          <w:rFonts w:ascii="Times New Roman" w:hAnsi="Times New Roman" w:cs="Times New Roman"/>
          <w:bCs/>
          <w:sz w:val="26"/>
          <w:szCs w:val="26"/>
        </w:rPr>
        <w:t xml:space="preserve"> «Збережи ялинку», який запустило </w:t>
      </w:r>
      <w:r w:rsidRPr="006C41EE">
        <w:rPr>
          <w:rFonts w:ascii="Times New Roman" w:hAnsi="Times New Roman" w:cs="Times New Roman"/>
          <w:color w:val="000000"/>
          <w:sz w:val="26"/>
          <w:szCs w:val="26"/>
          <w:shd w:val="clear" w:color="auto" w:fill="FFFFFF"/>
        </w:rPr>
        <w:t xml:space="preserve">Міністерство екології та природних ресурсів України, з метою знайти альтернативу живій красуні. А ще ми брали участь </w:t>
      </w:r>
      <w:r w:rsidRPr="006C41EE">
        <w:rPr>
          <w:rFonts w:ascii="Times New Roman" w:hAnsi="Times New Roman" w:cs="Times New Roman"/>
          <w:sz w:val="26"/>
          <w:szCs w:val="26"/>
        </w:rPr>
        <w:t xml:space="preserve">у всеукраїнському </w:t>
      </w:r>
      <w:proofErr w:type="spellStart"/>
      <w:r w:rsidRPr="006C41EE">
        <w:rPr>
          <w:rFonts w:ascii="Times New Roman" w:hAnsi="Times New Roman" w:cs="Times New Roman"/>
          <w:sz w:val="26"/>
          <w:szCs w:val="26"/>
        </w:rPr>
        <w:t>флешмобі</w:t>
      </w:r>
      <w:proofErr w:type="spellEnd"/>
      <w:r w:rsidRPr="006C41EE">
        <w:rPr>
          <w:rFonts w:ascii="Times New Roman" w:hAnsi="Times New Roman" w:cs="Times New Roman"/>
          <w:sz w:val="26"/>
          <w:szCs w:val="26"/>
        </w:rPr>
        <w:t xml:space="preserve"> «Вільна гра дітей, або День без іграшок».  Ідея проведення такого заходу належить Катерині Крутій, доктору педагогічних наук. Суть  </w:t>
      </w:r>
      <w:proofErr w:type="spellStart"/>
      <w:r w:rsidRPr="006C41EE">
        <w:rPr>
          <w:rFonts w:ascii="Times New Roman" w:hAnsi="Times New Roman" w:cs="Times New Roman"/>
          <w:sz w:val="26"/>
          <w:szCs w:val="26"/>
        </w:rPr>
        <w:t>флешмобу</w:t>
      </w:r>
      <w:proofErr w:type="spellEnd"/>
      <w:r w:rsidRPr="006C41EE">
        <w:rPr>
          <w:rFonts w:ascii="Times New Roman" w:hAnsi="Times New Roman" w:cs="Times New Roman"/>
          <w:sz w:val="26"/>
          <w:szCs w:val="26"/>
        </w:rPr>
        <w:t xml:space="preserve"> полягала в тому, що в ігровому відкритому просторі дорослий лише створював умови для розвитку інтересів і запитів дітей. Діти вчились гратися підручними матеріалами, природним матеріалом.</w:t>
      </w:r>
    </w:p>
    <w:p w:rsidR="00DA4C5B" w:rsidRPr="006C41EE" w:rsidRDefault="00DA4C5B" w:rsidP="00DA4C5B">
      <w:pPr>
        <w:pStyle w:val="a6"/>
        <w:jc w:val="both"/>
        <w:rPr>
          <w:rFonts w:ascii="Times New Roman" w:hAnsi="Times New Roman" w:cs="Times New Roman"/>
          <w:sz w:val="26"/>
          <w:szCs w:val="26"/>
        </w:rPr>
      </w:pPr>
      <w:r w:rsidRPr="006C41EE">
        <w:rPr>
          <w:rFonts w:ascii="Times New Roman" w:hAnsi="Times New Roman" w:cs="Times New Roman"/>
          <w:bCs/>
          <w:sz w:val="26"/>
          <w:szCs w:val="26"/>
        </w:rPr>
        <w:t>Просвітницька робота з сім’ями вихованців проводилась у різних формах співпраці: батьківські збори, бесіди, інформаційні стенди,  інформація для батьків у тематичних папках-пересувках.</w:t>
      </w:r>
    </w:p>
    <w:p w:rsidR="00DA4C5B" w:rsidRDefault="00DA4C5B" w:rsidP="00DA4C5B">
      <w:pPr>
        <w:pStyle w:val="a6"/>
        <w:ind w:firstLine="708"/>
        <w:jc w:val="both"/>
        <w:rPr>
          <w:rFonts w:ascii="Times New Roman" w:hAnsi="Times New Roman" w:cs="Times New Roman"/>
          <w:bCs/>
          <w:sz w:val="26"/>
          <w:szCs w:val="26"/>
        </w:rPr>
      </w:pPr>
      <w:r w:rsidRPr="006C41EE">
        <w:rPr>
          <w:rFonts w:ascii="Times New Roman" w:hAnsi="Times New Roman" w:cs="Times New Roman"/>
          <w:bCs/>
          <w:sz w:val="26"/>
          <w:szCs w:val="26"/>
        </w:rPr>
        <w:t>Для вирішення другого завдання</w:t>
      </w:r>
      <w:r w:rsidRPr="006C41EE">
        <w:rPr>
          <w:rFonts w:ascii="Times New Roman" w:hAnsi="Times New Roman" w:cs="Times New Roman"/>
          <w:b/>
          <w:bCs/>
          <w:sz w:val="26"/>
          <w:szCs w:val="26"/>
        </w:rPr>
        <w:t xml:space="preserve"> «</w:t>
      </w:r>
      <w:r w:rsidRPr="006C41EE">
        <w:rPr>
          <w:rFonts w:ascii="Times New Roman" w:hAnsi="Times New Roman" w:cs="Times New Roman"/>
          <w:sz w:val="26"/>
          <w:szCs w:val="26"/>
        </w:rPr>
        <w:t xml:space="preserve">Забезпечення системної організації трудової діяльності дітей дошкільного віку, як основи їхнього соціального розвитку» </w:t>
      </w:r>
      <w:r w:rsidRPr="006C41EE">
        <w:rPr>
          <w:rFonts w:ascii="Times New Roman" w:hAnsi="Times New Roman" w:cs="Times New Roman"/>
          <w:bCs/>
          <w:sz w:val="26"/>
          <w:szCs w:val="26"/>
        </w:rPr>
        <w:t xml:space="preserve"> був проведений  семінар-практикум «Трудове виховання дітей», проведено консультацію  «Форми організації трудової діяльності дітей». </w:t>
      </w:r>
    </w:p>
    <w:p w:rsidR="00DA4C5B" w:rsidRDefault="00DA4C5B" w:rsidP="00DA4C5B">
      <w:pPr>
        <w:pStyle w:val="a6"/>
        <w:ind w:firstLine="708"/>
        <w:jc w:val="both"/>
        <w:rPr>
          <w:rFonts w:ascii="Times New Roman" w:hAnsi="Times New Roman" w:cs="Times New Roman"/>
          <w:sz w:val="26"/>
          <w:szCs w:val="26"/>
        </w:rPr>
      </w:pPr>
      <w:r w:rsidRPr="006C41EE">
        <w:rPr>
          <w:rFonts w:ascii="Times New Roman" w:hAnsi="Times New Roman" w:cs="Times New Roman"/>
          <w:sz w:val="26"/>
          <w:szCs w:val="26"/>
        </w:rPr>
        <w:t>З метою підвищення професійного рівня педагога кожний квартал обговорювалис</w:t>
      </w:r>
      <w:r>
        <w:rPr>
          <w:rFonts w:ascii="Times New Roman" w:hAnsi="Times New Roman" w:cs="Times New Roman"/>
          <w:sz w:val="26"/>
          <w:szCs w:val="26"/>
        </w:rPr>
        <w:t>я новинки методичної літератури.</w:t>
      </w:r>
      <w:r w:rsidRPr="006C41EE">
        <w:rPr>
          <w:rFonts w:ascii="Times New Roman" w:hAnsi="Times New Roman" w:cs="Times New Roman"/>
          <w:sz w:val="26"/>
          <w:szCs w:val="26"/>
        </w:rPr>
        <w:t xml:space="preserve"> </w:t>
      </w:r>
      <w:r>
        <w:rPr>
          <w:rFonts w:ascii="Times New Roman" w:hAnsi="Times New Roman" w:cs="Times New Roman"/>
          <w:sz w:val="26"/>
          <w:szCs w:val="26"/>
        </w:rPr>
        <w:t>Слід відмітити</w:t>
      </w:r>
      <w:r w:rsidRPr="006C41EE">
        <w:rPr>
          <w:rFonts w:ascii="Times New Roman" w:hAnsi="Times New Roman" w:cs="Times New Roman"/>
          <w:sz w:val="26"/>
          <w:szCs w:val="26"/>
        </w:rPr>
        <w:t xml:space="preserve">, що кожен педагог </w:t>
      </w:r>
      <w:r>
        <w:rPr>
          <w:rFonts w:ascii="Times New Roman" w:hAnsi="Times New Roman" w:cs="Times New Roman"/>
          <w:sz w:val="26"/>
          <w:szCs w:val="26"/>
        </w:rPr>
        <w:t>ЗДО</w:t>
      </w:r>
      <w:r w:rsidRPr="006C41EE">
        <w:rPr>
          <w:rFonts w:ascii="Times New Roman" w:hAnsi="Times New Roman" w:cs="Times New Roman"/>
          <w:sz w:val="26"/>
          <w:szCs w:val="26"/>
        </w:rPr>
        <w:t xml:space="preserve"> впродовж року працював над самоосвітою. Відповідно даної проблемної теми опрацьовували літературу, підбирали та виготовляли різний наочний матеріал, який використовували в роботі з дітьми.</w:t>
      </w:r>
    </w:p>
    <w:p w:rsidR="00DA4C5B" w:rsidRPr="00CD1BDE" w:rsidRDefault="00DA4C5B" w:rsidP="00DA4C5B">
      <w:pPr>
        <w:pStyle w:val="a6"/>
        <w:ind w:firstLine="708"/>
        <w:jc w:val="both"/>
        <w:rPr>
          <w:rFonts w:ascii="Times New Roman" w:hAnsi="Times New Roman" w:cs="Times New Roman"/>
          <w:sz w:val="26"/>
          <w:szCs w:val="26"/>
        </w:rPr>
      </w:pPr>
      <w:r w:rsidRPr="00CD1BDE">
        <w:rPr>
          <w:rFonts w:ascii="Times New Roman" w:hAnsi="Times New Roman" w:cs="Times New Roman"/>
          <w:sz w:val="26"/>
          <w:szCs w:val="26"/>
        </w:rPr>
        <w:t xml:space="preserve">Діяльність закладу дошкільної освіти </w:t>
      </w:r>
      <w:r w:rsidRPr="00CD1BDE">
        <w:rPr>
          <w:rFonts w:ascii="Times New Roman" w:eastAsia="Calibri" w:hAnsi="Times New Roman" w:cs="Times New Roman"/>
          <w:sz w:val="26"/>
          <w:szCs w:val="26"/>
        </w:rPr>
        <w:t>спрямована на вдосконалення трудового виховання як складової частини  всебічного розвитку дітей, яке має значний вплив на розвиток розумових здібностей, формування моральних якостей, естетичний та фізичний розвиток дошк</w:t>
      </w:r>
      <w:r w:rsidRPr="00CD1BDE">
        <w:rPr>
          <w:rFonts w:ascii="Times New Roman" w:hAnsi="Times New Roman" w:cs="Times New Roman"/>
          <w:sz w:val="26"/>
          <w:szCs w:val="26"/>
        </w:rPr>
        <w:t>ільників. З цією метою проведене тематичне вивчення стану трудово</w:t>
      </w:r>
      <w:r>
        <w:rPr>
          <w:rFonts w:ascii="Times New Roman" w:hAnsi="Times New Roman" w:cs="Times New Roman"/>
          <w:sz w:val="26"/>
          <w:szCs w:val="26"/>
        </w:rPr>
        <w:t xml:space="preserve">го виховання старших дошкільнят, яке показало, що у групах </w:t>
      </w:r>
      <w:r w:rsidRPr="00CD1BDE">
        <w:rPr>
          <w:rFonts w:ascii="Times New Roman" w:hAnsi="Times New Roman" w:cs="Times New Roman"/>
          <w:sz w:val="26"/>
          <w:szCs w:val="26"/>
        </w:rPr>
        <w:t xml:space="preserve"> впроваджуються такі види дитячої праці, як самообслуговування, господарсько-побутова праця, </w:t>
      </w:r>
      <w:r>
        <w:rPr>
          <w:rFonts w:ascii="Times New Roman" w:hAnsi="Times New Roman" w:cs="Times New Roman"/>
          <w:sz w:val="26"/>
          <w:szCs w:val="26"/>
        </w:rPr>
        <w:t>праця у природі, художня праця.</w:t>
      </w:r>
    </w:p>
    <w:p w:rsidR="00DA4C5B" w:rsidRDefault="00DA4C5B" w:rsidP="00DA4C5B">
      <w:pPr>
        <w:pStyle w:val="a6"/>
        <w:ind w:firstLine="708"/>
        <w:jc w:val="both"/>
        <w:rPr>
          <w:rFonts w:ascii="Times New Roman" w:hAnsi="Times New Roman" w:cs="Times New Roman"/>
          <w:bCs/>
          <w:sz w:val="26"/>
          <w:szCs w:val="26"/>
        </w:rPr>
      </w:pPr>
      <w:r>
        <w:rPr>
          <w:rFonts w:ascii="Times New Roman" w:hAnsi="Times New Roman" w:cs="Times New Roman"/>
          <w:bCs/>
          <w:sz w:val="26"/>
          <w:szCs w:val="26"/>
        </w:rPr>
        <w:t xml:space="preserve">У закладі дошкільної освіти методична робота з педагогами вибудовується на діагностичній основі. Діагностування є одним із компонентів прогнозування результатів методичної роботи, що дає можливість одержати інформацію про різні сторони діяльності, поведінки та стосунків у педагогічному колективі. Суттєвим є те, що на </w:t>
      </w:r>
      <w:proofErr w:type="spellStart"/>
      <w:r>
        <w:rPr>
          <w:rFonts w:ascii="Times New Roman" w:hAnsi="Times New Roman" w:cs="Times New Roman"/>
          <w:bCs/>
          <w:sz w:val="26"/>
          <w:szCs w:val="26"/>
        </w:rPr>
        <w:t>веб-сайті</w:t>
      </w:r>
      <w:proofErr w:type="spellEnd"/>
      <w:r>
        <w:rPr>
          <w:rFonts w:ascii="Times New Roman" w:hAnsi="Times New Roman" w:cs="Times New Roman"/>
          <w:bCs/>
          <w:sz w:val="26"/>
          <w:szCs w:val="26"/>
        </w:rPr>
        <w:t xml:space="preserve"> закладу створено розділ «Перевірка знань педагогів», кожен </w:t>
      </w:r>
      <w:r>
        <w:rPr>
          <w:rFonts w:ascii="Times New Roman" w:hAnsi="Times New Roman" w:cs="Times New Roman"/>
          <w:bCs/>
          <w:sz w:val="26"/>
          <w:szCs w:val="26"/>
        </w:rPr>
        <w:lastRenderedPageBreak/>
        <w:t>педагог має можливість проходженням тестів перевірити знання з певних розділів програми. Результатом проведеної роботи стало суттєве підвищення ІКТ-компетентності педагогів, сформованість у них знань про форми, методи, прийоми формування у дошкільників медіа культури, а також використання різноманітних медіа засобів в освітньому процесі.</w:t>
      </w:r>
    </w:p>
    <w:p w:rsidR="00DA4C5B" w:rsidRDefault="00DA4C5B" w:rsidP="00DA4C5B">
      <w:pPr>
        <w:pStyle w:val="a6"/>
        <w:jc w:val="both"/>
        <w:rPr>
          <w:rFonts w:ascii="Times New Roman" w:hAnsi="Times New Roman" w:cs="Times New Roman"/>
          <w:sz w:val="26"/>
          <w:szCs w:val="26"/>
        </w:rPr>
      </w:pPr>
      <w:r>
        <w:rPr>
          <w:rFonts w:ascii="Times New Roman" w:hAnsi="Times New Roman" w:cs="Times New Roman"/>
          <w:bCs/>
          <w:sz w:val="26"/>
          <w:szCs w:val="26"/>
        </w:rPr>
        <w:tab/>
        <w:t>Слід відзначити ефективну роботу Днів відкритих дверей, де така форма роботи дозволяє педагогам закладу підвищити власну професійну компетентність з питань етики спілкування, іміджу сучасного педагога, здобути практичні навички ведення дискусії та суперечки, опанувати основи публічного виступу.</w:t>
      </w:r>
    </w:p>
    <w:p w:rsidR="00DA4C5B" w:rsidRDefault="00DA4C5B" w:rsidP="00DA4C5B">
      <w:pPr>
        <w:pStyle w:val="a6"/>
        <w:ind w:firstLine="708"/>
        <w:jc w:val="both"/>
        <w:rPr>
          <w:rFonts w:ascii="Times New Roman" w:hAnsi="Times New Roman" w:cs="Times New Roman"/>
          <w:bCs/>
          <w:sz w:val="26"/>
          <w:szCs w:val="26"/>
        </w:rPr>
      </w:pPr>
      <w:r w:rsidRPr="00B47ABB">
        <w:rPr>
          <w:rFonts w:ascii="Times New Roman" w:hAnsi="Times New Roman" w:cs="Times New Roman"/>
          <w:bCs/>
          <w:sz w:val="26"/>
          <w:szCs w:val="26"/>
        </w:rPr>
        <w:t>Цілеспрямована педагогічна робота  в ЗДО щодо виховання культури спілкування у дітей, батьків  та й серед колег передбачала різні напрямки роботи, що дали змогу педагогам удосконалитися в манері спілкування. Це проведення семінару-тренінгу практичного психолога «Соціально-психологічний мікроклімат у колективі: шляхи оптимізації</w:t>
      </w:r>
      <w:r>
        <w:rPr>
          <w:rFonts w:ascii="Times New Roman" w:hAnsi="Times New Roman" w:cs="Times New Roman"/>
          <w:bCs/>
          <w:sz w:val="26"/>
          <w:szCs w:val="26"/>
        </w:rPr>
        <w:t>» та інформаційно-педагогічна нарада на тему «Мова єднання – це українська».</w:t>
      </w:r>
    </w:p>
    <w:p w:rsidR="00DA4C5B" w:rsidRDefault="00DA4C5B" w:rsidP="00DA4C5B">
      <w:pPr>
        <w:pStyle w:val="a6"/>
        <w:ind w:firstLine="708"/>
        <w:jc w:val="both"/>
        <w:rPr>
          <w:rFonts w:ascii="Times New Roman" w:hAnsi="Times New Roman" w:cs="Times New Roman"/>
          <w:color w:val="000000"/>
          <w:sz w:val="26"/>
          <w:szCs w:val="26"/>
          <w:shd w:val="clear" w:color="auto" w:fill="FFFFFF"/>
        </w:rPr>
      </w:pPr>
      <w:r>
        <w:rPr>
          <w:rFonts w:ascii="Times New Roman" w:hAnsi="Times New Roman" w:cs="Times New Roman"/>
          <w:sz w:val="26"/>
          <w:szCs w:val="26"/>
        </w:rPr>
        <w:t xml:space="preserve">Розв’язанню завдання  </w:t>
      </w:r>
      <w:proofErr w:type="spellStart"/>
      <w:r>
        <w:rPr>
          <w:rFonts w:ascii="Times New Roman" w:hAnsi="Times New Roman" w:cs="Times New Roman"/>
          <w:sz w:val="26"/>
          <w:szCs w:val="26"/>
        </w:rPr>
        <w:t>розвивитку</w:t>
      </w:r>
      <w:proofErr w:type="spellEnd"/>
      <w:r>
        <w:rPr>
          <w:rFonts w:ascii="Times New Roman" w:hAnsi="Times New Roman" w:cs="Times New Roman"/>
          <w:sz w:val="26"/>
          <w:szCs w:val="26"/>
        </w:rPr>
        <w:t xml:space="preserve"> морально-духовних якостей дошкільника, навичок культури спілкування як важливих чинників соціалізації особистості сприяли проведений захід «Ми – майбутні захисники України», (керівник </w:t>
      </w:r>
      <w:proofErr w:type="spellStart"/>
      <w:r>
        <w:rPr>
          <w:rFonts w:ascii="Times New Roman" w:hAnsi="Times New Roman" w:cs="Times New Roman"/>
          <w:sz w:val="26"/>
          <w:szCs w:val="26"/>
        </w:rPr>
        <w:t>Кондратьєва</w:t>
      </w:r>
      <w:proofErr w:type="spellEnd"/>
      <w:r>
        <w:rPr>
          <w:rFonts w:ascii="Times New Roman" w:hAnsi="Times New Roman" w:cs="Times New Roman"/>
          <w:sz w:val="26"/>
          <w:szCs w:val="26"/>
        </w:rPr>
        <w:t xml:space="preserve"> О.А.) На педагогічній раді обговорювалось питання «Формування духовно-ціннісних орієнтирів дитини».</w:t>
      </w:r>
      <w:r>
        <w:rPr>
          <w:rFonts w:ascii="Times New Roman" w:hAnsi="Times New Roman" w:cs="Times New Roman"/>
          <w:bCs/>
          <w:sz w:val="26"/>
          <w:szCs w:val="26"/>
        </w:rPr>
        <w:t xml:space="preserve">  У жовтні організовано поїздку до </w:t>
      </w:r>
      <w:proofErr w:type="spellStart"/>
      <w:r>
        <w:rPr>
          <w:rFonts w:ascii="Times New Roman" w:hAnsi="Times New Roman" w:cs="Times New Roman"/>
          <w:bCs/>
          <w:sz w:val="26"/>
          <w:szCs w:val="26"/>
        </w:rPr>
        <w:t>Зарваницького</w:t>
      </w:r>
      <w:proofErr w:type="spellEnd"/>
      <w:r>
        <w:rPr>
          <w:rFonts w:ascii="Times New Roman" w:hAnsi="Times New Roman" w:cs="Times New Roman"/>
          <w:bCs/>
          <w:sz w:val="26"/>
          <w:szCs w:val="26"/>
        </w:rPr>
        <w:t xml:space="preserve"> духовного центру, де програма поїздки здійснювалась з метою духовного наставництва освітян закладів дошкільної освіти. Проведено традиційно тиждень духовності,  духовне свято разом з батьками «Ми – діти ангелята». Для вихованців та батьків закладів дошкільної освіти, що співпрацюють із Церквою Пресвятої Богородиці Владичиці України були організовані весняні гаївки на території церкви за участю о. Михайла Микити.</w:t>
      </w:r>
      <w:r>
        <w:rPr>
          <w:rFonts w:ascii="Times New Roman" w:hAnsi="Times New Roman" w:cs="Times New Roman"/>
          <w:sz w:val="26"/>
          <w:szCs w:val="26"/>
        </w:rPr>
        <w:t xml:space="preserve"> Проведені благочинні акції «Допоможи, протягни руку милосердя». 1</w:t>
      </w:r>
      <w:r w:rsidRPr="00193BBA">
        <w:rPr>
          <w:rStyle w:val="ac"/>
          <w:rFonts w:ascii="Lato-Regular" w:hAnsi="Lato-Regular"/>
          <w:color w:val="000000"/>
          <w:sz w:val="30"/>
          <w:szCs w:val="30"/>
          <w:bdr w:val="none" w:sz="0" w:space="0" w:color="auto" w:frame="1"/>
          <w:shd w:val="clear" w:color="auto" w:fill="FFFFFF"/>
        </w:rPr>
        <w:t> </w:t>
      </w:r>
      <w:r w:rsidRPr="00193BBA">
        <w:rPr>
          <w:rStyle w:val="ac"/>
          <w:rFonts w:ascii="Times New Roman" w:hAnsi="Times New Roman" w:cs="Times New Roman"/>
          <w:color w:val="000000"/>
          <w:sz w:val="26"/>
          <w:szCs w:val="26"/>
          <w:bdr w:val="none" w:sz="0" w:space="0" w:color="auto" w:frame="1"/>
          <w:shd w:val="clear" w:color="auto" w:fill="FFFFFF"/>
        </w:rPr>
        <w:t>березня</w:t>
      </w:r>
      <w:r w:rsidRPr="00193BBA">
        <w:rPr>
          <w:rFonts w:ascii="Times New Roman" w:hAnsi="Times New Roman" w:cs="Times New Roman"/>
          <w:color w:val="000000"/>
          <w:sz w:val="26"/>
          <w:szCs w:val="26"/>
          <w:shd w:val="clear" w:color="auto" w:fill="FFFFFF"/>
        </w:rPr>
        <w:t> за підтримки Міністерств</w:t>
      </w:r>
      <w:r>
        <w:rPr>
          <w:rFonts w:ascii="Times New Roman" w:hAnsi="Times New Roman" w:cs="Times New Roman"/>
          <w:color w:val="000000"/>
          <w:sz w:val="26"/>
          <w:szCs w:val="26"/>
          <w:shd w:val="clear" w:color="auto" w:fill="FFFFFF"/>
        </w:rPr>
        <w:t xml:space="preserve">а освіти і науки України </w:t>
      </w:r>
      <w:r w:rsidRPr="00193BBA">
        <w:rPr>
          <w:rFonts w:ascii="Times New Roman" w:hAnsi="Times New Roman" w:cs="Times New Roman"/>
          <w:color w:val="000000"/>
          <w:sz w:val="26"/>
          <w:szCs w:val="26"/>
          <w:shd w:val="clear" w:color="auto" w:fill="FFFFFF"/>
        </w:rPr>
        <w:t xml:space="preserve"> заклад дошкільної освіти </w:t>
      </w:r>
      <w:r>
        <w:rPr>
          <w:rFonts w:ascii="Times New Roman" w:hAnsi="Times New Roman" w:cs="Times New Roman"/>
          <w:color w:val="000000"/>
          <w:sz w:val="26"/>
          <w:szCs w:val="26"/>
          <w:shd w:val="clear" w:color="auto" w:fill="FFFFFF"/>
        </w:rPr>
        <w:t>долучився до проведення</w:t>
      </w:r>
      <w:r w:rsidRPr="00193BBA">
        <w:rPr>
          <w:rFonts w:ascii="Times New Roman" w:hAnsi="Times New Roman" w:cs="Times New Roman"/>
          <w:color w:val="000000"/>
          <w:sz w:val="26"/>
          <w:szCs w:val="26"/>
          <w:shd w:val="clear" w:color="auto" w:fill="FFFFFF"/>
        </w:rPr>
        <w:t xml:space="preserve"> «Всеукраїнськ</w:t>
      </w:r>
      <w:r>
        <w:rPr>
          <w:rFonts w:ascii="Times New Roman" w:hAnsi="Times New Roman" w:cs="Times New Roman"/>
          <w:color w:val="000000"/>
          <w:sz w:val="26"/>
          <w:szCs w:val="26"/>
          <w:shd w:val="clear" w:color="auto" w:fill="FFFFFF"/>
        </w:rPr>
        <w:t>ого</w:t>
      </w:r>
      <w:r w:rsidRPr="00193BBA">
        <w:rPr>
          <w:rFonts w:ascii="Times New Roman" w:hAnsi="Times New Roman" w:cs="Times New Roman"/>
          <w:color w:val="000000"/>
          <w:sz w:val="26"/>
          <w:szCs w:val="26"/>
          <w:shd w:val="clear" w:color="auto" w:fill="FFFFFF"/>
        </w:rPr>
        <w:t xml:space="preserve"> заняття доброти»</w:t>
      </w:r>
      <w:r>
        <w:rPr>
          <w:rFonts w:ascii="Times New Roman" w:hAnsi="Times New Roman" w:cs="Times New Roman"/>
          <w:color w:val="000000"/>
          <w:sz w:val="26"/>
          <w:szCs w:val="26"/>
          <w:shd w:val="clear" w:color="auto" w:fill="FFFFFF"/>
        </w:rPr>
        <w:t xml:space="preserve"> та отримав електронний сертифікат учасника. </w:t>
      </w:r>
    </w:p>
    <w:p w:rsidR="00DA4C5B" w:rsidRDefault="00DA4C5B" w:rsidP="00DA4C5B">
      <w:pPr>
        <w:pStyle w:val="a6"/>
        <w:ind w:firstLine="708"/>
        <w:jc w:val="both"/>
        <w:rPr>
          <w:rFonts w:ascii="Times New Roman" w:hAnsi="Times New Roman" w:cs="Times New Roman"/>
          <w:sz w:val="26"/>
          <w:szCs w:val="26"/>
        </w:rPr>
      </w:pPr>
      <w:r>
        <w:rPr>
          <w:rFonts w:ascii="Times New Roman" w:hAnsi="Times New Roman" w:cs="Times New Roman"/>
          <w:sz w:val="26"/>
          <w:szCs w:val="26"/>
        </w:rPr>
        <w:t xml:space="preserve">Методичні об’єднання педагогів залишаються важливим заходом методологічної підготовки, напрацювання та обміну найкращими зразками педагогічного досвіду міста. </w:t>
      </w:r>
      <w:r w:rsidRPr="0001618A">
        <w:rPr>
          <w:rFonts w:ascii="Times New Roman" w:hAnsi="Times New Roman" w:cs="Times New Roman"/>
          <w:sz w:val="26"/>
          <w:szCs w:val="26"/>
        </w:rPr>
        <w:t>Педагоги закладу приймали активну участь у відвідуванні майстер-класів та семінарів міського та обласного значення.</w:t>
      </w:r>
      <w:r>
        <w:t xml:space="preserve">  </w:t>
      </w:r>
      <w:r>
        <w:rPr>
          <w:rFonts w:ascii="Times New Roman" w:hAnsi="Times New Roman" w:cs="Times New Roman"/>
          <w:sz w:val="26"/>
          <w:szCs w:val="26"/>
        </w:rPr>
        <w:t xml:space="preserve"> На базі нашого закладу відбувались наради директорів та вихователів-методистів з метою вирішення завдань щодо організації освітньої діяльності в ЗДО.</w:t>
      </w:r>
    </w:p>
    <w:p w:rsidR="00DA4C5B" w:rsidRDefault="00DA4C5B" w:rsidP="00DA4C5B">
      <w:pPr>
        <w:pStyle w:val="a6"/>
        <w:ind w:firstLine="708"/>
        <w:jc w:val="both"/>
        <w:rPr>
          <w:rFonts w:ascii="Times New Roman" w:hAnsi="Times New Roman" w:cs="Times New Roman"/>
          <w:sz w:val="26"/>
          <w:szCs w:val="26"/>
        </w:rPr>
      </w:pPr>
      <w:r>
        <w:rPr>
          <w:rFonts w:ascii="Times New Roman" w:hAnsi="Times New Roman" w:cs="Times New Roman"/>
          <w:sz w:val="26"/>
          <w:szCs w:val="26"/>
        </w:rPr>
        <w:t xml:space="preserve">Також відбулась творча зустріч педагогів закладів дошкільної освіти № 16 та № 9 та вчителів початкових класів ЗСО № 5. Під час проведення заходу було проведено майстер-класи,  відкриті заняття. </w:t>
      </w:r>
    </w:p>
    <w:p w:rsidR="00DA4C5B" w:rsidRDefault="00DA4C5B" w:rsidP="00DA4C5B">
      <w:pPr>
        <w:pStyle w:val="a6"/>
        <w:ind w:firstLine="708"/>
        <w:jc w:val="both"/>
        <w:rPr>
          <w:rFonts w:ascii="Times New Roman" w:hAnsi="Times New Roman" w:cs="Times New Roman"/>
          <w:bCs/>
          <w:sz w:val="26"/>
          <w:szCs w:val="26"/>
        </w:rPr>
      </w:pPr>
      <w:r>
        <w:rPr>
          <w:rFonts w:ascii="Times New Roman" w:hAnsi="Times New Roman" w:cs="Times New Roman"/>
          <w:sz w:val="26"/>
          <w:szCs w:val="26"/>
        </w:rPr>
        <w:t xml:space="preserve">Модернізація дошкільної освіти призводить до змін в усіх її сферах, зокрема в роботі з родинами вихованців і залученням їх до освітнього процесу. Форми взаємодії з батьками використовуються найрізноманітніші: теоретичні та практичні семінари, індивідуальні та групові консультації з використанням ігор та елементів тренінгів, консультування в телефонному режимі, через організацію на </w:t>
      </w:r>
      <w:proofErr w:type="spellStart"/>
      <w:r>
        <w:rPr>
          <w:rFonts w:ascii="Times New Roman" w:hAnsi="Times New Roman" w:cs="Times New Roman"/>
          <w:sz w:val="26"/>
          <w:szCs w:val="26"/>
        </w:rPr>
        <w:t>веб-сайті</w:t>
      </w:r>
      <w:proofErr w:type="spellEnd"/>
      <w:r>
        <w:rPr>
          <w:rFonts w:ascii="Times New Roman" w:hAnsi="Times New Roman" w:cs="Times New Roman"/>
          <w:sz w:val="26"/>
          <w:szCs w:val="26"/>
        </w:rPr>
        <w:t xml:space="preserve"> рубрики «Запитуйте – відповідаємо». Традиційними в ЗДО є родинні та спортивні свята, виставки, дозвілля, тематичні заняття, конкурси малюнків і </w:t>
      </w:r>
      <w:proofErr w:type="spellStart"/>
      <w:r>
        <w:rPr>
          <w:rFonts w:ascii="Times New Roman" w:hAnsi="Times New Roman" w:cs="Times New Roman"/>
          <w:sz w:val="26"/>
          <w:szCs w:val="26"/>
        </w:rPr>
        <w:t>поробок</w:t>
      </w:r>
      <w:proofErr w:type="spellEnd"/>
      <w:r>
        <w:rPr>
          <w:rFonts w:ascii="Times New Roman" w:hAnsi="Times New Roman" w:cs="Times New Roman"/>
          <w:sz w:val="26"/>
          <w:szCs w:val="26"/>
        </w:rPr>
        <w:t xml:space="preserve">. </w:t>
      </w:r>
      <w:r w:rsidRPr="00B47ABB">
        <w:rPr>
          <w:rFonts w:ascii="Times New Roman" w:hAnsi="Times New Roman" w:cs="Times New Roman"/>
          <w:sz w:val="26"/>
          <w:szCs w:val="26"/>
        </w:rPr>
        <w:t>Поряд з досягненнями є недоліки</w:t>
      </w:r>
      <w:r>
        <w:rPr>
          <w:rFonts w:ascii="Times New Roman" w:hAnsi="Times New Roman" w:cs="Times New Roman"/>
          <w:sz w:val="26"/>
          <w:szCs w:val="26"/>
        </w:rPr>
        <w:t>:</w:t>
      </w:r>
      <w:r w:rsidRPr="00B47ABB">
        <w:rPr>
          <w:rFonts w:ascii="Times New Roman" w:hAnsi="Times New Roman" w:cs="Times New Roman"/>
          <w:sz w:val="26"/>
          <w:szCs w:val="26"/>
        </w:rPr>
        <w:t xml:space="preserve"> </w:t>
      </w:r>
      <w:r>
        <w:rPr>
          <w:rFonts w:ascii="Times New Roman" w:hAnsi="Times New Roman" w:cs="Times New Roman"/>
          <w:sz w:val="26"/>
          <w:szCs w:val="26"/>
        </w:rPr>
        <w:t xml:space="preserve">не завжди </w:t>
      </w:r>
      <w:r w:rsidRPr="00B47ABB">
        <w:rPr>
          <w:rFonts w:ascii="Times New Roman" w:hAnsi="Times New Roman" w:cs="Times New Roman"/>
          <w:sz w:val="26"/>
          <w:szCs w:val="26"/>
        </w:rPr>
        <w:t xml:space="preserve">батьки вихованців </w:t>
      </w:r>
      <w:r>
        <w:rPr>
          <w:rFonts w:ascii="Times New Roman" w:hAnsi="Times New Roman" w:cs="Times New Roman"/>
          <w:sz w:val="26"/>
          <w:szCs w:val="26"/>
        </w:rPr>
        <w:t xml:space="preserve">ЗДО </w:t>
      </w:r>
      <w:r w:rsidRPr="00B47ABB">
        <w:rPr>
          <w:rFonts w:ascii="Times New Roman" w:hAnsi="Times New Roman" w:cs="Times New Roman"/>
          <w:sz w:val="26"/>
          <w:szCs w:val="26"/>
        </w:rPr>
        <w:t xml:space="preserve"> були активними учасниками </w:t>
      </w:r>
      <w:r>
        <w:rPr>
          <w:rFonts w:ascii="Times New Roman" w:hAnsi="Times New Roman" w:cs="Times New Roman"/>
          <w:sz w:val="26"/>
          <w:szCs w:val="26"/>
        </w:rPr>
        <w:t>освітнього</w:t>
      </w:r>
      <w:r w:rsidRPr="00B47ABB">
        <w:rPr>
          <w:rFonts w:ascii="Times New Roman" w:hAnsi="Times New Roman" w:cs="Times New Roman"/>
          <w:sz w:val="26"/>
          <w:szCs w:val="26"/>
        </w:rPr>
        <w:t xml:space="preserve"> процесу. </w:t>
      </w:r>
    </w:p>
    <w:p w:rsidR="00DA4C5B" w:rsidRDefault="00DA4C5B" w:rsidP="00DA4C5B">
      <w:pPr>
        <w:pStyle w:val="a6"/>
        <w:ind w:firstLine="708"/>
        <w:jc w:val="both"/>
        <w:rPr>
          <w:rFonts w:ascii="Times New Roman" w:hAnsi="Times New Roman" w:cs="Times New Roman"/>
          <w:sz w:val="26"/>
          <w:szCs w:val="26"/>
        </w:rPr>
      </w:pPr>
    </w:p>
    <w:p w:rsidR="00DA4C5B" w:rsidRDefault="00DA4C5B" w:rsidP="00DA4C5B">
      <w:pPr>
        <w:pStyle w:val="a6"/>
        <w:jc w:val="both"/>
        <w:rPr>
          <w:rFonts w:ascii="Times New Roman" w:hAnsi="Times New Roman" w:cs="Times New Roman"/>
          <w:sz w:val="26"/>
          <w:szCs w:val="26"/>
        </w:rPr>
      </w:pPr>
      <w:r>
        <w:rPr>
          <w:rFonts w:ascii="Times New Roman" w:hAnsi="Times New Roman" w:cs="Times New Roman"/>
          <w:sz w:val="26"/>
          <w:szCs w:val="26"/>
        </w:rPr>
        <w:lastRenderedPageBreak/>
        <w:t xml:space="preserve">       Протягом року директор, вихователь-методист та практичний психолог здійснювали методичний та психологічний супровід освітнього процесу, надавали необхідну допомогу педагогам, корегували плани роботи з дітьми.</w:t>
      </w:r>
    </w:p>
    <w:p w:rsidR="00DA4C5B" w:rsidRDefault="00DA4C5B" w:rsidP="00DA4C5B">
      <w:pPr>
        <w:pStyle w:val="a6"/>
        <w:jc w:val="both"/>
        <w:rPr>
          <w:rFonts w:ascii="Times New Roman" w:hAnsi="Times New Roman" w:cs="Times New Roman"/>
          <w:sz w:val="26"/>
          <w:szCs w:val="26"/>
        </w:rPr>
      </w:pPr>
      <w:r>
        <w:rPr>
          <w:rFonts w:ascii="Times New Roman" w:hAnsi="Times New Roman" w:cs="Times New Roman"/>
          <w:sz w:val="26"/>
          <w:szCs w:val="26"/>
        </w:rPr>
        <w:t xml:space="preserve">                В кінці навчального року   проведено вивчення стану готовності старших дошкільників до  навчання у школі. До уваги брався рівень розвитку психологічних процесів, мотивація на шкільні види діяльності, рівень працездатності. Результати проведення  діагностики розглянуто на педагогічній раді. </w:t>
      </w:r>
    </w:p>
    <w:p w:rsidR="00DA4C5B" w:rsidRDefault="00DA4C5B" w:rsidP="00DA4C5B">
      <w:pPr>
        <w:pStyle w:val="a6"/>
        <w:jc w:val="both"/>
        <w:rPr>
          <w:rFonts w:ascii="Times New Roman" w:hAnsi="Times New Roman" w:cs="Times New Roman"/>
          <w:sz w:val="26"/>
          <w:szCs w:val="26"/>
        </w:rPr>
      </w:pPr>
      <w:r>
        <w:rPr>
          <w:rFonts w:ascii="Times New Roman" w:hAnsi="Times New Roman" w:cs="Times New Roman"/>
          <w:sz w:val="26"/>
          <w:szCs w:val="26"/>
        </w:rPr>
        <w:t xml:space="preserve">        Підсумковий моніторинг результативності роботи педагогів з дітьми  дошкільного віку засвідчив значні якісні зрушення в інтелектуально-мотиваційній структурі діяльності. Організована діяльність щодо забезпечення освітніх ліній Базового компонента дошкільної освіти сприяли розвитку у дошкільників базових якостей особистості, їх творчих здібностей, пізнавальної активності.</w:t>
      </w:r>
    </w:p>
    <w:p w:rsidR="00DA4C5B" w:rsidRPr="005B5AD5" w:rsidRDefault="00DA4C5B" w:rsidP="00DA4C5B">
      <w:pPr>
        <w:pStyle w:val="a6"/>
        <w:jc w:val="both"/>
        <w:rPr>
          <w:rFonts w:ascii="Times New Roman" w:hAnsi="Times New Roman" w:cs="Times New Roman"/>
          <w:sz w:val="26"/>
          <w:szCs w:val="26"/>
        </w:rPr>
      </w:pPr>
      <w:r w:rsidRPr="005B5AD5">
        <w:rPr>
          <w:rFonts w:ascii="Times New Roman" w:hAnsi="Times New Roman" w:cs="Times New Roman"/>
          <w:sz w:val="26"/>
          <w:szCs w:val="26"/>
        </w:rPr>
        <w:t xml:space="preserve">        Відвідування занять, режимних моментів, контрольні зрізи знань, опитування дітей показали що робота протягом року велась на належному рівні. Діти старших груп ідуть добре підготовленими до школи.</w:t>
      </w:r>
    </w:p>
    <w:p w:rsidR="00DA4C5B" w:rsidRPr="005B5AD5" w:rsidRDefault="00DA4C5B" w:rsidP="00DA4C5B">
      <w:pPr>
        <w:pStyle w:val="a6"/>
        <w:jc w:val="both"/>
        <w:rPr>
          <w:rFonts w:ascii="Times New Roman" w:eastAsia="Calibri" w:hAnsi="Times New Roman" w:cs="Times New Roman"/>
          <w:sz w:val="26"/>
          <w:szCs w:val="26"/>
        </w:rPr>
      </w:pPr>
      <w:r w:rsidRPr="005B5AD5">
        <w:rPr>
          <w:rFonts w:ascii="Times New Roman" w:hAnsi="Times New Roman" w:cs="Times New Roman"/>
          <w:sz w:val="26"/>
          <w:szCs w:val="26"/>
        </w:rPr>
        <w:t xml:space="preserve"> </w:t>
      </w:r>
      <w:proofErr w:type="spellStart"/>
      <w:r w:rsidRPr="005B5AD5">
        <w:rPr>
          <w:rFonts w:ascii="Times New Roman" w:eastAsia="Calibri" w:hAnsi="Times New Roman" w:cs="Times New Roman"/>
          <w:sz w:val="26"/>
          <w:szCs w:val="26"/>
        </w:rPr>
        <w:t>Списковий</w:t>
      </w:r>
      <w:proofErr w:type="spellEnd"/>
      <w:r w:rsidRPr="005B5AD5">
        <w:rPr>
          <w:rFonts w:ascii="Times New Roman" w:eastAsia="Calibri" w:hAnsi="Times New Roman" w:cs="Times New Roman"/>
          <w:sz w:val="26"/>
          <w:szCs w:val="26"/>
        </w:rPr>
        <w:t xml:space="preserve"> скл</w:t>
      </w:r>
      <w:r w:rsidRPr="005B5AD5">
        <w:rPr>
          <w:rFonts w:ascii="Times New Roman" w:hAnsi="Times New Roman" w:cs="Times New Roman"/>
          <w:sz w:val="26"/>
          <w:szCs w:val="26"/>
        </w:rPr>
        <w:t>ад випускників груп</w:t>
      </w:r>
      <w:r w:rsidRPr="005B5AD5">
        <w:rPr>
          <w:rFonts w:ascii="Times New Roman" w:eastAsia="Calibri" w:hAnsi="Times New Roman" w:cs="Times New Roman"/>
          <w:sz w:val="26"/>
          <w:szCs w:val="26"/>
        </w:rPr>
        <w:t>: № 3  -  26 дітей;  № 4 – 28 дітей, №  10 -  19 дітей.  Всього -  73 дітей</w:t>
      </w:r>
    </w:p>
    <w:p w:rsidR="00DA4C5B" w:rsidRPr="005B5AD5" w:rsidRDefault="00DA4C5B" w:rsidP="00DA4C5B">
      <w:pPr>
        <w:pStyle w:val="a6"/>
        <w:ind w:firstLine="708"/>
        <w:jc w:val="both"/>
        <w:rPr>
          <w:rFonts w:ascii="Times New Roman" w:hAnsi="Times New Roman" w:cs="Times New Roman"/>
          <w:bCs/>
          <w:sz w:val="26"/>
          <w:szCs w:val="26"/>
          <w:shd w:val="clear" w:color="auto" w:fill="FFFFFF"/>
        </w:rPr>
      </w:pPr>
      <w:r w:rsidRPr="005B5AD5">
        <w:rPr>
          <w:rFonts w:ascii="Times New Roman" w:hAnsi="Times New Roman" w:cs="Times New Roman"/>
          <w:sz w:val="26"/>
          <w:szCs w:val="26"/>
          <w:lang w:eastAsia="uk-UA"/>
        </w:rPr>
        <w:t xml:space="preserve">Моніторинг знань, умінь, навичок  в групах  старшого дошкільного віку показав, що </w:t>
      </w:r>
      <w:r w:rsidRPr="005B5AD5">
        <w:rPr>
          <w:rFonts w:ascii="Times New Roman" w:hAnsi="Times New Roman" w:cs="Times New Roman"/>
          <w:bCs/>
          <w:color w:val="000000"/>
          <w:sz w:val="26"/>
          <w:szCs w:val="26"/>
          <w:shd w:val="clear" w:color="auto" w:fill="FFFFFF"/>
        </w:rPr>
        <w:t>найменший показник</w:t>
      </w:r>
      <w:r w:rsidRPr="005B5AD5">
        <w:rPr>
          <w:rStyle w:val="apple-converted-space"/>
          <w:color w:val="000000"/>
          <w:sz w:val="26"/>
          <w:szCs w:val="26"/>
          <w:shd w:val="clear" w:color="auto" w:fill="FFFFFF"/>
        </w:rPr>
        <w:t> </w:t>
      </w:r>
      <w:r w:rsidRPr="005B5AD5">
        <w:rPr>
          <w:rStyle w:val="a7"/>
          <w:rFonts w:ascii="Times New Roman" w:hAnsi="Times New Roman" w:cs="Times New Roman"/>
          <w:sz w:val="26"/>
          <w:szCs w:val="26"/>
          <w:shd w:val="clear" w:color="auto" w:fill="FFFFFF"/>
        </w:rPr>
        <w:t>н</w:t>
      </w:r>
      <w:r w:rsidRPr="005B5AD5">
        <w:rPr>
          <w:rFonts w:ascii="Times New Roman" w:hAnsi="Times New Roman" w:cs="Times New Roman"/>
          <w:color w:val="000000"/>
          <w:sz w:val="26"/>
          <w:szCs w:val="26"/>
          <w:shd w:val="clear" w:color="auto" w:fill="FFFFFF"/>
        </w:rPr>
        <w:t xml:space="preserve">алежить такій освітній лінії як </w:t>
      </w:r>
      <w:r w:rsidRPr="005B5AD5">
        <w:rPr>
          <w:rFonts w:ascii="Times New Roman" w:hAnsi="Times New Roman" w:cs="Times New Roman"/>
          <w:iCs/>
          <w:sz w:val="26"/>
          <w:szCs w:val="26"/>
        </w:rPr>
        <w:t xml:space="preserve">«Мовлення дитини», згідно з середнім показником </w:t>
      </w:r>
      <w:proofErr w:type="spellStart"/>
      <w:r w:rsidRPr="005B5AD5">
        <w:rPr>
          <w:rFonts w:ascii="Times New Roman" w:hAnsi="Times New Roman" w:cs="Times New Roman"/>
          <w:iCs/>
          <w:sz w:val="26"/>
          <w:szCs w:val="26"/>
        </w:rPr>
        <w:t>сформованності</w:t>
      </w:r>
      <w:proofErr w:type="spellEnd"/>
      <w:r w:rsidRPr="005B5AD5">
        <w:rPr>
          <w:rFonts w:ascii="Times New Roman" w:hAnsi="Times New Roman" w:cs="Times New Roman"/>
          <w:sz w:val="26"/>
          <w:szCs w:val="26"/>
          <w:shd w:val="clear" w:color="auto" w:fill="FFFFFF"/>
        </w:rPr>
        <w:t xml:space="preserve"> базових</w:t>
      </w:r>
      <w:r w:rsidRPr="005B5AD5">
        <w:rPr>
          <w:rStyle w:val="apple-converted-space"/>
          <w:sz w:val="26"/>
          <w:szCs w:val="26"/>
          <w:shd w:val="clear" w:color="auto" w:fill="FFFFFF"/>
        </w:rPr>
        <w:t> </w:t>
      </w:r>
      <w:proofErr w:type="spellStart"/>
      <w:r w:rsidRPr="005B5AD5">
        <w:rPr>
          <w:rStyle w:val="a7"/>
          <w:rFonts w:ascii="Times New Roman" w:hAnsi="Times New Roman" w:cs="Times New Roman"/>
          <w:sz w:val="26"/>
          <w:szCs w:val="26"/>
          <w:shd w:val="clear" w:color="auto" w:fill="FFFFFF"/>
        </w:rPr>
        <w:t>компетентностей</w:t>
      </w:r>
      <w:proofErr w:type="spellEnd"/>
      <w:r w:rsidRPr="005B5AD5">
        <w:rPr>
          <w:rStyle w:val="a7"/>
          <w:rFonts w:ascii="Times New Roman" w:hAnsi="Times New Roman" w:cs="Times New Roman"/>
          <w:sz w:val="26"/>
          <w:szCs w:val="26"/>
          <w:shd w:val="clear" w:color="auto" w:fill="FFFFFF"/>
        </w:rPr>
        <w:t xml:space="preserve"> дошкільників.</w:t>
      </w:r>
      <w:r>
        <w:rPr>
          <w:rStyle w:val="a7"/>
          <w:rFonts w:ascii="Times New Roman" w:hAnsi="Times New Roman" w:cs="Times New Roman"/>
          <w:sz w:val="26"/>
          <w:szCs w:val="26"/>
          <w:shd w:val="clear" w:color="auto" w:fill="FFFFFF"/>
        </w:rPr>
        <w:t xml:space="preserve"> 4 дітей низького рівня залишаються ще на рік в садочку.</w:t>
      </w:r>
    </w:p>
    <w:p w:rsidR="00DA4C5B" w:rsidRPr="008902B0" w:rsidRDefault="00DA4C5B" w:rsidP="00DA4C5B">
      <w:pPr>
        <w:pStyle w:val="a6"/>
        <w:jc w:val="center"/>
        <w:rPr>
          <w:rFonts w:ascii="Times New Roman" w:hAnsi="Times New Roman" w:cs="Times New Roman"/>
        </w:rPr>
      </w:pPr>
      <w:r w:rsidRPr="008902B0">
        <w:rPr>
          <w:rFonts w:ascii="Times New Roman" w:hAnsi="Times New Roman" w:cs="Times New Roman"/>
        </w:rPr>
        <w:t>Визначення рівня досягнень дітей старших груп</w:t>
      </w:r>
    </w:p>
    <w:p w:rsidR="00DA4C5B" w:rsidRPr="008902B0" w:rsidRDefault="00DA4C5B" w:rsidP="00DA4C5B">
      <w:pPr>
        <w:pStyle w:val="a6"/>
        <w:rPr>
          <w:rFonts w:ascii="Times New Roman" w:hAnsi="Times New Roman" w:cs="Times New Roman"/>
        </w:rPr>
      </w:pPr>
    </w:p>
    <w:tbl>
      <w:tblPr>
        <w:tblW w:w="5258"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7"/>
        <w:gridCol w:w="1236"/>
        <w:gridCol w:w="1236"/>
        <w:gridCol w:w="1236"/>
        <w:gridCol w:w="1236"/>
        <w:gridCol w:w="1236"/>
        <w:gridCol w:w="1236"/>
        <w:gridCol w:w="1232"/>
      </w:tblGrid>
      <w:tr w:rsidR="00DA4C5B" w:rsidRPr="008902B0" w:rsidTr="00936CEB">
        <w:trPr>
          <w:trHeight w:val="997"/>
        </w:trPr>
        <w:tc>
          <w:tcPr>
            <w:tcW w:w="704" w:type="pct"/>
            <w:tcBorders>
              <w:top w:val="single" w:sz="4" w:space="0" w:color="auto"/>
              <w:left w:val="single" w:sz="4" w:space="0" w:color="auto"/>
              <w:bottom w:val="single" w:sz="4" w:space="0" w:color="auto"/>
              <w:right w:val="single" w:sz="4" w:space="0" w:color="auto"/>
              <w:tl2br w:val="single" w:sz="4" w:space="0" w:color="auto"/>
            </w:tcBorders>
          </w:tcPr>
          <w:p w:rsidR="00DA4C5B" w:rsidRPr="008902B0" w:rsidRDefault="00DA4C5B" w:rsidP="00936CEB">
            <w:pPr>
              <w:pStyle w:val="a6"/>
              <w:rPr>
                <w:rFonts w:ascii="Times New Roman" w:hAnsi="Times New Roman" w:cs="Times New Roman"/>
                <w:sz w:val="16"/>
                <w:szCs w:val="16"/>
              </w:rPr>
            </w:pPr>
            <w:r w:rsidRPr="008902B0">
              <w:rPr>
                <w:rFonts w:ascii="Times New Roman" w:hAnsi="Times New Roman" w:cs="Times New Roman"/>
                <w:sz w:val="16"/>
                <w:szCs w:val="16"/>
              </w:rPr>
              <w:t>Освітні лінії</w:t>
            </w:r>
          </w:p>
          <w:p w:rsidR="00DA4C5B" w:rsidRPr="008902B0" w:rsidRDefault="00DA4C5B" w:rsidP="00936CEB">
            <w:pPr>
              <w:pStyle w:val="a6"/>
              <w:rPr>
                <w:rFonts w:ascii="Times New Roman" w:hAnsi="Times New Roman" w:cs="Times New Roman"/>
                <w:sz w:val="16"/>
                <w:szCs w:val="16"/>
              </w:rPr>
            </w:pPr>
          </w:p>
          <w:p w:rsidR="00DA4C5B" w:rsidRPr="008902B0" w:rsidRDefault="00DA4C5B" w:rsidP="00936CEB">
            <w:pPr>
              <w:pStyle w:val="a6"/>
              <w:rPr>
                <w:rFonts w:ascii="Times New Roman" w:hAnsi="Times New Roman" w:cs="Times New Roman"/>
              </w:rPr>
            </w:pPr>
            <w:r w:rsidRPr="008902B0">
              <w:rPr>
                <w:rFonts w:ascii="Times New Roman" w:hAnsi="Times New Roman" w:cs="Times New Roman"/>
                <w:sz w:val="16"/>
                <w:szCs w:val="16"/>
              </w:rPr>
              <w:t>Групи</w:t>
            </w:r>
          </w:p>
        </w:tc>
        <w:tc>
          <w:tcPr>
            <w:tcW w:w="614" w:type="pct"/>
            <w:tcBorders>
              <w:top w:val="single" w:sz="4" w:space="0" w:color="auto"/>
              <w:left w:val="single" w:sz="4" w:space="0" w:color="auto"/>
              <w:right w:val="single" w:sz="4" w:space="0" w:color="auto"/>
            </w:tcBorders>
            <w:hideMark/>
          </w:tcPr>
          <w:p w:rsidR="00DA4C5B" w:rsidRPr="008902B0" w:rsidRDefault="00DA4C5B" w:rsidP="00936CEB">
            <w:pPr>
              <w:pStyle w:val="a6"/>
              <w:rPr>
                <w:rFonts w:ascii="Times New Roman" w:hAnsi="Times New Roman" w:cs="Times New Roman"/>
                <w:sz w:val="16"/>
                <w:szCs w:val="16"/>
              </w:rPr>
            </w:pPr>
            <w:r w:rsidRPr="008902B0">
              <w:rPr>
                <w:rFonts w:ascii="Times New Roman" w:hAnsi="Times New Roman" w:cs="Times New Roman"/>
                <w:sz w:val="16"/>
                <w:szCs w:val="16"/>
              </w:rPr>
              <w:t>«Особистість дитини»</w:t>
            </w:r>
          </w:p>
        </w:tc>
        <w:tc>
          <w:tcPr>
            <w:tcW w:w="614" w:type="pct"/>
            <w:tcBorders>
              <w:top w:val="single" w:sz="4" w:space="0" w:color="auto"/>
              <w:left w:val="single" w:sz="4" w:space="0" w:color="auto"/>
              <w:right w:val="single" w:sz="4" w:space="0" w:color="auto"/>
            </w:tcBorders>
            <w:hideMark/>
          </w:tcPr>
          <w:p w:rsidR="00DA4C5B" w:rsidRPr="008902B0" w:rsidRDefault="00DA4C5B" w:rsidP="00936CEB">
            <w:pPr>
              <w:pStyle w:val="a6"/>
              <w:rPr>
                <w:rFonts w:ascii="Times New Roman" w:hAnsi="Times New Roman" w:cs="Times New Roman"/>
                <w:sz w:val="16"/>
                <w:szCs w:val="16"/>
              </w:rPr>
            </w:pPr>
            <w:r w:rsidRPr="008902B0">
              <w:rPr>
                <w:rFonts w:ascii="Times New Roman" w:hAnsi="Times New Roman" w:cs="Times New Roman"/>
                <w:sz w:val="16"/>
                <w:szCs w:val="16"/>
              </w:rPr>
              <w:t>«Дитина в соціумі»</w:t>
            </w:r>
          </w:p>
        </w:tc>
        <w:tc>
          <w:tcPr>
            <w:tcW w:w="614" w:type="pct"/>
            <w:tcBorders>
              <w:top w:val="single" w:sz="4" w:space="0" w:color="auto"/>
              <w:left w:val="single" w:sz="4" w:space="0" w:color="auto"/>
              <w:right w:val="single" w:sz="4" w:space="0" w:color="auto"/>
            </w:tcBorders>
            <w:hideMark/>
          </w:tcPr>
          <w:p w:rsidR="00DA4C5B" w:rsidRPr="008902B0" w:rsidRDefault="00DA4C5B" w:rsidP="00936CEB">
            <w:pPr>
              <w:pStyle w:val="a6"/>
              <w:rPr>
                <w:rFonts w:ascii="Times New Roman" w:hAnsi="Times New Roman" w:cs="Times New Roman"/>
                <w:sz w:val="16"/>
                <w:szCs w:val="16"/>
              </w:rPr>
            </w:pPr>
            <w:r w:rsidRPr="008902B0">
              <w:rPr>
                <w:rFonts w:ascii="Times New Roman" w:hAnsi="Times New Roman" w:cs="Times New Roman"/>
                <w:sz w:val="16"/>
                <w:szCs w:val="16"/>
              </w:rPr>
              <w:t>«Дитина у природному довкіллі»</w:t>
            </w:r>
          </w:p>
          <w:p w:rsidR="00DA4C5B" w:rsidRPr="008902B0" w:rsidRDefault="00DA4C5B" w:rsidP="00936CEB">
            <w:pPr>
              <w:pStyle w:val="a6"/>
              <w:rPr>
                <w:rFonts w:ascii="Times New Roman" w:hAnsi="Times New Roman" w:cs="Times New Roman"/>
                <w:sz w:val="16"/>
                <w:szCs w:val="16"/>
              </w:rPr>
            </w:pPr>
          </w:p>
          <w:p w:rsidR="00DA4C5B" w:rsidRPr="008902B0" w:rsidRDefault="00DA4C5B" w:rsidP="00936CEB">
            <w:pPr>
              <w:pStyle w:val="a6"/>
              <w:rPr>
                <w:rFonts w:ascii="Times New Roman" w:hAnsi="Times New Roman" w:cs="Times New Roman"/>
                <w:sz w:val="16"/>
                <w:szCs w:val="16"/>
              </w:rPr>
            </w:pPr>
          </w:p>
          <w:p w:rsidR="00DA4C5B" w:rsidRPr="008902B0" w:rsidRDefault="00DA4C5B" w:rsidP="00936CEB">
            <w:pPr>
              <w:pStyle w:val="a6"/>
              <w:rPr>
                <w:rFonts w:ascii="Times New Roman" w:hAnsi="Times New Roman" w:cs="Times New Roman"/>
                <w:sz w:val="16"/>
                <w:szCs w:val="16"/>
              </w:rPr>
            </w:pPr>
            <w:r w:rsidRPr="008902B0">
              <w:rPr>
                <w:rFonts w:ascii="Times New Roman" w:hAnsi="Times New Roman" w:cs="Times New Roman"/>
                <w:sz w:val="16"/>
                <w:szCs w:val="16"/>
              </w:rPr>
              <w:t xml:space="preserve">  </w:t>
            </w:r>
          </w:p>
        </w:tc>
        <w:tc>
          <w:tcPr>
            <w:tcW w:w="614" w:type="pct"/>
            <w:tcBorders>
              <w:top w:val="single" w:sz="4" w:space="0" w:color="auto"/>
              <w:left w:val="single" w:sz="4" w:space="0" w:color="auto"/>
              <w:right w:val="single" w:sz="4" w:space="0" w:color="auto"/>
            </w:tcBorders>
          </w:tcPr>
          <w:p w:rsidR="00DA4C5B" w:rsidRPr="008902B0" w:rsidRDefault="00DA4C5B" w:rsidP="00936CEB">
            <w:pPr>
              <w:pStyle w:val="a6"/>
              <w:rPr>
                <w:rFonts w:ascii="Times New Roman" w:hAnsi="Times New Roman" w:cs="Times New Roman"/>
              </w:rPr>
            </w:pPr>
            <w:r w:rsidRPr="008902B0">
              <w:rPr>
                <w:rFonts w:ascii="Times New Roman" w:hAnsi="Times New Roman" w:cs="Times New Roman"/>
                <w:sz w:val="16"/>
                <w:szCs w:val="16"/>
              </w:rPr>
              <w:t>«Дитина в сенсорно-пізнавальному просторі»</w:t>
            </w:r>
          </w:p>
          <w:p w:rsidR="00DA4C5B" w:rsidRPr="008902B0" w:rsidRDefault="00DA4C5B" w:rsidP="00936CEB">
            <w:pPr>
              <w:pStyle w:val="a6"/>
              <w:rPr>
                <w:rFonts w:ascii="Times New Roman" w:hAnsi="Times New Roman" w:cs="Times New Roman"/>
                <w:sz w:val="16"/>
                <w:szCs w:val="16"/>
              </w:rPr>
            </w:pPr>
          </w:p>
        </w:tc>
        <w:tc>
          <w:tcPr>
            <w:tcW w:w="614" w:type="pct"/>
            <w:tcBorders>
              <w:top w:val="single" w:sz="4" w:space="0" w:color="auto"/>
              <w:left w:val="single" w:sz="4" w:space="0" w:color="auto"/>
              <w:right w:val="single" w:sz="4" w:space="0" w:color="auto"/>
            </w:tcBorders>
          </w:tcPr>
          <w:p w:rsidR="00DA4C5B" w:rsidRPr="008902B0" w:rsidRDefault="00DA4C5B" w:rsidP="00936CEB">
            <w:pPr>
              <w:pStyle w:val="a6"/>
              <w:rPr>
                <w:rFonts w:ascii="Times New Roman" w:hAnsi="Times New Roman" w:cs="Times New Roman"/>
                <w:sz w:val="16"/>
                <w:szCs w:val="16"/>
              </w:rPr>
            </w:pPr>
            <w:r w:rsidRPr="008902B0">
              <w:rPr>
                <w:rFonts w:ascii="Times New Roman" w:hAnsi="Times New Roman" w:cs="Times New Roman"/>
                <w:sz w:val="16"/>
                <w:szCs w:val="16"/>
              </w:rPr>
              <w:t>«Дитина у світі культури"</w:t>
            </w:r>
          </w:p>
          <w:p w:rsidR="00DA4C5B" w:rsidRPr="008902B0" w:rsidRDefault="00DA4C5B" w:rsidP="00936CEB">
            <w:pPr>
              <w:pStyle w:val="a6"/>
              <w:rPr>
                <w:rFonts w:ascii="Times New Roman" w:hAnsi="Times New Roman" w:cs="Times New Roman"/>
                <w:sz w:val="16"/>
                <w:szCs w:val="16"/>
              </w:rPr>
            </w:pPr>
          </w:p>
          <w:p w:rsidR="00DA4C5B" w:rsidRPr="008902B0" w:rsidRDefault="00DA4C5B" w:rsidP="00936CEB">
            <w:pPr>
              <w:pStyle w:val="a6"/>
              <w:rPr>
                <w:rFonts w:ascii="Times New Roman" w:hAnsi="Times New Roman" w:cs="Times New Roman"/>
                <w:sz w:val="16"/>
                <w:szCs w:val="16"/>
              </w:rPr>
            </w:pPr>
          </w:p>
        </w:tc>
        <w:tc>
          <w:tcPr>
            <w:tcW w:w="614" w:type="pct"/>
            <w:tcBorders>
              <w:top w:val="single" w:sz="4" w:space="0" w:color="auto"/>
              <w:left w:val="single" w:sz="4" w:space="0" w:color="auto"/>
              <w:right w:val="single" w:sz="4" w:space="0" w:color="auto"/>
            </w:tcBorders>
          </w:tcPr>
          <w:p w:rsidR="00DA4C5B" w:rsidRPr="008902B0" w:rsidRDefault="00DA4C5B" w:rsidP="00936CEB">
            <w:pPr>
              <w:pStyle w:val="a6"/>
              <w:rPr>
                <w:rFonts w:ascii="Times New Roman" w:hAnsi="Times New Roman" w:cs="Times New Roman"/>
                <w:sz w:val="16"/>
                <w:szCs w:val="16"/>
              </w:rPr>
            </w:pPr>
          </w:p>
          <w:p w:rsidR="00DA4C5B" w:rsidRPr="008902B0" w:rsidRDefault="00DA4C5B" w:rsidP="00936CEB">
            <w:pPr>
              <w:pStyle w:val="a6"/>
              <w:rPr>
                <w:rFonts w:ascii="Times New Roman" w:hAnsi="Times New Roman" w:cs="Times New Roman"/>
                <w:sz w:val="16"/>
                <w:szCs w:val="16"/>
              </w:rPr>
            </w:pPr>
            <w:r w:rsidRPr="008902B0">
              <w:rPr>
                <w:rFonts w:ascii="Times New Roman" w:hAnsi="Times New Roman" w:cs="Times New Roman"/>
                <w:sz w:val="16"/>
                <w:szCs w:val="16"/>
              </w:rPr>
              <w:t>«Гра дитини»</w:t>
            </w:r>
          </w:p>
        </w:tc>
        <w:tc>
          <w:tcPr>
            <w:tcW w:w="612" w:type="pct"/>
            <w:tcBorders>
              <w:top w:val="single" w:sz="4" w:space="0" w:color="auto"/>
              <w:left w:val="single" w:sz="4" w:space="0" w:color="auto"/>
              <w:right w:val="single" w:sz="4" w:space="0" w:color="auto"/>
            </w:tcBorders>
          </w:tcPr>
          <w:p w:rsidR="00DA4C5B" w:rsidRPr="008902B0" w:rsidRDefault="00DA4C5B" w:rsidP="00936CEB">
            <w:pPr>
              <w:pStyle w:val="a6"/>
              <w:rPr>
                <w:rFonts w:ascii="Times New Roman" w:hAnsi="Times New Roman" w:cs="Times New Roman"/>
                <w:sz w:val="16"/>
                <w:szCs w:val="16"/>
              </w:rPr>
            </w:pPr>
          </w:p>
          <w:p w:rsidR="00DA4C5B" w:rsidRPr="008902B0" w:rsidRDefault="00DA4C5B" w:rsidP="00936CEB">
            <w:pPr>
              <w:pStyle w:val="a6"/>
              <w:rPr>
                <w:rFonts w:ascii="Times New Roman" w:hAnsi="Times New Roman" w:cs="Times New Roman"/>
                <w:sz w:val="16"/>
                <w:szCs w:val="16"/>
              </w:rPr>
            </w:pPr>
            <w:r w:rsidRPr="008902B0">
              <w:rPr>
                <w:rFonts w:ascii="Times New Roman" w:hAnsi="Times New Roman" w:cs="Times New Roman"/>
                <w:sz w:val="16"/>
                <w:szCs w:val="16"/>
              </w:rPr>
              <w:t>«Мовлення дитини»</w:t>
            </w:r>
          </w:p>
        </w:tc>
      </w:tr>
      <w:tr w:rsidR="00DA4C5B" w:rsidRPr="008902B0" w:rsidTr="00936CEB">
        <w:tc>
          <w:tcPr>
            <w:tcW w:w="704" w:type="pct"/>
            <w:tcBorders>
              <w:top w:val="single" w:sz="4" w:space="0" w:color="auto"/>
              <w:left w:val="single" w:sz="4" w:space="0" w:color="auto"/>
              <w:bottom w:val="single" w:sz="4" w:space="0" w:color="auto"/>
              <w:right w:val="single" w:sz="4" w:space="0" w:color="auto"/>
            </w:tcBorders>
            <w:hideMark/>
          </w:tcPr>
          <w:p w:rsidR="00DA4C5B" w:rsidRPr="008902B0" w:rsidRDefault="00DA4C5B" w:rsidP="00936CEB">
            <w:pPr>
              <w:pStyle w:val="a6"/>
              <w:rPr>
                <w:rFonts w:ascii="Times New Roman" w:hAnsi="Times New Roman" w:cs="Times New Roman"/>
              </w:rPr>
            </w:pPr>
            <w:r w:rsidRPr="008902B0">
              <w:rPr>
                <w:rFonts w:ascii="Times New Roman" w:hAnsi="Times New Roman" w:cs="Times New Roman"/>
              </w:rPr>
              <w:t>Старша група № 3</w:t>
            </w:r>
          </w:p>
        </w:tc>
        <w:tc>
          <w:tcPr>
            <w:tcW w:w="614" w:type="pct"/>
            <w:tcBorders>
              <w:top w:val="single" w:sz="4" w:space="0" w:color="auto"/>
              <w:left w:val="single" w:sz="4" w:space="0" w:color="auto"/>
              <w:bottom w:val="single" w:sz="4" w:space="0" w:color="auto"/>
              <w:right w:val="single" w:sz="4" w:space="0" w:color="auto"/>
            </w:tcBorders>
            <w:vAlign w:val="center"/>
          </w:tcPr>
          <w:p w:rsidR="00DA4C5B" w:rsidRPr="008902B0" w:rsidRDefault="00DA4C5B" w:rsidP="00936CEB">
            <w:pPr>
              <w:pStyle w:val="a6"/>
              <w:rPr>
                <w:rFonts w:ascii="Times New Roman" w:hAnsi="Times New Roman" w:cs="Times New Roman"/>
                <w:sz w:val="20"/>
                <w:szCs w:val="20"/>
              </w:rPr>
            </w:pPr>
            <w:r w:rsidRPr="008902B0">
              <w:rPr>
                <w:rFonts w:ascii="Times New Roman" w:hAnsi="Times New Roman" w:cs="Times New Roman"/>
                <w:sz w:val="20"/>
                <w:szCs w:val="20"/>
              </w:rPr>
              <w:t>Високий 25(96%)</w:t>
            </w:r>
          </w:p>
          <w:p w:rsidR="00DA4C5B" w:rsidRPr="008902B0" w:rsidRDefault="00DA4C5B" w:rsidP="00936CEB">
            <w:pPr>
              <w:pStyle w:val="a6"/>
              <w:rPr>
                <w:rFonts w:ascii="Times New Roman" w:hAnsi="Times New Roman" w:cs="Times New Roman"/>
                <w:sz w:val="20"/>
                <w:szCs w:val="20"/>
              </w:rPr>
            </w:pPr>
            <w:r w:rsidRPr="008902B0">
              <w:rPr>
                <w:rFonts w:ascii="Times New Roman" w:hAnsi="Times New Roman" w:cs="Times New Roman"/>
                <w:sz w:val="20"/>
                <w:szCs w:val="20"/>
              </w:rPr>
              <w:t>Достатній</w:t>
            </w:r>
          </w:p>
          <w:p w:rsidR="00DA4C5B" w:rsidRPr="008902B0" w:rsidRDefault="00DA4C5B" w:rsidP="00936CEB">
            <w:pPr>
              <w:pStyle w:val="a6"/>
              <w:rPr>
                <w:rFonts w:ascii="Times New Roman" w:hAnsi="Times New Roman" w:cs="Times New Roman"/>
                <w:sz w:val="20"/>
                <w:szCs w:val="20"/>
              </w:rPr>
            </w:pPr>
            <w:r w:rsidRPr="008902B0">
              <w:rPr>
                <w:rFonts w:ascii="Times New Roman" w:hAnsi="Times New Roman" w:cs="Times New Roman"/>
                <w:sz w:val="20"/>
                <w:szCs w:val="20"/>
              </w:rPr>
              <w:t>1(4%)</w:t>
            </w:r>
          </w:p>
          <w:p w:rsidR="00DA4C5B" w:rsidRPr="008902B0" w:rsidRDefault="00DA4C5B" w:rsidP="00936CEB">
            <w:pPr>
              <w:pStyle w:val="a6"/>
              <w:rPr>
                <w:rFonts w:ascii="Times New Roman" w:hAnsi="Times New Roman" w:cs="Times New Roman"/>
                <w:sz w:val="20"/>
                <w:szCs w:val="20"/>
              </w:rPr>
            </w:pPr>
            <w:r w:rsidRPr="008902B0">
              <w:rPr>
                <w:rFonts w:ascii="Times New Roman" w:hAnsi="Times New Roman" w:cs="Times New Roman"/>
                <w:sz w:val="20"/>
                <w:szCs w:val="20"/>
              </w:rPr>
              <w:t>Середній</w:t>
            </w:r>
          </w:p>
          <w:p w:rsidR="00DA4C5B" w:rsidRPr="008902B0" w:rsidRDefault="00DA4C5B" w:rsidP="00936CEB">
            <w:pPr>
              <w:pStyle w:val="a6"/>
              <w:rPr>
                <w:rFonts w:ascii="Times New Roman" w:hAnsi="Times New Roman" w:cs="Times New Roman"/>
                <w:sz w:val="20"/>
                <w:szCs w:val="20"/>
              </w:rPr>
            </w:pPr>
            <w:r w:rsidRPr="008902B0">
              <w:rPr>
                <w:rFonts w:ascii="Times New Roman" w:hAnsi="Times New Roman" w:cs="Times New Roman"/>
                <w:sz w:val="20"/>
                <w:szCs w:val="20"/>
              </w:rPr>
              <w:t>0</w:t>
            </w:r>
          </w:p>
          <w:p w:rsidR="00DA4C5B" w:rsidRPr="008902B0" w:rsidRDefault="00DA4C5B" w:rsidP="00936CEB">
            <w:pPr>
              <w:pStyle w:val="a6"/>
              <w:rPr>
                <w:rFonts w:ascii="Times New Roman" w:hAnsi="Times New Roman" w:cs="Times New Roman"/>
                <w:sz w:val="20"/>
                <w:szCs w:val="20"/>
              </w:rPr>
            </w:pPr>
            <w:r w:rsidRPr="008902B0">
              <w:rPr>
                <w:rFonts w:ascii="Times New Roman" w:hAnsi="Times New Roman" w:cs="Times New Roman"/>
                <w:sz w:val="20"/>
                <w:szCs w:val="20"/>
              </w:rPr>
              <w:t>Низький</w:t>
            </w:r>
          </w:p>
          <w:p w:rsidR="00DA4C5B" w:rsidRPr="008902B0" w:rsidRDefault="00DA4C5B" w:rsidP="00936CEB">
            <w:pPr>
              <w:pStyle w:val="a6"/>
              <w:rPr>
                <w:rFonts w:ascii="Times New Roman" w:hAnsi="Times New Roman" w:cs="Times New Roman"/>
                <w:sz w:val="20"/>
                <w:szCs w:val="20"/>
              </w:rPr>
            </w:pPr>
            <w:r w:rsidRPr="008902B0">
              <w:rPr>
                <w:rFonts w:ascii="Times New Roman" w:hAnsi="Times New Roman" w:cs="Times New Roman"/>
                <w:sz w:val="20"/>
                <w:szCs w:val="20"/>
              </w:rPr>
              <w:t>0</w:t>
            </w:r>
          </w:p>
        </w:tc>
        <w:tc>
          <w:tcPr>
            <w:tcW w:w="614" w:type="pct"/>
            <w:tcBorders>
              <w:top w:val="single" w:sz="4" w:space="0" w:color="auto"/>
              <w:left w:val="single" w:sz="4" w:space="0" w:color="auto"/>
              <w:bottom w:val="single" w:sz="4" w:space="0" w:color="auto"/>
              <w:right w:val="single" w:sz="4" w:space="0" w:color="auto"/>
            </w:tcBorders>
            <w:vAlign w:val="center"/>
          </w:tcPr>
          <w:p w:rsidR="00DA4C5B" w:rsidRPr="008902B0" w:rsidRDefault="00DA4C5B" w:rsidP="00936CEB">
            <w:pPr>
              <w:pStyle w:val="a6"/>
              <w:rPr>
                <w:rFonts w:ascii="Times New Roman" w:hAnsi="Times New Roman" w:cs="Times New Roman"/>
                <w:sz w:val="20"/>
                <w:szCs w:val="20"/>
              </w:rPr>
            </w:pPr>
            <w:r w:rsidRPr="008902B0">
              <w:rPr>
                <w:rFonts w:ascii="Times New Roman" w:hAnsi="Times New Roman" w:cs="Times New Roman"/>
                <w:sz w:val="20"/>
                <w:szCs w:val="20"/>
              </w:rPr>
              <w:t>Високий</w:t>
            </w:r>
          </w:p>
          <w:p w:rsidR="00DA4C5B" w:rsidRPr="008902B0" w:rsidRDefault="00DA4C5B" w:rsidP="00936CEB">
            <w:pPr>
              <w:pStyle w:val="a6"/>
              <w:rPr>
                <w:rFonts w:ascii="Times New Roman" w:hAnsi="Times New Roman" w:cs="Times New Roman"/>
                <w:sz w:val="20"/>
                <w:szCs w:val="20"/>
              </w:rPr>
            </w:pPr>
            <w:r w:rsidRPr="008902B0">
              <w:rPr>
                <w:rFonts w:ascii="Times New Roman" w:hAnsi="Times New Roman" w:cs="Times New Roman"/>
                <w:sz w:val="20"/>
                <w:szCs w:val="20"/>
              </w:rPr>
              <w:t>25(96%)</w:t>
            </w:r>
          </w:p>
          <w:p w:rsidR="00DA4C5B" w:rsidRPr="008902B0" w:rsidRDefault="00DA4C5B" w:rsidP="00936CEB">
            <w:pPr>
              <w:pStyle w:val="a6"/>
              <w:rPr>
                <w:rFonts w:ascii="Times New Roman" w:hAnsi="Times New Roman" w:cs="Times New Roman"/>
                <w:sz w:val="20"/>
                <w:szCs w:val="20"/>
              </w:rPr>
            </w:pPr>
            <w:r w:rsidRPr="008902B0">
              <w:rPr>
                <w:rFonts w:ascii="Times New Roman" w:hAnsi="Times New Roman" w:cs="Times New Roman"/>
                <w:sz w:val="20"/>
                <w:szCs w:val="20"/>
              </w:rPr>
              <w:t>Достатній</w:t>
            </w:r>
          </w:p>
          <w:p w:rsidR="00DA4C5B" w:rsidRPr="008902B0" w:rsidRDefault="00DA4C5B" w:rsidP="00936CEB">
            <w:pPr>
              <w:pStyle w:val="a6"/>
              <w:rPr>
                <w:rFonts w:ascii="Times New Roman" w:hAnsi="Times New Roman" w:cs="Times New Roman"/>
                <w:sz w:val="20"/>
                <w:szCs w:val="20"/>
              </w:rPr>
            </w:pPr>
            <w:r w:rsidRPr="008902B0">
              <w:rPr>
                <w:rFonts w:ascii="Times New Roman" w:hAnsi="Times New Roman" w:cs="Times New Roman"/>
                <w:sz w:val="20"/>
                <w:szCs w:val="20"/>
              </w:rPr>
              <w:t>1(4%)</w:t>
            </w:r>
          </w:p>
          <w:p w:rsidR="00DA4C5B" w:rsidRPr="008902B0" w:rsidRDefault="00DA4C5B" w:rsidP="00936CEB">
            <w:pPr>
              <w:pStyle w:val="a6"/>
              <w:rPr>
                <w:rFonts w:ascii="Times New Roman" w:hAnsi="Times New Roman" w:cs="Times New Roman"/>
                <w:sz w:val="20"/>
                <w:szCs w:val="20"/>
              </w:rPr>
            </w:pPr>
            <w:r w:rsidRPr="008902B0">
              <w:rPr>
                <w:rFonts w:ascii="Times New Roman" w:hAnsi="Times New Roman" w:cs="Times New Roman"/>
                <w:sz w:val="20"/>
                <w:szCs w:val="20"/>
              </w:rPr>
              <w:t>Середній</w:t>
            </w:r>
          </w:p>
          <w:p w:rsidR="00DA4C5B" w:rsidRPr="008902B0" w:rsidRDefault="00DA4C5B" w:rsidP="00936CEB">
            <w:pPr>
              <w:pStyle w:val="a6"/>
              <w:rPr>
                <w:rFonts w:ascii="Times New Roman" w:hAnsi="Times New Roman" w:cs="Times New Roman"/>
                <w:sz w:val="20"/>
                <w:szCs w:val="20"/>
              </w:rPr>
            </w:pPr>
            <w:r w:rsidRPr="008902B0">
              <w:rPr>
                <w:rFonts w:ascii="Times New Roman" w:hAnsi="Times New Roman" w:cs="Times New Roman"/>
                <w:sz w:val="20"/>
                <w:szCs w:val="20"/>
              </w:rPr>
              <w:t>0</w:t>
            </w:r>
          </w:p>
          <w:p w:rsidR="00DA4C5B" w:rsidRPr="008902B0" w:rsidRDefault="00DA4C5B" w:rsidP="00936CEB">
            <w:pPr>
              <w:pStyle w:val="a6"/>
              <w:rPr>
                <w:rFonts w:ascii="Times New Roman" w:hAnsi="Times New Roman" w:cs="Times New Roman"/>
                <w:sz w:val="20"/>
                <w:szCs w:val="20"/>
              </w:rPr>
            </w:pPr>
            <w:r w:rsidRPr="008902B0">
              <w:rPr>
                <w:rFonts w:ascii="Times New Roman" w:hAnsi="Times New Roman" w:cs="Times New Roman"/>
                <w:sz w:val="20"/>
                <w:szCs w:val="20"/>
              </w:rPr>
              <w:t>Низький</w:t>
            </w:r>
          </w:p>
          <w:p w:rsidR="00DA4C5B" w:rsidRPr="008902B0" w:rsidRDefault="00DA4C5B" w:rsidP="00936CEB">
            <w:pPr>
              <w:pStyle w:val="a6"/>
              <w:rPr>
                <w:rFonts w:ascii="Times New Roman" w:hAnsi="Times New Roman" w:cs="Times New Roman"/>
                <w:sz w:val="20"/>
                <w:szCs w:val="20"/>
              </w:rPr>
            </w:pPr>
            <w:r w:rsidRPr="008902B0">
              <w:rPr>
                <w:rFonts w:ascii="Times New Roman" w:hAnsi="Times New Roman" w:cs="Times New Roman"/>
                <w:sz w:val="20"/>
                <w:szCs w:val="20"/>
              </w:rPr>
              <w:t>0</w:t>
            </w:r>
          </w:p>
        </w:tc>
        <w:tc>
          <w:tcPr>
            <w:tcW w:w="614" w:type="pct"/>
            <w:tcBorders>
              <w:top w:val="single" w:sz="4" w:space="0" w:color="auto"/>
              <w:left w:val="single" w:sz="4" w:space="0" w:color="auto"/>
              <w:bottom w:val="single" w:sz="4" w:space="0" w:color="auto"/>
              <w:right w:val="single" w:sz="4" w:space="0" w:color="auto"/>
            </w:tcBorders>
            <w:vAlign w:val="center"/>
          </w:tcPr>
          <w:p w:rsidR="00DA4C5B" w:rsidRPr="008902B0" w:rsidRDefault="00DA4C5B" w:rsidP="00936CEB">
            <w:pPr>
              <w:pStyle w:val="a6"/>
              <w:rPr>
                <w:rFonts w:ascii="Times New Roman" w:hAnsi="Times New Roman" w:cs="Times New Roman"/>
                <w:sz w:val="20"/>
                <w:szCs w:val="20"/>
              </w:rPr>
            </w:pPr>
            <w:r w:rsidRPr="008902B0">
              <w:rPr>
                <w:rFonts w:ascii="Times New Roman" w:hAnsi="Times New Roman" w:cs="Times New Roman"/>
                <w:sz w:val="20"/>
                <w:szCs w:val="20"/>
              </w:rPr>
              <w:t>Високий</w:t>
            </w:r>
          </w:p>
          <w:p w:rsidR="00DA4C5B" w:rsidRPr="008902B0" w:rsidRDefault="00DA4C5B" w:rsidP="00936CEB">
            <w:pPr>
              <w:pStyle w:val="a6"/>
              <w:rPr>
                <w:rFonts w:ascii="Times New Roman" w:hAnsi="Times New Roman" w:cs="Times New Roman"/>
                <w:sz w:val="20"/>
                <w:szCs w:val="20"/>
              </w:rPr>
            </w:pPr>
            <w:r w:rsidRPr="008902B0">
              <w:rPr>
                <w:rFonts w:ascii="Times New Roman" w:hAnsi="Times New Roman" w:cs="Times New Roman"/>
                <w:sz w:val="20"/>
                <w:szCs w:val="20"/>
              </w:rPr>
              <w:t>20(77%)</w:t>
            </w:r>
          </w:p>
          <w:p w:rsidR="00DA4C5B" w:rsidRPr="008902B0" w:rsidRDefault="00DA4C5B" w:rsidP="00936CEB">
            <w:pPr>
              <w:pStyle w:val="a6"/>
              <w:rPr>
                <w:rFonts w:ascii="Times New Roman" w:hAnsi="Times New Roman" w:cs="Times New Roman"/>
                <w:sz w:val="20"/>
                <w:szCs w:val="20"/>
              </w:rPr>
            </w:pPr>
            <w:r w:rsidRPr="008902B0">
              <w:rPr>
                <w:rFonts w:ascii="Times New Roman" w:hAnsi="Times New Roman" w:cs="Times New Roman"/>
                <w:sz w:val="20"/>
                <w:szCs w:val="20"/>
              </w:rPr>
              <w:t>Достатній</w:t>
            </w:r>
          </w:p>
          <w:p w:rsidR="00DA4C5B" w:rsidRPr="008902B0" w:rsidRDefault="00DA4C5B" w:rsidP="00936CEB">
            <w:pPr>
              <w:pStyle w:val="a6"/>
              <w:rPr>
                <w:rFonts w:ascii="Times New Roman" w:hAnsi="Times New Roman" w:cs="Times New Roman"/>
                <w:sz w:val="20"/>
                <w:szCs w:val="20"/>
              </w:rPr>
            </w:pPr>
            <w:r w:rsidRPr="008902B0">
              <w:rPr>
                <w:rFonts w:ascii="Times New Roman" w:hAnsi="Times New Roman" w:cs="Times New Roman"/>
                <w:sz w:val="20"/>
                <w:szCs w:val="20"/>
              </w:rPr>
              <w:t>5(19%)</w:t>
            </w:r>
          </w:p>
          <w:p w:rsidR="00DA4C5B" w:rsidRPr="008902B0" w:rsidRDefault="00DA4C5B" w:rsidP="00936CEB">
            <w:pPr>
              <w:pStyle w:val="a6"/>
              <w:rPr>
                <w:rFonts w:ascii="Times New Roman" w:hAnsi="Times New Roman" w:cs="Times New Roman"/>
                <w:sz w:val="20"/>
                <w:szCs w:val="20"/>
              </w:rPr>
            </w:pPr>
            <w:r w:rsidRPr="008902B0">
              <w:rPr>
                <w:rFonts w:ascii="Times New Roman" w:hAnsi="Times New Roman" w:cs="Times New Roman"/>
                <w:sz w:val="20"/>
                <w:szCs w:val="20"/>
              </w:rPr>
              <w:t>Середній</w:t>
            </w:r>
          </w:p>
          <w:p w:rsidR="00DA4C5B" w:rsidRPr="008902B0" w:rsidRDefault="00DA4C5B" w:rsidP="00936CEB">
            <w:pPr>
              <w:pStyle w:val="a6"/>
              <w:rPr>
                <w:rFonts w:ascii="Times New Roman" w:hAnsi="Times New Roman" w:cs="Times New Roman"/>
                <w:sz w:val="20"/>
                <w:szCs w:val="20"/>
              </w:rPr>
            </w:pPr>
            <w:r w:rsidRPr="008902B0">
              <w:rPr>
                <w:rFonts w:ascii="Times New Roman" w:hAnsi="Times New Roman" w:cs="Times New Roman"/>
                <w:sz w:val="20"/>
                <w:szCs w:val="20"/>
              </w:rPr>
              <w:t>1(4%)</w:t>
            </w:r>
          </w:p>
          <w:p w:rsidR="00DA4C5B" w:rsidRPr="008902B0" w:rsidRDefault="00DA4C5B" w:rsidP="00936CEB">
            <w:pPr>
              <w:pStyle w:val="a6"/>
              <w:rPr>
                <w:rFonts w:ascii="Times New Roman" w:hAnsi="Times New Roman" w:cs="Times New Roman"/>
                <w:sz w:val="20"/>
                <w:szCs w:val="20"/>
              </w:rPr>
            </w:pPr>
            <w:r w:rsidRPr="008902B0">
              <w:rPr>
                <w:rFonts w:ascii="Times New Roman" w:hAnsi="Times New Roman" w:cs="Times New Roman"/>
                <w:sz w:val="20"/>
                <w:szCs w:val="20"/>
              </w:rPr>
              <w:t>Низький</w:t>
            </w:r>
          </w:p>
          <w:p w:rsidR="00DA4C5B" w:rsidRPr="008902B0" w:rsidRDefault="00DA4C5B" w:rsidP="00936CEB">
            <w:pPr>
              <w:pStyle w:val="a6"/>
              <w:rPr>
                <w:rFonts w:ascii="Times New Roman" w:hAnsi="Times New Roman" w:cs="Times New Roman"/>
                <w:sz w:val="20"/>
                <w:szCs w:val="20"/>
              </w:rPr>
            </w:pPr>
            <w:r w:rsidRPr="008902B0">
              <w:rPr>
                <w:rFonts w:ascii="Times New Roman" w:hAnsi="Times New Roman" w:cs="Times New Roman"/>
                <w:sz w:val="20"/>
                <w:szCs w:val="20"/>
              </w:rPr>
              <w:t>0</w:t>
            </w:r>
          </w:p>
        </w:tc>
        <w:tc>
          <w:tcPr>
            <w:tcW w:w="614" w:type="pct"/>
            <w:tcBorders>
              <w:top w:val="single" w:sz="4" w:space="0" w:color="auto"/>
              <w:left w:val="single" w:sz="4" w:space="0" w:color="auto"/>
              <w:bottom w:val="single" w:sz="4" w:space="0" w:color="auto"/>
              <w:right w:val="single" w:sz="4" w:space="0" w:color="auto"/>
            </w:tcBorders>
            <w:vAlign w:val="center"/>
          </w:tcPr>
          <w:p w:rsidR="00DA4C5B" w:rsidRPr="008902B0" w:rsidRDefault="00DA4C5B" w:rsidP="00936CEB">
            <w:pPr>
              <w:pStyle w:val="a6"/>
              <w:rPr>
                <w:rFonts w:ascii="Times New Roman" w:hAnsi="Times New Roman" w:cs="Times New Roman"/>
                <w:sz w:val="20"/>
                <w:szCs w:val="20"/>
              </w:rPr>
            </w:pPr>
            <w:r w:rsidRPr="008902B0">
              <w:rPr>
                <w:rFonts w:ascii="Times New Roman" w:hAnsi="Times New Roman" w:cs="Times New Roman"/>
                <w:sz w:val="20"/>
                <w:szCs w:val="20"/>
              </w:rPr>
              <w:t>Високий</w:t>
            </w:r>
          </w:p>
          <w:p w:rsidR="00DA4C5B" w:rsidRPr="008902B0" w:rsidRDefault="00DA4C5B" w:rsidP="00936CEB">
            <w:pPr>
              <w:pStyle w:val="a6"/>
              <w:rPr>
                <w:rFonts w:ascii="Times New Roman" w:hAnsi="Times New Roman" w:cs="Times New Roman"/>
                <w:sz w:val="20"/>
                <w:szCs w:val="20"/>
              </w:rPr>
            </w:pPr>
            <w:r w:rsidRPr="008902B0">
              <w:rPr>
                <w:rFonts w:ascii="Times New Roman" w:hAnsi="Times New Roman" w:cs="Times New Roman"/>
                <w:sz w:val="20"/>
                <w:szCs w:val="20"/>
              </w:rPr>
              <w:t>11(42%)</w:t>
            </w:r>
          </w:p>
          <w:p w:rsidR="00DA4C5B" w:rsidRPr="008902B0" w:rsidRDefault="00DA4C5B" w:rsidP="00936CEB">
            <w:pPr>
              <w:pStyle w:val="a6"/>
              <w:rPr>
                <w:rFonts w:ascii="Times New Roman" w:hAnsi="Times New Roman" w:cs="Times New Roman"/>
                <w:sz w:val="20"/>
                <w:szCs w:val="20"/>
              </w:rPr>
            </w:pPr>
            <w:r w:rsidRPr="008902B0">
              <w:rPr>
                <w:rFonts w:ascii="Times New Roman" w:hAnsi="Times New Roman" w:cs="Times New Roman"/>
                <w:sz w:val="20"/>
                <w:szCs w:val="20"/>
              </w:rPr>
              <w:t>Достатній</w:t>
            </w:r>
          </w:p>
          <w:p w:rsidR="00DA4C5B" w:rsidRPr="008902B0" w:rsidRDefault="00DA4C5B" w:rsidP="00936CEB">
            <w:pPr>
              <w:pStyle w:val="a6"/>
              <w:rPr>
                <w:rFonts w:ascii="Times New Roman" w:hAnsi="Times New Roman" w:cs="Times New Roman"/>
                <w:sz w:val="20"/>
                <w:szCs w:val="20"/>
              </w:rPr>
            </w:pPr>
            <w:r w:rsidRPr="008902B0">
              <w:rPr>
                <w:rFonts w:ascii="Times New Roman" w:hAnsi="Times New Roman" w:cs="Times New Roman"/>
                <w:sz w:val="20"/>
                <w:szCs w:val="20"/>
              </w:rPr>
              <w:t>8(31%)</w:t>
            </w:r>
          </w:p>
          <w:p w:rsidR="00DA4C5B" w:rsidRPr="008902B0" w:rsidRDefault="00DA4C5B" w:rsidP="00936CEB">
            <w:pPr>
              <w:pStyle w:val="a6"/>
              <w:rPr>
                <w:rFonts w:ascii="Times New Roman" w:hAnsi="Times New Roman" w:cs="Times New Roman"/>
                <w:sz w:val="20"/>
                <w:szCs w:val="20"/>
              </w:rPr>
            </w:pPr>
            <w:r w:rsidRPr="008902B0">
              <w:rPr>
                <w:rFonts w:ascii="Times New Roman" w:hAnsi="Times New Roman" w:cs="Times New Roman"/>
                <w:sz w:val="20"/>
                <w:szCs w:val="20"/>
              </w:rPr>
              <w:t>Середній</w:t>
            </w:r>
          </w:p>
          <w:p w:rsidR="00DA4C5B" w:rsidRPr="008902B0" w:rsidRDefault="00DA4C5B" w:rsidP="00936CEB">
            <w:pPr>
              <w:pStyle w:val="a6"/>
              <w:rPr>
                <w:rFonts w:ascii="Times New Roman" w:hAnsi="Times New Roman" w:cs="Times New Roman"/>
                <w:sz w:val="20"/>
                <w:szCs w:val="20"/>
              </w:rPr>
            </w:pPr>
            <w:r w:rsidRPr="008902B0">
              <w:rPr>
                <w:rFonts w:ascii="Times New Roman" w:hAnsi="Times New Roman" w:cs="Times New Roman"/>
                <w:sz w:val="20"/>
                <w:szCs w:val="20"/>
              </w:rPr>
              <w:t>3(11%)</w:t>
            </w:r>
          </w:p>
          <w:p w:rsidR="00DA4C5B" w:rsidRPr="008902B0" w:rsidRDefault="00DA4C5B" w:rsidP="00936CEB">
            <w:pPr>
              <w:pStyle w:val="a6"/>
              <w:rPr>
                <w:rFonts w:ascii="Times New Roman" w:hAnsi="Times New Roman" w:cs="Times New Roman"/>
                <w:sz w:val="20"/>
                <w:szCs w:val="20"/>
              </w:rPr>
            </w:pPr>
            <w:r w:rsidRPr="008902B0">
              <w:rPr>
                <w:rFonts w:ascii="Times New Roman" w:hAnsi="Times New Roman" w:cs="Times New Roman"/>
                <w:sz w:val="20"/>
                <w:szCs w:val="20"/>
              </w:rPr>
              <w:t>Низький</w:t>
            </w:r>
          </w:p>
          <w:p w:rsidR="00DA4C5B" w:rsidRPr="008902B0" w:rsidRDefault="00DA4C5B" w:rsidP="00936CEB">
            <w:pPr>
              <w:pStyle w:val="a6"/>
              <w:rPr>
                <w:rFonts w:ascii="Times New Roman" w:hAnsi="Times New Roman" w:cs="Times New Roman"/>
                <w:sz w:val="20"/>
                <w:szCs w:val="20"/>
              </w:rPr>
            </w:pPr>
            <w:r w:rsidRPr="008902B0">
              <w:rPr>
                <w:rFonts w:ascii="Times New Roman" w:hAnsi="Times New Roman" w:cs="Times New Roman"/>
                <w:sz w:val="20"/>
                <w:szCs w:val="20"/>
              </w:rPr>
              <w:t>0</w:t>
            </w:r>
          </w:p>
        </w:tc>
        <w:tc>
          <w:tcPr>
            <w:tcW w:w="614" w:type="pct"/>
            <w:tcBorders>
              <w:top w:val="single" w:sz="4" w:space="0" w:color="auto"/>
              <w:left w:val="single" w:sz="4" w:space="0" w:color="auto"/>
              <w:bottom w:val="single" w:sz="4" w:space="0" w:color="auto"/>
              <w:right w:val="single" w:sz="4" w:space="0" w:color="auto"/>
            </w:tcBorders>
            <w:vAlign w:val="center"/>
          </w:tcPr>
          <w:p w:rsidR="00DA4C5B" w:rsidRPr="008902B0" w:rsidRDefault="00DA4C5B" w:rsidP="00936CEB">
            <w:pPr>
              <w:pStyle w:val="a6"/>
              <w:rPr>
                <w:rFonts w:ascii="Times New Roman" w:hAnsi="Times New Roman" w:cs="Times New Roman"/>
                <w:sz w:val="20"/>
                <w:szCs w:val="20"/>
              </w:rPr>
            </w:pPr>
            <w:r w:rsidRPr="008902B0">
              <w:rPr>
                <w:rFonts w:ascii="Times New Roman" w:hAnsi="Times New Roman" w:cs="Times New Roman"/>
                <w:sz w:val="20"/>
                <w:szCs w:val="20"/>
              </w:rPr>
              <w:t>Високий</w:t>
            </w:r>
          </w:p>
          <w:p w:rsidR="00DA4C5B" w:rsidRPr="008902B0" w:rsidRDefault="00DA4C5B" w:rsidP="00936CEB">
            <w:pPr>
              <w:pStyle w:val="a6"/>
              <w:rPr>
                <w:rFonts w:ascii="Times New Roman" w:hAnsi="Times New Roman" w:cs="Times New Roman"/>
                <w:sz w:val="20"/>
                <w:szCs w:val="20"/>
              </w:rPr>
            </w:pPr>
            <w:r w:rsidRPr="008902B0">
              <w:rPr>
                <w:rFonts w:ascii="Times New Roman" w:hAnsi="Times New Roman" w:cs="Times New Roman"/>
                <w:sz w:val="20"/>
                <w:szCs w:val="20"/>
              </w:rPr>
              <w:t>21(81%)</w:t>
            </w:r>
          </w:p>
          <w:p w:rsidR="00DA4C5B" w:rsidRPr="008902B0" w:rsidRDefault="00DA4C5B" w:rsidP="00936CEB">
            <w:pPr>
              <w:pStyle w:val="a6"/>
              <w:rPr>
                <w:rFonts w:ascii="Times New Roman" w:hAnsi="Times New Roman" w:cs="Times New Roman"/>
                <w:sz w:val="20"/>
                <w:szCs w:val="20"/>
              </w:rPr>
            </w:pPr>
            <w:r w:rsidRPr="008902B0">
              <w:rPr>
                <w:rFonts w:ascii="Times New Roman" w:hAnsi="Times New Roman" w:cs="Times New Roman"/>
                <w:sz w:val="20"/>
                <w:szCs w:val="20"/>
              </w:rPr>
              <w:t>Достатній</w:t>
            </w:r>
          </w:p>
          <w:p w:rsidR="00DA4C5B" w:rsidRPr="008902B0" w:rsidRDefault="00DA4C5B" w:rsidP="00936CEB">
            <w:pPr>
              <w:pStyle w:val="a6"/>
              <w:rPr>
                <w:rFonts w:ascii="Times New Roman" w:hAnsi="Times New Roman" w:cs="Times New Roman"/>
                <w:sz w:val="20"/>
                <w:szCs w:val="20"/>
              </w:rPr>
            </w:pPr>
            <w:r w:rsidRPr="008902B0">
              <w:rPr>
                <w:rFonts w:ascii="Times New Roman" w:hAnsi="Times New Roman" w:cs="Times New Roman"/>
                <w:sz w:val="20"/>
                <w:szCs w:val="20"/>
              </w:rPr>
              <w:t>2(8%)</w:t>
            </w:r>
          </w:p>
          <w:p w:rsidR="00DA4C5B" w:rsidRPr="008902B0" w:rsidRDefault="00DA4C5B" w:rsidP="00936CEB">
            <w:pPr>
              <w:pStyle w:val="a6"/>
              <w:rPr>
                <w:rFonts w:ascii="Times New Roman" w:hAnsi="Times New Roman" w:cs="Times New Roman"/>
                <w:sz w:val="20"/>
                <w:szCs w:val="20"/>
              </w:rPr>
            </w:pPr>
            <w:r w:rsidRPr="008902B0">
              <w:rPr>
                <w:rFonts w:ascii="Times New Roman" w:hAnsi="Times New Roman" w:cs="Times New Roman"/>
                <w:sz w:val="20"/>
                <w:szCs w:val="20"/>
              </w:rPr>
              <w:t>Середній</w:t>
            </w:r>
          </w:p>
          <w:p w:rsidR="00DA4C5B" w:rsidRPr="008902B0" w:rsidRDefault="00DA4C5B" w:rsidP="00936CEB">
            <w:pPr>
              <w:pStyle w:val="a6"/>
              <w:rPr>
                <w:rFonts w:ascii="Times New Roman" w:hAnsi="Times New Roman" w:cs="Times New Roman"/>
                <w:sz w:val="20"/>
                <w:szCs w:val="20"/>
              </w:rPr>
            </w:pPr>
            <w:r w:rsidRPr="008902B0">
              <w:rPr>
                <w:rFonts w:ascii="Times New Roman" w:hAnsi="Times New Roman" w:cs="Times New Roman"/>
                <w:sz w:val="20"/>
                <w:szCs w:val="20"/>
              </w:rPr>
              <w:t>3(11%)</w:t>
            </w:r>
          </w:p>
          <w:p w:rsidR="00DA4C5B" w:rsidRPr="008902B0" w:rsidRDefault="00DA4C5B" w:rsidP="00936CEB">
            <w:pPr>
              <w:pStyle w:val="a6"/>
              <w:rPr>
                <w:rFonts w:ascii="Times New Roman" w:hAnsi="Times New Roman" w:cs="Times New Roman"/>
                <w:sz w:val="20"/>
                <w:szCs w:val="20"/>
              </w:rPr>
            </w:pPr>
            <w:r w:rsidRPr="008902B0">
              <w:rPr>
                <w:rFonts w:ascii="Times New Roman" w:hAnsi="Times New Roman" w:cs="Times New Roman"/>
                <w:sz w:val="20"/>
                <w:szCs w:val="20"/>
              </w:rPr>
              <w:t>Низький</w:t>
            </w:r>
          </w:p>
          <w:p w:rsidR="00DA4C5B" w:rsidRPr="008902B0" w:rsidRDefault="00DA4C5B" w:rsidP="00936CEB">
            <w:pPr>
              <w:pStyle w:val="a6"/>
              <w:rPr>
                <w:rFonts w:ascii="Times New Roman" w:hAnsi="Times New Roman" w:cs="Times New Roman"/>
                <w:sz w:val="20"/>
                <w:szCs w:val="20"/>
              </w:rPr>
            </w:pPr>
            <w:r w:rsidRPr="008902B0">
              <w:rPr>
                <w:rFonts w:ascii="Times New Roman" w:hAnsi="Times New Roman" w:cs="Times New Roman"/>
                <w:sz w:val="20"/>
                <w:szCs w:val="20"/>
              </w:rPr>
              <w:t>0</w:t>
            </w:r>
          </w:p>
        </w:tc>
        <w:tc>
          <w:tcPr>
            <w:tcW w:w="614" w:type="pct"/>
            <w:tcBorders>
              <w:top w:val="single" w:sz="4" w:space="0" w:color="auto"/>
              <w:left w:val="single" w:sz="4" w:space="0" w:color="auto"/>
              <w:bottom w:val="single" w:sz="4" w:space="0" w:color="auto"/>
              <w:right w:val="single" w:sz="4" w:space="0" w:color="auto"/>
            </w:tcBorders>
            <w:vAlign w:val="center"/>
          </w:tcPr>
          <w:p w:rsidR="00DA4C5B" w:rsidRPr="008902B0" w:rsidRDefault="00DA4C5B" w:rsidP="00936CEB">
            <w:pPr>
              <w:pStyle w:val="a6"/>
              <w:rPr>
                <w:rFonts w:ascii="Times New Roman" w:hAnsi="Times New Roman" w:cs="Times New Roman"/>
                <w:sz w:val="20"/>
                <w:szCs w:val="20"/>
              </w:rPr>
            </w:pPr>
            <w:r w:rsidRPr="008902B0">
              <w:rPr>
                <w:rFonts w:ascii="Times New Roman" w:hAnsi="Times New Roman" w:cs="Times New Roman"/>
                <w:sz w:val="20"/>
                <w:szCs w:val="20"/>
              </w:rPr>
              <w:t>Високий</w:t>
            </w:r>
          </w:p>
          <w:p w:rsidR="00DA4C5B" w:rsidRPr="008902B0" w:rsidRDefault="00DA4C5B" w:rsidP="00936CEB">
            <w:pPr>
              <w:pStyle w:val="a6"/>
              <w:rPr>
                <w:rFonts w:ascii="Times New Roman" w:hAnsi="Times New Roman" w:cs="Times New Roman"/>
                <w:sz w:val="20"/>
                <w:szCs w:val="20"/>
              </w:rPr>
            </w:pPr>
            <w:r w:rsidRPr="008902B0">
              <w:rPr>
                <w:rFonts w:ascii="Times New Roman" w:hAnsi="Times New Roman" w:cs="Times New Roman"/>
                <w:sz w:val="20"/>
                <w:szCs w:val="20"/>
              </w:rPr>
              <w:t>7(27%)</w:t>
            </w:r>
          </w:p>
          <w:p w:rsidR="00DA4C5B" w:rsidRPr="008902B0" w:rsidRDefault="00DA4C5B" w:rsidP="00936CEB">
            <w:pPr>
              <w:pStyle w:val="a6"/>
              <w:rPr>
                <w:rFonts w:ascii="Times New Roman" w:hAnsi="Times New Roman" w:cs="Times New Roman"/>
                <w:sz w:val="20"/>
                <w:szCs w:val="20"/>
              </w:rPr>
            </w:pPr>
            <w:r w:rsidRPr="008902B0">
              <w:rPr>
                <w:rFonts w:ascii="Times New Roman" w:hAnsi="Times New Roman" w:cs="Times New Roman"/>
                <w:sz w:val="20"/>
                <w:szCs w:val="20"/>
              </w:rPr>
              <w:t>Достатній</w:t>
            </w:r>
          </w:p>
          <w:p w:rsidR="00DA4C5B" w:rsidRPr="008902B0" w:rsidRDefault="00DA4C5B" w:rsidP="00936CEB">
            <w:pPr>
              <w:pStyle w:val="a6"/>
              <w:rPr>
                <w:rFonts w:ascii="Times New Roman" w:hAnsi="Times New Roman" w:cs="Times New Roman"/>
                <w:sz w:val="20"/>
                <w:szCs w:val="20"/>
              </w:rPr>
            </w:pPr>
            <w:r w:rsidRPr="008902B0">
              <w:rPr>
                <w:rFonts w:ascii="Times New Roman" w:hAnsi="Times New Roman" w:cs="Times New Roman"/>
                <w:sz w:val="20"/>
                <w:szCs w:val="20"/>
              </w:rPr>
              <w:t>4(15%)</w:t>
            </w:r>
          </w:p>
          <w:p w:rsidR="00DA4C5B" w:rsidRPr="008902B0" w:rsidRDefault="00DA4C5B" w:rsidP="00936CEB">
            <w:pPr>
              <w:pStyle w:val="a6"/>
              <w:rPr>
                <w:rFonts w:ascii="Times New Roman" w:hAnsi="Times New Roman" w:cs="Times New Roman"/>
                <w:sz w:val="20"/>
                <w:szCs w:val="20"/>
              </w:rPr>
            </w:pPr>
            <w:r w:rsidRPr="008902B0">
              <w:rPr>
                <w:rFonts w:ascii="Times New Roman" w:hAnsi="Times New Roman" w:cs="Times New Roman"/>
                <w:sz w:val="20"/>
                <w:szCs w:val="20"/>
              </w:rPr>
              <w:t>Середній</w:t>
            </w:r>
          </w:p>
          <w:p w:rsidR="00DA4C5B" w:rsidRPr="008902B0" w:rsidRDefault="00DA4C5B" w:rsidP="00936CEB">
            <w:pPr>
              <w:pStyle w:val="a6"/>
              <w:rPr>
                <w:rFonts w:ascii="Times New Roman" w:hAnsi="Times New Roman" w:cs="Times New Roman"/>
                <w:sz w:val="20"/>
                <w:szCs w:val="20"/>
              </w:rPr>
            </w:pPr>
            <w:r w:rsidRPr="008902B0">
              <w:rPr>
                <w:rFonts w:ascii="Times New Roman" w:hAnsi="Times New Roman" w:cs="Times New Roman"/>
                <w:sz w:val="20"/>
                <w:szCs w:val="20"/>
              </w:rPr>
              <w:t>15(58%)</w:t>
            </w:r>
          </w:p>
          <w:p w:rsidR="00DA4C5B" w:rsidRPr="008902B0" w:rsidRDefault="00DA4C5B" w:rsidP="00936CEB">
            <w:pPr>
              <w:pStyle w:val="a6"/>
              <w:rPr>
                <w:rFonts w:ascii="Times New Roman" w:hAnsi="Times New Roman" w:cs="Times New Roman"/>
                <w:sz w:val="20"/>
                <w:szCs w:val="20"/>
              </w:rPr>
            </w:pPr>
            <w:r w:rsidRPr="008902B0">
              <w:rPr>
                <w:rFonts w:ascii="Times New Roman" w:hAnsi="Times New Roman" w:cs="Times New Roman"/>
                <w:sz w:val="20"/>
                <w:szCs w:val="20"/>
              </w:rPr>
              <w:t>Низький</w:t>
            </w:r>
          </w:p>
          <w:p w:rsidR="00DA4C5B" w:rsidRPr="008902B0" w:rsidRDefault="00DA4C5B" w:rsidP="00936CEB">
            <w:pPr>
              <w:pStyle w:val="a6"/>
              <w:rPr>
                <w:rFonts w:ascii="Times New Roman" w:hAnsi="Times New Roman" w:cs="Times New Roman"/>
                <w:sz w:val="20"/>
                <w:szCs w:val="20"/>
              </w:rPr>
            </w:pPr>
            <w:r w:rsidRPr="008902B0">
              <w:rPr>
                <w:rFonts w:ascii="Times New Roman" w:hAnsi="Times New Roman" w:cs="Times New Roman"/>
                <w:sz w:val="20"/>
                <w:szCs w:val="20"/>
              </w:rPr>
              <w:t>0</w:t>
            </w:r>
          </w:p>
        </w:tc>
        <w:tc>
          <w:tcPr>
            <w:tcW w:w="612" w:type="pct"/>
            <w:tcBorders>
              <w:top w:val="single" w:sz="4" w:space="0" w:color="auto"/>
              <w:left w:val="single" w:sz="4" w:space="0" w:color="auto"/>
              <w:bottom w:val="single" w:sz="4" w:space="0" w:color="auto"/>
              <w:right w:val="single" w:sz="4" w:space="0" w:color="auto"/>
            </w:tcBorders>
            <w:vAlign w:val="center"/>
          </w:tcPr>
          <w:p w:rsidR="00DA4C5B" w:rsidRPr="008902B0" w:rsidRDefault="00DA4C5B" w:rsidP="00936CEB">
            <w:pPr>
              <w:pStyle w:val="a6"/>
              <w:rPr>
                <w:rFonts w:ascii="Times New Roman" w:hAnsi="Times New Roman" w:cs="Times New Roman"/>
                <w:sz w:val="20"/>
                <w:szCs w:val="20"/>
              </w:rPr>
            </w:pPr>
            <w:r w:rsidRPr="008902B0">
              <w:rPr>
                <w:rFonts w:ascii="Times New Roman" w:hAnsi="Times New Roman" w:cs="Times New Roman"/>
                <w:sz w:val="20"/>
                <w:szCs w:val="20"/>
              </w:rPr>
              <w:t>Високий</w:t>
            </w:r>
          </w:p>
          <w:p w:rsidR="00DA4C5B" w:rsidRPr="008902B0" w:rsidRDefault="00DA4C5B" w:rsidP="00936CEB">
            <w:pPr>
              <w:pStyle w:val="a6"/>
              <w:rPr>
                <w:rFonts w:ascii="Times New Roman" w:hAnsi="Times New Roman" w:cs="Times New Roman"/>
                <w:sz w:val="20"/>
                <w:szCs w:val="20"/>
              </w:rPr>
            </w:pPr>
            <w:r w:rsidRPr="008902B0">
              <w:rPr>
                <w:rFonts w:ascii="Times New Roman" w:hAnsi="Times New Roman" w:cs="Times New Roman"/>
                <w:sz w:val="20"/>
                <w:szCs w:val="20"/>
              </w:rPr>
              <w:t>16(62%)</w:t>
            </w:r>
          </w:p>
          <w:p w:rsidR="00DA4C5B" w:rsidRPr="008902B0" w:rsidRDefault="00DA4C5B" w:rsidP="00936CEB">
            <w:pPr>
              <w:pStyle w:val="a6"/>
              <w:rPr>
                <w:rFonts w:ascii="Times New Roman" w:hAnsi="Times New Roman" w:cs="Times New Roman"/>
                <w:sz w:val="20"/>
                <w:szCs w:val="20"/>
              </w:rPr>
            </w:pPr>
            <w:r w:rsidRPr="008902B0">
              <w:rPr>
                <w:rFonts w:ascii="Times New Roman" w:hAnsi="Times New Roman" w:cs="Times New Roman"/>
                <w:sz w:val="20"/>
                <w:szCs w:val="20"/>
              </w:rPr>
              <w:t>Достатній</w:t>
            </w:r>
          </w:p>
          <w:p w:rsidR="00DA4C5B" w:rsidRPr="008902B0" w:rsidRDefault="00DA4C5B" w:rsidP="00936CEB">
            <w:pPr>
              <w:pStyle w:val="a6"/>
              <w:rPr>
                <w:rFonts w:ascii="Times New Roman" w:hAnsi="Times New Roman" w:cs="Times New Roman"/>
                <w:sz w:val="20"/>
                <w:szCs w:val="20"/>
              </w:rPr>
            </w:pPr>
            <w:r w:rsidRPr="008902B0">
              <w:rPr>
                <w:rFonts w:ascii="Times New Roman" w:hAnsi="Times New Roman" w:cs="Times New Roman"/>
                <w:sz w:val="20"/>
                <w:szCs w:val="20"/>
              </w:rPr>
              <w:t>3(11%)</w:t>
            </w:r>
          </w:p>
          <w:p w:rsidR="00DA4C5B" w:rsidRPr="008902B0" w:rsidRDefault="00DA4C5B" w:rsidP="00936CEB">
            <w:pPr>
              <w:pStyle w:val="a6"/>
              <w:rPr>
                <w:rFonts w:ascii="Times New Roman" w:hAnsi="Times New Roman" w:cs="Times New Roman"/>
                <w:sz w:val="20"/>
                <w:szCs w:val="20"/>
              </w:rPr>
            </w:pPr>
            <w:r w:rsidRPr="008902B0">
              <w:rPr>
                <w:rFonts w:ascii="Times New Roman" w:hAnsi="Times New Roman" w:cs="Times New Roman"/>
                <w:sz w:val="20"/>
                <w:szCs w:val="20"/>
              </w:rPr>
              <w:t>Середній</w:t>
            </w:r>
          </w:p>
          <w:p w:rsidR="00DA4C5B" w:rsidRPr="008902B0" w:rsidRDefault="00DA4C5B" w:rsidP="00936CEB">
            <w:pPr>
              <w:pStyle w:val="a6"/>
              <w:rPr>
                <w:rFonts w:ascii="Times New Roman" w:hAnsi="Times New Roman" w:cs="Times New Roman"/>
                <w:sz w:val="20"/>
                <w:szCs w:val="20"/>
              </w:rPr>
            </w:pPr>
            <w:r w:rsidRPr="008902B0">
              <w:rPr>
                <w:rFonts w:ascii="Times New Roman" w:hAnsi="Times New Roman" w:cs="Times New Roman"/>
                <w:sz w:val="20"/>
                <w:szCs w:val="20"/>
              </w:rPr>
              <w:t>6(23%)</w:t>
            </w:r>
          </w:p>
          <w:p w:rsidR="00DA4C5B" w:rsidRPr="008902B0" w:rsidRDefault="00DA4C5B" w:rsidP="00936CEB">
            <w:pPr>
              <w:pStyle w:val="a6"/>
              <w:rPr>
                <w:rFonts w:ascii="Times New Roman" w:hAnsi="Times New Roman" w:cs="Times New Roman"/>
                <w:sz w:val="20"/>
                <w:szCs w:val="20"/>
              </w:rPr>
            </w:pPr>
            <w:r w:rsidRPr="008902B0">
              <w:rPr>
                <w:rFonts w:ascii="Times New Roman" w:hAnsi="Times New Roman" w:cs="Times New Roman"/>
                <w:sz w:val="20"/>
                <w:szCs w:val="20"/>
              </w:rPr>
              <w:t>Низький</w:t>
            </w:r>
          </w:p>
          <w:p w:rsidR="00DA4C5B" w:rsidRPr="008902B0" w:rsidRDefault="00DA4C5B" w:rsidP="00936CEB">
            <w:pPr>
              <w:pStyle w:val="a6"/>
              <w:rPr>
                <w:rFonts w:ascii="Times New Roman" w:hAnsi="Times New Roman" w:cs="Times New Roman"/>
                <w:sz w:val="20"/>
                <w:szCs w:val="20"/>
              </w:rPr>
            </w:pPr>
            <w:r w:rsidRPr="008902B0">
              <w:rPr>
                <w:rFonts w:ascii="Times New Roman" w:hAnsi="Times New Roman" w:cs="Times New Roman"/>
                <w:sz w:val="20"/>
                <w:szCs w:val="20"/>
              </w:rPr>
              <w:t>1(4%)</w:t>
            </w:r>
          </w:p>
        </w:tc>
      </w:tr>
      <w:tr w:rsidR="00DA4C5B" w:rsidRPr="008902B0" w:rsidTr="00936CEB">
        <w:tc>
          <w:tcPr>
            <w:tcW w:w="704" w:type="pct"/>
            <w:tcBorders>
              <w:top w:val="single" w:sz="4" w:space="0" w:color="auto"/>
              <w:left w:val="single" w:sz="4" w:space="0" w:color="auto"/>
              <w:bottom w:val="single" w:sz="4" w:space="0" w:color="auto"/>
              <w:right w:val="single" w:sz="4" w:space="0" w:color="auto"/>
            </w:tcBorders>
            <w:hideMark/>
          </w:tcPr>
          <w:p w:rsidR="00DA4C5B" w:rsidRPr="008902B0" w:rsidRDefault="00DA4C5B" w:rsidP="00936CEB">
            <w:pPr>
              <w:pStyle w:val="a6"/>
              <w:rPr>
                <w:rFonts w:ascii="Times New Roman" w:hAnsi="Times New Roman" w:cs="Times New Roman"/>
              </w:rPr>
            </w:pPr>
            <w:r w:rsidRPr="008902B0">
              <w:rPr>
                <w:rFonts w:ascii="Times New Roman" w:hAnsi="Times New Roman" w:cs="Times New Roman"/>
              </w:rPr>
              <w:t>Старша група № 4</w:t>
            </w:r>
          </w:p>
        </w:tc>
        <w:tc>
          <w:tcPr>
            <w:tcW w:w="614" w:type="pct"/>
            <w:tcBorders>
              <w:top w:val="single" w:sz="4" w:space="0" w:color="auto"/>
              <w:left w:val="single" w:sz="4" w:space="0" w:color="auto"/>
              <w:bottom w:val="single" w:sz="4" w:space="0" w:color="auto"/>
              <w:right w:val="single" w:sz="4" w:space="0" w:color="auto"/>
            </w:tcBorders>
            <w:vAlign w:val="center"/>
          </w:tcPr>
          <w:p w:rsidR="00DA4C5B" w:rsidRPr="008902B0" w:rsidRDefault="00DA4C5B" w:rsidP="00936CEB">
            <w:pPr>
              <w:pStyle w:val="a6"/>
              <w:rPr>
                <w:rFonts w:ascii="Times New Roman" w:hAnsi="Times New Roman" w:cs="Times New Roman"/>
                <w:sz w:val="20"/>
                <w:szCs w:val="20"/>
              </w:rPr>
            </w:pPr>
            <w:r w:rsidRPr="008902B0">
              <w:rPr>
                <w:rFonts w:ascii="Times New Roman" w:hAnsi="Times New Roman" w:cs="Times New Roman"/>
                <w:sz w:val="20"/>
                <w:szCs w:val="20"/>
              </w:rPr>
              <w:t>Високий</w:t>
            </w:r>
          </w:p>
          <w:p w:rsidR="00DA4C5B" w:rsidRPr="008902B0" w:rsidRDefault="00DA4C5B" w:rsidP="00936CEB">
            <w:pPr>
              <w:pStyle w:val="a6"/>
              <w:rPr>
                <w:rFonts w:ascii="Times New Roman" w:hAnsi="Times New Roman" w:cs="Times New Roman"/>
                <w:sz w:val="20"/>
                <w:szCs w:val="20"/>
              </w:rPr>
            </w:pPr>
            <w:r w:rsidRPr="008902B0">
              <w:rPr>
                <w:rFonts w:ascii="Times New Roman" w:hAnsi="Times New Roman" w:cs="Times New Roman"/>
                <w:sz w:val="20"/>
                <w:szCs w:val="20"/>
              </w:rPr>
              <w:t>28(100%)</w:t>
            </w:r>
          </w:p>
          <w:p w:rsidR="00DA4C5B" w:rsidRPr="008902B0" w:rsidRDefault="00DA4C5B" w:rsidP="00936CEB">
            <w:pPr>
              <w:pStyle w:val="a6"/>
              <w:rPr>
                <w:rFonts w:ascii="Times New Roman" w:hAnsi="Times New Roman" w:cs="Times New Roman"/>
                <w:sz w:val="20"/>
                <w:szCs w:val="20"/>
              </w:rPr>
            </w:pPr>
            <w:r w:rsidRPr="008902B0">
              <w:rPr>
                <w:rFonts w:ascii="Times New Roman" w:hAnsi="Times New Roman" w:cs="Times New Roman"/>
                <w:sz w:val="20"/>
                <w:szCs w:val="20"/>
              </w:rPr>
              <w:t>Достатній</w:t>
            </w:r>
          </w:p>
          <w:p w:rsidR="00DA4C5B" w:rsidRPr="008902B0" w:rsidRDefault="00DA4C5B" w:rsidP="00936CEB">
            <w:pPr>
              <w:pStyle w:val="a6"/>
              <w:rPr>
                <w:rFonts w:ascii="Times New Roman" w:hAnsi="Times New Roman" w:cs="Times New Roman"/>
                <w:sz w:val="20"/>
                <w:szCs w:val="20"/>
              </w:rPr>
            </w:pPr>
            <w:r w:rsidRPr="008902B0">
              <w:rPr>
                <w:rFonts w:ascii="Times New Roman" w:hAnsi="Times New Roman" w:cs="Times New Roman"/>
                <w:sz w:val="20"/>
                <w:szCs w:val="20"/>
              </w:rPr>
              <w:t>0</w:t>
            </w:r>
          </w:p>
          <w:p w:rsidR="00DA4C5B" w:rsidRPr="008902B0" w:rsidRDefault="00DA4C5B" w:rsidP="00936CEB">
            <w:pPr>
              <w:pStyle w:val="a6"/>
              <w:rPr>
                <w:rFonts w:ascii="Times New Roman" w:hAnsi="Times New Roman" w:cs="Times New Roman"/>
                <w:sz w:val="20"/>
                <w:szCs w:val="20"/>
              </w:rPr>
            </w:pPr>
            <w:r w:rsidRPr="008902B0">
              <w:rPr>
                <w:rFonts w:ascii="Times New Roman" w:hAnsi="Times New Roman" w:cs="Times New Roman"/>
                <w:sz w:val="20"/>
                <w:szCs w:val="20"/>
              </w:rPr>
              <w:t>Середній</w:t>
            </w:r>
          </w:p>
          <w:p w:rsidR="00DA4C5B" w:rsidRPr="008902B0" w:rsidRDefault="00DA4C5B" w:rsidP="00936CEB">
            <w:pPr>
              <w:pStyle w:val="a6"/>
              <w:rPr>
                <w:rFonts w:ascii="Times New Roman" w:hAnsi="Times New Roman" w:cs="Times New Roman"/>
                <w:sz w:val="20"/>
                <w:szCs w:val="20"/>
              </w:rPr>
            </w:pPr>
            <w:r w:rsidRPr="008902B0">
              <w:rPr>
                <w:rFonts w:ascii="Times New Roman" w:hAnsi="Times New Roman" w:cs="Times New Roman"/>
                <w:sz w:val="20"/>
                <w:szCs w:val="20"/>
              </w:rPr>
              <w:t>0</w:t>
            </w:r>
          </w:p>
          <w:p w:rsidR="00DA4C5B" w:rsidRPr="008902B0" w:rsidRDefault="00DA4C5B" w:rsidP="00936CEB">
            <w:pPr>
              <w:pStyle w:val="a6"/>
              <w:rPr>
                <w:rFonts w:ascii="Times New Roman" w:hAnsi="Times New Roman" w:cs="Times New Roman"/>
                <w:sz w:val="20"/>
                <w:szCs w:val="20"/>
              </w:rPr>
            </w:pPr>
            <w:r w:rsidRPr="008902B0">
              <w:rPr>
                <w:rFonts w:ascii="Times New Roman" w:hAnsi="Times New Roman" w:cs="Times New Roman"/>
                <w:sz w:val="20"/>
                <w:szCs w:val="20"/>
              </w:rPr>
              <w:t>Низький</w:t>
            </w:r>
          </w:p>
          <w:p w:rsidR="00DA4C5B" w:rsidRPr="008902B0" w:rsidRDefault="00DA4C5B" w:rsidP="00936CEB">
            <w:pPr>
              <w:pStyle w:val="a6"/>
              <w:rPr>
                <w:rFonts w:ascii="Times New Roman" w:hAnsi="Times New Roman" w:cs="Times New Roman"/>
                <w:sz w:val="20"/>
                <w:szCs w:val="20"/>
              </w:rPr>
            </w:pPr>
            <w:r w:rsidRPr="008902B0">
              <w:rPr>
                <w:rFonts w:ascii="Times New Roman" w:hAnsi="Times New Roman" w:cs="Times New Roman"/>
                <w:sz w:val="20"/>
                <w:szCs w:val="20"/>
              </w:rPr>
              <w:t>0</w:t>
            </w:r>
          </w:p>
        </w:tc>
        <w:tc>
          <w:tcPr>
            <w:tcW w:w="614" w:type="pct"/>
            <w:tcBorders>
              <w:top w:val="single" w:sz="4" w:space="0" w:color="auto"/>
              <w:left w:val="single" w:sz="4" w:space="0" w:color="auto"/>
              <w:bottom w:val="single" w:sz="4" w:space="0" w:color="auto"/>
              <w:right w:val="single" w:sz="4" w:space="0" w:color="auto"/>
            </w:tcBorders>
            <w:vAlign w:val="center"/>
          </w:tcPr>
          <w:p w:rsidR="00DA4C5B" w:rsidRPr="008902B0" w:rsidRDefault="00DA4C5B" w:rsidP="00936CEB">
            <w:pPr>
              <w:pStyle w:val="a6"/>
              <w:rPr>
                <w:rFonts w:ascii="Times New Roman" w:hAnsi="Times New Roman" w:cs="Times New Roman"/>
                <w:sz w:val="20"/>
                <w:szCs w:val="20"/>
              </w:rPr>
            </w:pPr>
            <w:r w:rsidRPr="008902B0">
              <w:rPr>
                <w:rFonts w:ascii="Times New Roman" w:hAnsi="Times New Roman" w:cs="Times New Roman"/>
                <w:sz w:val="20"/>
                <w:szCs w:val="20"/>
              </w:rPr>
              <w:t>Високий</w:t>
            </w:r>
          </w:p>
          <w:p w:rsidR="00DA4C5B" w:rsidRPr="008902B0" w:rsidRDefault="00DA4C5B" w:rsidP="00936CEB">
            <w:pPr>
              <w:pStyle w:val="a6"/>
              <w:rPr>
                <w:rFonts w:ascii="Times New Roman" w:hAnsi="Times New Roman" w:cs="Times New Roman"/>
                <w:sz w:val="20"/>
                <w:szCs w:val="20"/>
              </w:rPr>
            </w:pPr>
            <w:r w:rsidRPr="008902B0">
              <w:rPr>
                <w:rFonts w:ascii="Times New Roman" w:hAnsi="Times New Roman" w:cs="Times New Roman"/>
                <w:sz w:val="20"/>
                <w:szCs w:val="20"/>
              </w:rPr>
              <w:t>28(100%)</w:t>
            </w:r>
          </w:p>
          <w:p w:rsidR="00DA4C5B" w:rsidRPr="008902B0" w:rsidRDefault="00DA4C5B" w:rsidP="00936CEB">
            <w:pPr>
              <w:pStyle w:val="a6"/>
              <w:rPr>
                <w:rFonts w:ascii="Times New Roman" w:hAnsi="Times New Roman" w:cs="Times New Roman"/>
                <w:sz w:val="20"/>
                <w:szCs w:val="20"/>
              </w:rPr>
            </w:pPr>
            <w:r w:rsidRPr="008902B0">
              <w:rPr>
                <w:rFonts w:ascii="Times New Roman" w:hAnsi="Times New Roman" w:cs="Times New Roman"/>
                <w:sz w:val="20"/>
                <w:szCs w:val="20"/>
              </w:rPr>
              <w:t>Достатній</w:t>
            </w:r>
          </w:p>
          <w:p w:rsidR="00DA4C5B" w:rsidRPr="008902B0" w:rsidRDefault="00DA4C5B" w:rsidP="00936CEB">
            <w:pPr>
              <w:pStyle w:val="a6"/>
              <w:rPr>
                <w:rFonts w:ascii="Times New Roman" w:hAnsi="Times New Roman" w:cs="Times New Roman"/>
                <w:sz w:val="20"/>
                <w:szCs w:val="20"/>
              </w:rPr>
            </w:pPr>
            <w:r w:rsidRPr="008902B0">
              <w:rPr>
                <w:rFonts w:ascii="Times New Roman" w:hAnsi="Times New Roman" w:cs="Times New Roman"/>
                <w:sz w:val="20"/>
                <w:szCs w:val="20"/>
              </w:rPr>
              <w:t>0</w:t>
            </w:r>
          </w:p>
          <w:p w:rsidR="00DA4C5B" w:rsidRPr="008902B0" w:rsidRDefault="00DA4C5B" w:rsidP="00936CEB">
            <w:pPr>
              <w:pStyle w:val="a6"/>
              <w:rPr>
                <w:rFonts w:ascii="Times New Roman" w:hAnsi="Times New Roman" w:cs="Times New Roman"/>
                <w:sz w:val="20"/>
                <w:szCs w:val="20"/>
              </w:rPr>
            </w:pPr>
            <w:r w:rsidRPr="008902B0">
              <w:rPr>
                <w:rFonts w:ascii="Times New Roman" w:hAnsi="Times New Roman" w:cs="Times New Roman"/>
                <w:sz w:val="20"/>
                <w:szCs w:val="20"/>
              </w:rPr>
              <w:t>Середній</w:t>
            </w:r>
          </w:p>
          <w:p w:rsidR="00DA4C5B" w:rsidRPr="008902B0" w:rsidRDefault="00DA4C5B" w:rsidP="00936CEB">
            <w:pPr>
              <w:pStyle w:val="a6"/>
              <w:rPr>
                <w:rFonts w:ascii="Times New Roman" w:hAnsi="Times New Roman" w:cs="Times New Roman"/>
                <w:sz w:val="20"/>
                <w:szCs w:val="20"/>
              </w:rPr>
            </w:pPr>
            <w:r w:rsidRPr="008902B0">
              <w:rPr>
                <w:rFonts w:ascii="Times New Roman" w:hAnsi="Times New Roman" w:cs="Times New Roman"/>
                <w:sz w:val="20"/>
                <w:szCs w:val="20"/>
              </w:rPr>
              <w:t>0</w:t>
            </w:r>
          </w:p>
          <w:p w:rsidR="00DA4C5B" w:rsidRPr="008902B0" w:rsidRDefault="00DA4C5B" w:rsidP="00936CEB">
            <w:pPr>
              <w:pStyle w:val="a6"/>
              <w:rPr>
                <w:rFonts w:ascii="Times New Roman" w:hAnsi="Times New Roman" w:cs="Times New Roman"/>
                <w:sz w:val="20"/>
                <w:szCs w:val="20"/>
              </w:rPr>
            </w:pPr>
            <w:r w:rsidRPr="008902B0">
              <w:rPr>
                <w:rFonts w:ascii="Times New Roman" w:hAnsi="Times New Roman" w:cs="Times New Roman"/>
                <w:sz w:val="20"/>
                <w:szCs w:val="20"/>
              </w:rPr>
              <w:t>Низький</w:t>
            </w:r>
          </w:p>
          <w:p w:rsidR="00DA4C5B" w:rsidRPr="008902B0" w:rsidRDefault="00DA4C5B" w:rsidP="00936CEB">
            <w:pPr>
              <w:pStyle w:val="a6"/>
              <w:rPr>
                <w:rFonts w:ascii="Times New Roman" w:hAnsi="Times New Roman" w:cs="Times New Roman"/>
                <w:sz w:val="20"/>
                <w:szCs w:val="20"/>
              </w:rPr>
            </w:pPr>
            <w:r w:rsidRPr="008902B0">
              <w:rPr>
                <w:rFonts w:ascii="Times New Roman" w:hAnsi="Times New Roman" w:cs="Times New Roman"/>
                <w:sz w:val="20"/>
                <w:szCs w:val="20"/>
              </w:rPr>
              <w:t>0</w:t>
            </w:r>
          </w:p>
        </w:tc>
        <w:tc>
          <w:tcPr>
            <w:tcW w:w="614" w:type="pct"/>
            <w:tcBorders>
              <w:top w:val="single" w:sz="4" w:space="0" w:color="auto"/>
              <w:left w:val="single" w:sz="4" w:space="0" w:color="auto"/>
              <w:bottom w:val="single" w:sz="4" w:space="0" w:color="auto"/>
              <w:right w:val="single" w:sz="4" w:space="0" w:color="auto"/>
            </w:tcBorders>
            <w:vAlign w:val="center"/>
          </w:tcPr>
          <w:p w:rsidR="00DA4C5B" w:rsidRPr="008902B0" w:rsidRDefault="00DA4C5B" w:rsidP="00936CEB">
            <w:pPr>
              <w:pStyle w:val="a6"/>
              <w:rPr>
                <w:rFonts w:ascii="Times New Roman" w:hAnsi="Times New Roman" w:cs="Times New Roman"/>
                <w:sz w:val="20"/>
                <w:szCs w:val="20"/>
              </w:rPr>
            </w:pPr>
            <w:r w:rsidRPr="008902B0">
              <w:rPr>
                <w:rFonts w:ascii="Times New Roman" w:hAnsi="Times New Roman" w:cs="Times New Roman"/>
                <w:sz w:val="20"/>
                <w:szCs w:val="20"/>
              </w:rPr>
              <w:t>Високий</w:t>
            </w:r>
          </w:p>
          <w:p w:rsidR="00DA4C5B" w:rsidRPr="008902B0" w:rsidRDefault="00DA4C5B" w:rsidP="00936CEB">
            <w:pPr>
              <w:pStyle w:val="a6"/>
              <w:rPr>
                <w:rFonts w:ascii="Times New Roman" w:hAnsi="Times New Roman" w:cs="Times New Roman"/>
                <w:sz w:val="20"/>
                <w:szCs w:val="20"/>
              </w:rPr>
            </w:pPr>
            <w:r w:rsidRPr="008902B0">
              <w:rPr>
                <w:rFonts w:ascii="Times New Roman" w:hAnsi="Times New Roman" w:cs="Times New Roman"/>
                <w:sz w:val="20"/>
                <w:szCs w:val="20"/>
              </w:rPr>
              <w:t>28(100%)</w:t>
            </w:r>
          </w:p>
          <w:p w:rsidR="00DA4C5B" w:rsidRPr="008902B0" w:rsidRDefault="00DA4C5B" w:rsidP="00936CEB">
            <w:pPr>
              <w:pStyle w:val="a6"/>
              <w:rPr>
                <w:rFonts w:ascii="Times New Roman" w:hAnsi="Times New Roman" w:cs="Times New Roman"/>
                <w:sz w:val="20"/>
                <w:szCs w:val="20"/>
              </w:rPr>
            </w:pPr>
            <w:r w:rsidRPr="008902B0">
              <w:rPr>
                <w:rFonts w:ascii="Times New Roman" w:hAnsi="Times New Roman" w:cs="Times New Roman"/>
                <w:sz w:val="20"/>
                <w:szCs w:val="20"/>
              </w:rPr>
              <w:t>Достатній</w:t>
            </w:r>
          </w:p>
          <w:p w:rsidR="00DA4C5B" w:rsidRPr="008902B0" w:rsidRDefault="00DA4C5B" w:rsidP="00936CEB">
            <w:pPr>
              <w:pStyle w:val="a6"/>
              <w:rPr>
                <w:rFonts w:ascii="Times New Roman" w:hAnsi="Times New Roman" w:cs="Times New Roman"/>
                <w:sz w:val="20"/>
                <w:szCs w:val="20"/>
              </w:rPr>
            </w:pPr>
            <w:r w:rsidRPr="008902B0">
              <w:rPr>
                <w:rFonts w:ascii="Times New Roman" w:hAnsi="Times New Roman" w:cs="Times New Roman"/>
                <w:sz w:val="20"/>
                <w:szCs w:val="20"/>
              </w:rPr>
              <w:t>0</w:t>
            </w:r>
          </w:p>
          <w:p w:rsidR="00DA4C5B" w:rsidRPr="008902B0" w:rsidRDefault="00DA4C5B" w:rsidP="00936CEB">
            <w:pPr>
              <w:pStyle w:val="a6"/>
              <w:rPr>
                <w:rFonts w:ascii="Times New Roman" w:hAnsi="Times New Roman" w:cs="Times New Roman"/>
                <w:sz w:val="20"/>
                <w:szCs w:val="20"/>
              </w:rPr>
            </w:pPr>
            <w:r w:rsidRPr="008902B0">
              <w:rPr>
                <w:rFonts w:ascii="Times New Roman" w:hAnsi="Times New Roman" w:cs="Times New Roman"/>
                <w:sz w:val="20"/>
                <w:szCs w:val="20"/>
              </w:rPr>
              <w:t>Середній</w:t>
            </w:r>
          </w:p>
          <w:p w:rsidR="00DA4C5B" w:rsidRPr="008902B0" w:rsidRDefault="00DA4C5B" w:rsidP="00936CEB">
            <w:pPr>
              <w:pStyle w:val="a6"/>
              <w:rPr>
                <w:rFonts w:ascii="Times New Roman" w:hAnsi="Times New Roman" w:cs="Times New Roman"/>
                <w:sz w:val="20"/>
                <w:szCs w:val="20"/>
              </w:rPr>
            </w:pPr>
            <w:r w:rsidRPr="008902B0">
              <w:rPr>
                <w:rFonts w:ascii="Times New Roman" w:hAnsi="Times New Roman" w:cs="Times New Roman"/>
                <w:sz w:val="20"/>
                <w:szCs w:val="20"/>
              </w:rPr>
              <w:t>0</w:t>
            </w:r>
          </w:p>
          <w:p w:rsidR="00DA4C5B" w:rsidRPr="008902B0" w:rsidRDefault="00DA4C5B" w:rsidP="00936CEB">
            <w:pPr>
              <w:pStyle w:val="a6"/>
              <w:rPr>
                <w:rFonts w:ascii="Times New Roman" w:hAnsi="Times New Roman" w:cs="Times New Roman"/>
                <w:sz w:val="20"/>
                <w:szCs w:val="20"/>
              </w:rPr>
            </w:pPr>
            <w:r w:rsidRPr="008902B0">
              <w:rPr>
                <w:rFonts w:ascii="Times New Roman" w:hAnsi="Times New Roman" w:cs="Times New Roman"/>
                <w:sz w:val="20"/>
                <w:szCs w:val="20"/>
              </w:rPr>
              <w:t>Низький</w:t>
            </w:r>
          </w:p>
          <w:p w:rsidR="00DA4C5B" w:rsidRPr="008902B0" w:rsidRDefault="00DA4C5B" w:rsidP="00936CEB">
            <w:pPr>
              <w:pStyle w:val="a6"/>
              <w:rPr>
                <w:rFonts w:ascii="Times New Roman" w:hAnsi="Times New Roman" w:cs="Times New Roman"/>
                <w:sz w:val="20"/>
                <w:szCs w:val="20"/>
              </w:rPr>
            </w:pPr>
            <w:r w:rsidRPr="008902B0">
              <w:rPr>
                <w:rFonts w:ascii="Times New Roman" w:hAnsi="Times New Roman" w:cs="Times New Roman"/>
                <w:sz w:val="20"/>
                <w:szCs w:val="20"/>
              </w:rPr>
              <w:t>0</w:t>
            </w:r>
          </w:p>
        </w:tc>
        <w:tc>
          <w:tcPr>
            <w:tcW w:w="614" w:type="pct"/>
            <w:tcBorders>
              <w:top w:val="single" w:sz="4" w:space="0" w:color="auto"/>
              <w:left w:val="single" w:sz="4" w:space="0" w:color="auto"/>
              <w:bottom w:val="single" w:sz="4" w:space="0" w:color="auto"/>
              <w:right w:val="single" w:sz="4" w:space="0" w:color="auto"/>
            </w:tcBorders>
            <w:vAlign w:val="center"/>
          </w:tcPr>
          <w:p w:rsidR="00DA4C5B" w:rsidRPr="008902B0" w:rsidRDefault="00DA4C5B" w:rsidP="00936CEB">
            <w:pPr>
              <w:pStyle w:val="a6"/>
              <w:rPr>
                <w:rFonts w:ascii="Times New Roman" w:hAnsi="Times New Roman" w:cs="Times New Roman"/>
                <w:sz w:val="20"/>
                <w:szCs w:val="20"/>
              </w:rPr>
            </w:pPr>
            <w:r w:rsidRPr="008902B0">
              <w:rPr>
                <w:rFonts w:ascii="Times New Roman" w:hAnsi="Times New Roman" w:cs="Times New Roman"/>
                <w:sz w:val="20"/>
                <w:szCs w:val="20"/>
              </w:rPr>
              <w:t>Високий</w:t>
            </w:r>
          </w:p>
          <w:p w:rsidR="00DA4C5B" w:rsidRPr="008902B0" w:rsidRDefault="00DA4C5B" w:rsidP="00936CEB">
            <w:pPr>
              <w:pStyle w:val="a6"/>
              <w:rPr>
                <w:rFonts w:ascii="Times New Roman" w:hAnsi="Times New Roman" w:cs="Times New Roman"/>
                <w:sz w:val="20"/>
                <w:szCs w:val="20"/>
              </w:rPr>
            </w:pPr>
            <w:r w:rsidRPr="008902B0">
              <w:rPr>
                <w:rFonts w:ascii="Times New Roman" w:hAnsi="Times New Roman" w:cs="Times New Roman"/>
                <w:sz w:val="20"/>
                <w:szCs w:val="20"/>
              </w:rPr>
              <w:t>26(93%)</w:t>
            </w:r>
          </w:p>
          <w:p w:rsidR="00DA4C5B" w:rsidRPr="008902B0" w:rsidRDefault="00DA4C5B" w:rsidP="00936CEB">
            <w:pPr>
              <w:pStyle w:val="a6"/>
              <w:rPr>
                <w:rFonts w:ascii="Times New Roman" w:hAnsi="Times New Roman" w:cs="Times New Roman"/>
                <w:sz w:val="20"/>
                <w:szCs w:val="20"/>
              </w:rPr>
            </w:pPr>
            <w:r w:rsidRPr="008902B0">
              <w:rPr>
                <w:rFonts w:ascii="Times New Roman" w:hAnsi="Times New Roman" w:cs="Times New Roman"/>
                <w:sz w:val="20"/>
                <w:szCs w:val="20"/>
              </w:rPr>
              <w:t>Достатній</w:t>
            </w:r>
          </w:p>
          <w:p w:rsidR="00DA4C5B" w:rsidRPr="008902B0" w:rsidRDefault="00DA4C5B" w:rsidP="00936CEB">
            <w:pPr>
              <w:pStyle w:val="a6"/>
              <w:rPr>
                <w:rFonts w:ascii="Times New Roman" w:hAnsi="Times New Roman" w:cs="Times New Roman"/>
                <w:sz w:val="20"/>
                <w:szCs w:val="20"/>
              </w:rPr>
            </w:pPr>
            <w:r w:rsidRPr="008902B0">
              <w:rPr>
                <w:rFonts w:ascii="Times New Roman" w:hAnsi="Times New Roman" w:cs="Times New Roman"/>
                <w:sz w:val="20"/>
                <w:szCs w:val="20"/>
              </w:rPr>
              <w:t>2(7%)</w:t>
            </w:r>
          </w:p>
          <w:p w:rsidR="00DA4C5B" w:rsidRPr="008902B0" w:rsidRDefault="00DA4C5B" w:rsidP="00936CEB">
            <w:pPr>
              <w:pStyle w:val="a6"/>
              <w:rPr>
                <w:rFonts w:ascii="Times New Roman" w:hAnsi="Times New Roman" w:cs="Times New Roman"/>
                <w:sz w:val="20"/>
                <w:szCs w:val="20"/>
              </w:rPr>
            </w:pPr>
            <w:r w:rsidRPr="008902B0">
              <w:rPr>
                <w:rFonts w:ascii="Times New Roman" w:hAnsi="Times New Roman" w:cs="Times New Roman"/>
                <w:sz w:val="20"/>
                <w:szCs w:val="20"/>
              </w:rPr>
              <w:t>Середній</w:t>
            </w:r>
          </w:p>
          <w:p w:rsidR="00DA4C5B" w:rsidRPr="008902B0" w:rsidRDefault="00DA4C5B" w:rsidP="00936CEB">
            <w:pPr>
              <w:pStyle w:val="a6"/>
              <w:rPr>
                <w:rFonts w:ascii="Times New Roman" w:hAnsi="Times New Roman" w:cs="Times New Roman"/>
                <w:sz w:val="20"/>
                <w:szCs w:val="20"/>
              </w:rPr>
            </w:pPr>
            <w:r w:rsidRPr="008902B0">
              <w:rPr>
                <w:rFonts w:ascii="Times New Roman" w:hAnsi="Times New Roman" w:cs="Times New Roman"/>
                <w:sz w:val="20"/>
                <w:szCs w:val="20"/>
              </w:rPr>
              <w:t>0</w:t>
            </w:r>
          </w:p>
          <w:p w:rsidR="00DA4C5B" w:rsidRPr="008902B0" w:rsidRDefault="00DA4C5B" w:rsidP="00936CEB">
            <w:pPr>
              <w:pStyle w:val="a6"/>
              <w:rPr>
                <w:rFonts w:ascii="Times New Roman" w:hAnsi="Times New Roman" w:cs="Times New Roman"/>
                <w:sz w:val="20"/>
                <w:szCs w:val="20"/>
              </w:rPr>
            </w:pPr>
            <w:r w:rsidRPr="008902B0">
              <w:rPr>
                <w:rFonts w:ascii="Times New Roman" w:hAnsi="Times New Roman" w:cs="Times New Roman"/>
                <w:sz w:val="20"/>
                <w:szCs w:val="20"/>
              </w:rPr>
              <w:t>Низький</w:t>
            </w:r>
          </w:p>
          <w:p w:rsidR="00DA4C5B" w:rsidRPr="008902B0" w:rsidRDefault="00DA4C5B" w:rsidP="00936CEB">
            <w:pPr>
              <w:pStyle w:val="a6"/>
              <w:rPr>
                <w:rFonts w:ascii="Times New Roman" w:hAnsi="Times New Roman" w:cs="Times New Roman"/>
                <w:sz w:val="20"/>
                <w:szCs w:val="20"/>
              </w:rPr>
            </w:pPr>
            <w:r w:rsidRPr="008902B0">
              <w:rPr>
                <w:rFonts w:ascii="Times New Roman" w:hAnsi="Times New Roman" w:cs="Times New Roman"/>
                <w:sz w:val="20"/>
                <w:szCs w:val="20"/>
              </w:rPr>
              <w:t>0</w:t>
            </w:r>
          </w:p>
        </w:tc>
        <w:tc>
          <w:tcPr>
            <w:tcW w:w="614" w:type="pct"/>
            <w:tcBorders>
              <w:top w:val="single" w:sz="4" w:space="0" w:color="auto"/>
              <w:left w:val="single" w:sz="4" w:space="0" w:color="auto"/>
              <w:bottom w:val="single" w:sz="4" w:space="0" w:color="auto"/>
              <w:right w:val="single" w:sz="4" w:space="0" w:color="auto"/>
            </w:tcBorders>
            <w:vAlign w:val="center"/>
          </w:tcPr>
          <w:p w:rsidR="00DA4C5B" w:rsidRPr="008902B0" w:rsidRDefault="00DA4C5B" w:rsidP="00936CEB">
            <w:pPr>
              <w:pStyle w:val="a6"/>
              <w:rPr>
                <w:rFonts w:ascii="Times New Roman" w:hAnsi="Times New Roman" w:cs="Times New Roman"/>
                <w:sz w:val="20"/>
                <w:szCs w:val="20"/>
              </w:rPr>
            </w:pPr>
            <w:r w:rsidRPr="008902B0">
              <w:rPr>
                <w:rFonts w:ascii="Times New Roman" w:hAnsi="Times New Roman" w:cs="Times New Roman"/>
                <w:sz w:val="20"/>
                <w:szCs w:val="20"/>
              </w:rPr>
              <w:t>Високий</w:t>
            </w:r>
          </w:p>
          <w:p w:rsidR="00DA4C5B" w:rsidRPr="008902B0" w:rsidRDefault="00DA4C5B" w:rsidP="00936CEB">
            <w:pPr>
              <w:pStyle w:val="a6"/>
              <w:rPr>
                <w:rFonts w:ascii="Times New Roman" w:hAnsi="Times New Roman" w:cs="Times New Roman"/>
                <w:sz w:val="20"/>
                <w:szCs w:val="20"/>
              </w:rPr>
            </w:pPr>
            <w:r w:rsidRPr="008902B0">
              <w:rPr>
                <w:rFonts w:ascii="Times New Roman" w:hAnsi="Times New Roman" w:cs="Times New Roman"/>
                <w:sz w:val="20"/>
                <w:szCs w:val="20"/>
              </w:rPr>
              <w:t>21(81%)</w:t>
            </w:r>
          </w:p>
          <w:p w:rsidR="00DA4C5B" w:rsidRPr="008902B0" w:rsidRDefault="00DA4C5B" w:rsidP="00936CEB">
            <w:pPr>
              <w:pStyle w:val="a6"/>
              <w:rPr>
                <w:rFonts w:ascii="Times New Roman" w:hAnsi="Times New Roman" w:cs="Times New Roman"/>
                <w:sz w:val="20"/>
                <w:szCs w:val="20"/>
              </w:rPr>
            </w:pPr>
            <w:r w:rsidRPr="008902B0">
              <w:rPr>
                <w:rFonts w:ascii="Times New Roman" w:hAnsi="Times New Roman" w:cs="Times New Roman"/>
                <w:sz w:val="20"/>
                <w:szCs w:val="20"/>
              </w:rPr>
              <w:t>Достатній</w:t>
            </w:r>
          </w:p>
          <w:p w:rsidR="00DA4C5B" w:rsidRPr="008902B0" w:rsidRDefault="00DA4C5B" w:rsidP="00936CEB">
            <w:pPr>
              <w:pStyle w:val="a6"/>
              <w:rPr>
                <w:rFonts w:ascii="Times New Roman" w:hAnsi="Times New Roman" w:cs="Times New Roman"/>
                <w:sz w:val="20"/>
                <w:szCs w:val="20"/>
              </w:rPr>
            </w:pPr>
            <w:r w:rsidRPr="008902B0">
              <w:rPr>
                <w:rFonts w:ascii="Times New Roman" w:hAnsi="Times New Roman" w:cs="Times New Roman"/>
                <w:sz w:val="20"/>
                <w:szCs w:val="20"/>
              </w:rPr>
              <w:t>2(8%)</w:t>
            </w:r>
          </w:p>
          <w:p w:rsidR="00DA4C5B" w:rsidRPr="008902B0" w:rsidRDefault="00DA4C5B" w:rsidP="00936CEB">
            <w:pPr>
              <w:pStyle w:val="a6"/>
              <w:rPr>
                <w:rFonts w:ascii="Times New Roman" w:hAnsi="Times New Roman" w:cs="Times New Roman"/>
                <w:sz w:val="20"/>
                <w:szCs w:val="20"/>
              </w:rPr>
            </w:pPr>
            <w:r w:rsidRPr="008902B0">
              <w:rPr>
                <w:rFonts w:ascii="Times New Roman" w:hAnsi="Times New Roman" w:cs="Times New Roman"/>
                <w:sz w:val="20"/>
                <w:szCs w:val="20"/>
              </w:rPr>
              <w:t>Середній</w:t>
            </w:r>
          </w:p>
          <w:p w:rsidR="00DA4C5B" w:rsidRPr="008902B0" w:rsidRDefault="00DA4C5B" w:rsidP="00936CEB">
            <w:pPr>
              <w:pStyle w:val="a6"/>
              <w:rPr>
                <w:rFonts w:ascii="Times New Roman" w:hAnsi="Times New Roman" w:cs="Times New Roman"/>
                <w:sz w:val="20"/>
                <w:szCs w:val="20"/>
              </w:rPr>
            </w:pPr>
            <w:r w:rsidRPr="008902B0">
              <w:rPr>
                <w:rFonts w:ascii="Times New Roman" w:hAnsi="Times New Roman" w:cs="Times New Roman"/>
                <w:sz w:val="20"/>
                <w:szCs w:val="20"/>
              </w:rPr>
              <w:t>3(11%)</w:t>
            </w:r>
          </w:p>
          <w:p w:rsidR="00DA4C5B" w:rsidRPr="008902B0" w:rsidRDefault="00DA4C5B" w:rsidP="00936CEB">
            <w:pPr>
              <w:pStyle w:val="a6"/>
              <w:rPr>
                <w:rFonts w:ascii="Times New Roman" w:hAnsi="Times New Roman" w:cs="Times New Roman"/>
                <w:sz w:val="20"/>
                <w:szCs w:val="20"/>
              </w:rPr>
            </w:pPr>
            <w:r w:rsidRPr="008902B0">
              <w:rPr>
                <w:rFonts w:ascii="Times New Roman" w:hAnsi="Times New Roman" w:cs="Times New Roman"/>
                <w:sz w:val="20"/>
                <w:szCs w:val="20"/>
              </w:rPr>
              <w:t>Низький</w:t>
            </w:r>
          </w:p>
          <w:p w:rsidR="00DA4C5B" w:rsidRPr="008902B0" w:rsidRDefault="00DA4C5B" w:rsidP="00936CEB">
            <w:pPr>
              <w:pStyle w:val="a6"/>
              <w:rPr>
                <w:rFonts w:ascii="Times New Roman" w:hAnsi="Times New Roman" w:cs="Times New Roman"/>
                <w:sz w:val="20"/>
                <w:szCs w:val="20"/>
              </w:rPr>
            </w:pPr>
            <w:r w:rsidRPr="008902B0">
              <w:rPr>
                <w:rFonts w:ascii="Times New Roman" w:hAnsi="Times New Roman" w:cs="Times New Roman"/>
                <w:sz w:val="20"/>
                <w:szCs w:val="20"/>
              </w:rPr>
              <w:t>0</w:t>
            </w:r>
          </w:p>
        </w:tc>
        <w:tc>
          <w:tcPr>
            <w:tcW w:w="614" w:type="pct"/>
            <w:tcBorders>
              <w:top w:val="single" w:sz="4" w:space="0" w:color="auto"/>
              <w:left w:val="single" w:sz="4" w:space="0" w:color="auto"/>
              <w:bottom w:val="single" w:sz="4" w:space="0" w:color="auto"/>
              <w:right w:val="single" w:sz="4" w:space="0" w:color="auto"/>
            </w:tcBorders>
            <w:vAlign w:val="center"/>
          </w:tcPr>
          <w:p w:rsidR="00DA4C5B" w:rsidRPr="008902B0" w:rsidRDefault="00DA4C5B" w:rsidP="00936CEB">
            <w:pPr>
              <w:pStyle w:val="a6"/>
              <w:rPr>
                <w:rFonts w:ascii="Times New Roman" w:hAnsi="Times New Roman" w:cs="Times New Roman"/>
                <w:sz w:val="20"/>
                <w:szCs w:val="20"/>
              </w:rPr>
            </w:pPr>
            <w:r w:rsidRPr="008902B0">
              <w:rPr>
                <w:rFonts w:ascii="Times New Roman" w:hAnsi="Times New Roman" w:cs="Times New Roman"/>
                <w:sz w:val="20"/>
                <w:szCs w:val="20"/>
              </w:rPr>
              <w:t>Високий</w:t>
            </w:r>
          </w:p>
          <w:p w:rsidR="00DA4C5B" w:rsidRPr="008902B0" w:rsidRDefault="00DA4C5B" w:rsidP="00936CEB">
            <w:pPr>
              <w:pStyle w:val="a6"/>
              <w:rPr>
                <w:rFonts w:ascii="Times New Roman" w:hAnsi="Times New Roman" w:cs="Times New Roman"/>
                <w:sz w:val="20"/>
                <w:szCs w:val="20"/>
              </w:rPr>
            </w:pPr>
            <w:r w:rsidRPr="008902B0">
              <w:rPr>
                <w:rFonts w:ascii="Times New Roman" w:hAnsi="Times New Roman" w:cs="Times New Roman"/>
                <w:sz w:val="20"/>
                <w:szCs w:val="20"/>
              </w:rPr>
              <w:t>28(100%)</w:t>
            </w:r>
          </w:p>
          <w:p w:rsidR="00DA4C5B" w:rsidRPr="008902B0" w:rsidRDefault="00DA4C5B" w:rsidP="00936CEB">
            <w:pPr>
              <w:pStyle w:val="a6"/>
              <w:rPr>
                <w:rFonts w:ascii="Times New Roman" w:hAnsi="Times New Roman" w:cs="Times New Roman"/>
                <w:sz w:val="20"/>
                <w:szCs w:val="20"/>
              </w:rPr>
            </w:pPr>
            <w:r w:rsidRPr="008902B0">
              <w:rPr>
                <w:rFonts w:ascii="Times New Roman" w:hAnsi="Times New Roman" w:cs="Times New Roman"/>
                <w:sz w:val="20"/>
                <w:szCs w:val="20"/>
              </w:rPr>
              <w:t>Достатній</w:t>
            </w:r>
          </w:p>
          <w:p w:rsidR="00DA4C5B" w:rsidRPr="008902B0" w:rsidRDefault="00DA4C5B" w:rsidP="00936CEB">
            <w:pPr>
              <w:pStyle w:val="a6"/>
              <w:rPr>
                <w:rFonts w:ascii="Times New Roman" w:hAnsi="Times New Roman" w:cs="Times New Roman"/>
                <w:sz w:val="20"/>
                <w:szCs w:val="20"/>
              </w:rPr>
            </w:pPr>
            <w:r w:rsidRPr="008902B0">
              <w:rPr>
                <w:rFonts w:ascii="Times New Roman" w:hAnsi="Times New Roman" w:cs="Times New Roman"/>
                <w:sz w:val="20"/>
                <w:szCs w:val="20"/>
              </w:rPr>
              <w:t>0</w:t>
            </w:r>
          </w:p>
          <w:p w:rsidR="00DA4C5B" w:rsidRPr="008902B0" w:rsidRDefault="00DA4C5B" w:rsidP="00936CEB">
            <w:pPr>
              <w:pStyle w:val="a6"/>
              <w:rPr>
                <w:rFonts w:ascii="Times New Roman" w:hAnsi="Times New Roman" w:cs="Times New Roman"/>
                <w:sz w:val="20"/>
                <w:szCs w:val="20"/>
              </w:rPr>
            </w:pPr>
            <w:r w:rsidRPr="008902B0">
              <w:rPr>
                <w:rFonts w:ascii="Times New Roman" w:hAnsi="Times New Roman" w:cs="Times New Roman"/>
                <w:sz w:val="20"/>
                <w:szCs w:val="20"/>
              </w:rPr>
              <w:t>Середній</w:t>
            </w:r>
          </w:p>
          <w:p w:rsidR="00DA4C5B" w:rsidRPr="008902B0" w:rsidRDefault="00DA4C5B" w:rsidP="00936CEB">
            <w:pPr>
              <w:pStyle w:val="a6"/>
              <w:rPr>
                <w:rFonts w:ascii="Times New Roman" w:hAnsi="Times New Roman" w:cs="Times New Roman"/>
                <w:sz w:val="20"/>
                <w:szCs w:val="20"/>
              </w:rPr>
            </w:pPr>
            <w:r w:rsidRPr="008902B0">
              <w:rPr>
                <w:rFonts w:ascii="Times New Roman" w:hAnsi="Times New Roman" w:cs="Times New Roman"/>
                <w:sz w:val="20"/>
                <w:szCs w:val="20"/>
              </w:rPr>
              <w:t>0</w:t>
            </w:r>
          </w:p>
          <w:p w:rsidR="00DA4C5B" w:rsidRPr="008902B0" w:rsidRDefault="00DA4C5B" w:rsidP="00936CEB">
            <w:pPr>
              <w:pStyle w:val="a6"/>
              <w:rPr>
                <w:rFonts w:ascii="Times New Roman" w:hAnsi="Times New Roman" w:cs="Times New Roman"/>
                <w:sz w:val="20"/>
                <w:szCs w:val="20"/>
              </w:rPr>
            </w:pPr>
            <w:r w:rsidRPr="008902B0">
              <w:rPr>
                <w:rFonts w:ascii="Times New Roman" w:hAnsi="Times New Roman" w:cs="Times New Roman"/>
                <w:sz w:val="20"/>
                <w:szCs w:val="20"/>
              </w:rPr>
              <w:t>Низький</w:t>
            </w:r>
          </w:p>
          <w:p w:rsidR="00DA4C5B" w:rsidRPr="008902B0" w:rsidRDefault="00DA4C5B" w:rsidP="00936CEB">
            <w:pPr>
              <w:pStyle w:val="a6"/>
              <w:rPr>
                <w:rFonts w:ascii="Times New Roman" w:hAnsi="Times New Roman" w:cs="Times New Roman"/>
                <w:sz w:val="20"/>
                <w:szCs w:val="20"/>
              </w:rPr>
            </w:pPr>
            <w:r w:rsidRPr="008902B0">
              <w:rPr>
                <w:rFonts w:ascii="Times New Roman" w:hAnsi="Times New Roman" w:cs="Times New Roman"/>
                <w:sz w:val="20"/>
                <w:szCs w:val="20"/>
              </w:rPr>
              <w:t>0</w:t>
            </w:r>
          </w:p>
        </w:tc>
        <w:tc>
          <w:tcPr>
            <w:tcW w:w="612" w:type="pct"/>
            <w:tcBorders>
              <w:top w:val="single" w:sz="4" w:space="0" w:color="auto"/>
              <w:left w:val="single" w:sz="4" w:space="0" w:color="auto"/>
              <w:bottom w:val="single" w:sz="4" w:space="0" w:color="auto"/>
              <w:right w:val="single" w:sz="4" w:space="0" w:color="auto"/>
            </w:tcBorders>
            <w:vAlign w:val="center"/>
          </w:tcPr>
          <w:p w:rsidR="00DA4C5B" w:rsidRPr="008902B0" w:rsidRDefault="00DA4C5B" w:rsidP="00936CEB">
            <w:pPr>
              <w:pStyle w:val="a6"/>
              <w:rPr>
                <w:rFonts w:ascii="Times New Roman" w:hAnsi="Times New Roman" w:cs="Times New Roman"/>
                <w:sz w:val="20"/>
                <w:szCs w:val="20"/>
              </w:rPr>
            </w:pPr>
            <w:r w:rsidRPr="008902B0">
              <w:rPr>
                <w:rFonts w:ascii="Times New Roman" w:hAnsi="Times New Roman" w:cs="Times New Roman"/>
                <w:sz w:val="20"/>
                <w:szCs w:val="20"/>
              </w:rPr>
              <w:t>Високий</w:t>
            </w:r>
          </w:p>
          <w:p w:rsidR="00DA4C5B" w:rsidRPr="008902B0" w:rsidRDefault="00DA4C5B" w:rsidP="00936CEB">
            <w:pPr>
              <w:pStyle w:val="a6"/>
              <w:rPr>
                <w:rFonts w:ascii="Times New Roman" w:hAnsi="Times New Roman" w:cs="Times New Roman"/>
                <w:sz w:val="20"/>
                <w:szCs w:val="20"/>
              </w:rPr>
            </w:pPr>
            <w:r w:rsidRPr="008902B0">
              <w:rPr>
                <w:rFonts w:ascii="Times New Roman" w:hAnsi="Times New Roman" w:cs="Times New Roman"/>
                <w:sz w:val="20"/>
                <w:szCs w:val="20"/>
              </w:rPr>
              <w:t>16(62%)</w:t>
            </w:r>
          </w:p>
          <w:p w:rsidR="00DA4C5B" w:rsidRPr="008902B0" w:rsidRDefault="00DA4C5B" w:rsidP="00936CEB">
            <w:pPr>
              <w:pStyle w:val="a6"/>
              <w:rPr>
                <w:rFonts w:ascii="Times New Roman" w:hAnsi="Times New Roman" w:cs="Times New Roman"/>
                <w:sz w:val="20"/>
                <w:szCs w:val="20"/>
              </w:rPr>
            </w:pPr>
            <w:r w:rsidRPr="008902B0">
              <w:rPr>
                <w:rFonts w:ascii="Times New Roman" w:hAnsi="Times New Roman" w:cs="Times New Roman"/>
                <w:sz w:val="20"/>
                <w:szCs w:val="20"/>
              </w:rPr>
              <w:t>Достатній</w:t>
            </w:r>
          </w:p>
          <w:p w:rsidR="00DA4C5B" w:rsidRPr="008902B0" w:rsidRDefault="00DA4C5B" w:rsidP="00936CEB">
            <w:pPr>
              <w:pStyle w:val="a6"/>
              <w:rPr>
                <w:rFonts w:ascii="Times New Roman" w:hAnsi="Times New Roman" w:cs="Times New Roman"/>
                <w:sz w:val="20"/>
                <w:szCs w:val="20"/>
              </w:rPr>
            </w:pPr>
            <w:r w:rsidRPr="008902B0">
              <w:rPr>
                <w:rFonts w:ascii="Times New Roman" w:hAnsi="Times New Roman" w:cs="Times New Roman"/>
                <w:sz w:val="20"/>
                <w:szCs w:val="20"/>
              </w:rPr>
              <w:t>3(11%)</w:t>
            </w:r>
          </w:p>
          <w:p w:rsidR="00DA4C5B" w:rsidRPr="008902B0" w:rsidRDefault="00DA4C5B" w:rsidP="00936CEB">
            <w:pPr>
              <w:pStyle w:val="a6"/>
              <w:rPr>
                <w:rFonts w:ascii="Times New Roman" w:hAnsi="Times New Roman" w:cs="Times New Roman"/>
                <w:sz w:val="20"/>
                <w:szCs w:val="20"/>
              </w:rPr>
            </w:pPr>
            <w:r w:rsidRPr="008902B0">
              <w:rPr>
                <w:rFonts w:ascii="Times New Roman" w:hAnsi="Times New Roman" w:cs="Times New Roman"/>
                <w:sz w:val="20"/>
                <w:szCs w:val="20"/>
              </w:rPr>
              <w:t>Середній</w:t>
            </w:r>
          </w:p>
          <w:p w:rsidR="00DA4C5B" w:rsidRPr="008902B0" w:rsidRDefault="00DA4C5B" w:rsidP="00936CEB">
            <w:pPr>
              <w:pStyle w:val="a6"/>
              <w:rPr>
                <w:rFonts w:ascii="Times New Roman" w:hAnsi="Times New Roman" w:cs="Times New Roman"/>
                <w:sz w:val="20"/>
                <w:szCs w:val="20"/>
              </w:rPr>
            </w:pPr>
            <w:r w:rsidRPr="008902B0">
              <w:rPr>
                <w:rFonts w:ascii="Times New Roman" w:hAnsi="Times New Roman" w:cs="Times New Roman"/>
                <w:sz w:val="20"/>
                <w:szCs w:val="20"/>
              </w:rPr>
              <w:t>6(23%)</w:t>
            </w:r>
          </w:p>
          <w:p w:rsidR="00DA4C5B" w:rsidRPr="008902B0" w:rsidRDefault="00DA4C5B" w:rsidP="00936CEB">
            <w:pPr>
              <w:pStyle w:val="a6"/>
              <w:rPr>
                <w:rFonts w:ascii="Times New Roman" w:hAnsi="Times New Roman" w:cs="Times New Roman"/>
                <w:sz w:val="20"/>
                <w:szCs w:val="20"/>
              </w:rPr>
            </w:pPr>
            <w:r w:rsidRPr="008902B0">
              <w:rPr>
                <w:rFonts w:ascii="Times New Roman" w:hAnsi="Times New Roman" w:cs="Times New Roman"/>
                <w:sz w:val="20"/>
                <w:szCs w:val="20"/>
              </w:rPr>
              <w:t>Низький</w:t>
            </w:r>
          </w:p>
          <w:p w:rsidR="00DA4C5B" w:rsidRPr="008902B0" w:rsidRDefault="00DA4C5B" w:rsidP="00936CEB">
            <w:pPr>
              <w:pStyle w:val="a6"/>
              <w:rPr>
                <w:rFonts w:ascii="Times New Roman" w:hAnsi="Times New Roman" w:cs="Times New Roman"/>
                <w:sz w:val="20"/>
                <w:szCs w:val="20"/>
              </w:rPr>
            </w:pPr>
            <w:r w:rsidRPr="008902B0">
              <w:rPr>
                <w:rFonts w:ascii="Times New Roman" w:hAnsi="Times New Roman" w:cs="Times New Roman"/>
                <w:sz w:val="20"/>
                <w:szCs w:val="20"/>
              </w:rPr>
              <w:t>1(4%)</w:t>
            </w:r>
          </w:p>
        </w:tc>
      </w:tr>
      <w:tr w:rsidR="00DA4C5B" w:rsidRPr="008902B0" w:rsidTr="00936CEB">
        <w:tc>
          <w:tcPr>
            <w:tcW w:w="704" w:type="pct"/>
            <w:tcBorders>
              <w:top w:val="single" w:sz="4" w:space="0" w:color="auto"/>
              <w:left w:val="single" w:sz="4" w:space="0" w:color="auto"/>
              <w:bottom w:val="single" w:sz="4" w:space="0" w:color="auto"/>
              <w:right w:val="single" w:sz="4" w:space="0" w:color="auto"/>
            </w:tcBorders>
            <w:hideMark/>
          </w:tcPr>
          <w:p w:rsidR="00DA4C5B" w:rsidRPr="008902B0" w:rsidRDefault="00DA4C5B" w:rsidP="00936CEB">
            <w:pPr>
              <w:pStyle w:val="a6"/>
              <w:rPr>
                <w:rFonts w:ascii="Times New Roman" w:hAnsi="Times New Roman" w:cs="Times New Roman"/>
              </w:rPr>
            </w:pPr>
            <w:r w:rsidRPr="008902B0">
              <w:rPr>
                <w:rFonts w:ascii="Times New Roman" w:hAnsi="Times New Roman" w:cs="Times New Roman"/>
              </w:rPr>
              <w:t>Старша група № 10</w:t>
            </w:r>
          </w:p>
        </w:tc>
        <w:tc>
          <w:tcPr>
            <w:tcW w:w="614" w:type="pct"/>
            <w:tcBorders>
              <w:top w:val="single" w:sz="4" w:space="0" w:color="auto"/>
              <w:left w:val="single" w:sz="4" w:space="0" w:color="auto"/>
              <w:bottom w:val="single" w:sz="4" w:space="0" w:color="auto"/>
              <w:right w:val="single" w:sz="4" w:space="0" w:color="auto"/>
            </w:tcBorders>
            <w:vAlign w:val="center"/>
          </w:tcPr>
          <w:p w:rsidR="00DA4C5B" w:rsidRPr="008902B0" w:rsidRDefault="00DA4C5B" w:rsidP="00936CEB">
            <w:pPr>
              <w:pStyle w:val="a6"/>
              <w:rPr>
                <w:rFonts w:ascii="Times New Roman" w:hAnsi="Times New Roman" w:cs="Times New Roman"/>
                <w:sz w:val="20"/>
                <w:szCs w:val="20"/>
              </w:rPr>
            </w:pPr>
            <w:r w:rsidRPr="008902B0">
              <w:rPr>
                <w:rFonts w:ascii="Times New Roman" w:hAnsi="Times New Roman" w:cs="Times New Roman"/>
                <w:sz w:val="20"/>
                <w:szCs w:val="20"/>
              </w:rPr>
              <w:t>Високий</w:t>
            </w:r>
          </w:p>
          <w:p w:rsidR="00DA4C5B" w:rsidRPr="008902B0" w:rsidRDefault="00DA4C5B" w:rsidP="00936CEB">
            <w:pPr>
              <w:pStyle w:val="a6"/>
              <w:rPr>
                <w:rFonts w:ascii="Times New Roman" w:hAnsi="Times New Roman" w:cs="Times New Roman"/>
                <w:sz w:val="20"/>
                <w:szCs w:val="20"/>
              </w:rPr>
            </w:pPr>
            <w:r w:rsidRPr="008902B0">
              <w:rPr>
                <w:rFonts w:ascii="Times New Roman" w:hAnsi="Times New Roman" w:cs="Times New Roman"/>
                <w:sz w:val="20"/>
                <w:szCs w:val="20"/>
              </w:rPr>
              <w:t>11 (58%)</w:t>
            </w:r>
          </w:p>
          <w:p w:rsidR="00DA4C5B" w:rsidRPr="008902B0" w:rsidRDefault="00DA4C5B" w:rsidP="00936CEB">
            <w:pPr>
              <w:pStyle w:val="a6"/>
              <w:rPr>
                <w:rFonts w:ascii="Times New Roman" w:hAnsi="Times New Roman" w:cs="Times New Roman"/>
                <w:sz w:val="20"/>
                <w:szCs w:val="20"/>
              </w:rPr>
            </w:pPr>
            <w:r w:rsidRPr="008902B0">
              <w:rPr>
                <w:rFonts w:ascii="Times New Roman" w:hAnsi="Times New Roman" w:cs="Times New Roman"/>
                <w:sz w:val="20"/>
                <w:szCs w:val="20"/>
              </w:rPr>
              <w:t>Достатній</w:t>
            </w:r>
          </w:p>
          <w:p w:rsidR="00DA4C5B" w:rsidRPr="008902B0" w:rsidRDefault="00DA4C5B" w:rsidP="00936CEB">
            <w:pPr>
              <w:pStyle w:val="a6"/>
              <w:rPr>
                <w:rFonts w:ascii="Times New Roman" w:hAnsi="Times New Roman" w:cs="Times New Roman"/>
                <w:sz w:val="20"/>
                <w:szCs w:val="20"/>
              </w:rPr>
            </w:pPr>
            <w:r w:rsidRPr="008902B0">
              <w:rPr>
                <w:rFonts w:ascii="Times New Roman" w:hAnsi="Times New Roman" w:cs="Times New Roman"/>
                <w:sz w:val="20"/>
                <w:szCs w:val="20"/>
              </w:rPr>
              <w:t>2(11%)</w:t>
            </w:r>
          </w:p>
          <w:p w:rsidR="00DA4C5B" w:rsidRPr="008902B0" w:rsidRDefault="00DA4C5B" w:rsidP="00936CEB">
            <w:pPr>
              <w:pStyle w:val="a6"/>
              <w:rPr>
                <w:rFonts w:ascii="Times New Roman" w:hAnsi="Times New Roman" w:cs="Times New Roman"/>
                <w:sz w:val="20"/>
                <w:szCs w:val="20"/>
              </w:rPr>
            </w:pPr>
            <w:r w:rsidRPr="008902B0">
              <w:rPr>
                <w:rFonts w:ascii="Times New Roman" w:hAnsi="Times New Roman" w:cs="Times New Roman"/>
                <w:sz w:val="20"/>
                <w:szCs w:val="20"/>
              </w:rPr>
              <w:t>Середній</w:t>
            </w:r>
          </w:p>
          <w:p w:rsidR="00DA4C5B" w:rsidRPr="008902B0" w:rsidRDefault="00DA4C5B" w:rsidP="00936CEB">
            <w:pPr>
              <w:pStyle w:val="a6"/>
              <w:rPr>
                <w:rFonts w:ascii="Times New Roman" w:hAnsi="Times New Roman" w:cs="Times New Roman"/>
                <w:sz w:val="20"/>
                <w:szCs w:val="20"/>
              </w:rPr>
            </w:pPr>
            <w:r w:rsidRPr="008902B0">
              <w:rPr>
                <w:rFonts w:ascii="Times New Roman" w:hAnsi="Times New Roman" w:cs="Times New Roman"/>
                <w:sz w:val="20"/>
                <w:szCs w:val="20"/>
              </w:rPr>
              <w:t>2(11%)</w:t>
            </w:r>
          </w:p>
          <w:p w:rsidR="00DA4C5B" w:rsidRPr="008902B0" w:rsidRDefault="00DA4C5B" w:rsidP="00936CEB">
            <w:pPr>
              <w:pStyle w:val="a6"/>
              <w:rPr>
                <w:rFonts w:ascii="Times New Roman" w:hAnsi="Times New Roman" w:cs="Times New Roman"/>
                <w:sz w:val="20"/>
                <w:szCs w:val="20"/>
              </w:rPr>
            </w:pPr>
            <w:r w:rsidRPr="008902B0">
              <w:rPr>
                <w:rFonts w:ascii="Times New Roman" w:hAnsi="Times New Roman" w:cs="Times New Roman"/>
                <w:sz w:val="20"/>
                <w:szCs w:val="20"/>
              </w:rPr>
              <w:t>Низький</w:t>
            </w:r>
          </w:p>
          <w:p w:rsidR="00DA4C5B" w:rsidRPr="008902B0" w:rsidRDefault="00DA4C5B" w:rsidP="00936CEB">
            <w:pPr>
              <w:pStyle w:val="a6"/>
              <w:rPr>
                <w:rFonts w:ascii="Times New Roman" w:hAnsi="Times New Roman" w:cs="Times New Roman"/>
                <w:sz w:val="20"/>
                <w:szCs w:val="20"/>
              </w:rPr>
            </w:pPr>
            <w:r w:rsidRPr="008902B0">
              <w:rPr>
                <w:rFonts w:ascii="Times New Roman" w:hAnsi="Times New Roman" w:cs="Times New Roman"/>
                <w:sz w:val="20"/>
                <w:szCs w:val="20"/>
              </w:rPr>
              <w:t>4(20%)</w:t>
            </w:r>
          </w:p>
        </w:tc>
        <w:tc>
          <w:tcPr>
            <w:tcW w:w="614" w:type="pct"/>
            <w:tcBorders>
              <w:top w:val="single" w:sz="4" w:space="0" w:color="auto"/>
              <w:left w:val="single" w:sz="4" w:space="0" w:color="auto"/>
              <w:bottom w:val="single" w:sz="4" w:space="0" w:color="auto"/>
              <w:right w:val="single" w:sz="4" w:space="0" w:color="auto"/>
            </w:tcBorders>
            <w:vAlign w:val="center"/>
          </w:tcPr>
          <w:p w:rsidR="00DA4C5B" w:rsidRPr="008902B0" w:rsidRDefault="00DA4C5B" w:rsidP="00936CEB">
            <w:pPr>
              <w:pStyle w:val="a6"/>
              <w:rPr>
                <w:rFonts w:ascii="Times New Roman" w:hAnsi="Times New Roman" w:cs="Times New Roman"/>
                <w:sz w:val="20"/>
                <w:szCs w:val="20"/>
              </w:rPr>
            </w:pPr>
            <w:r w:rsidRPr="008902B0">
              <w:rPr>
                <w:rFonts w:ascii="Times New Roman" w:hAnsi="Times New Roman" w:cs="Times New Roman"/>
                <w:sz w:val="20"/>
                <w:szCs w:val="20"/>
              </w:rPr>
              <w:t>Високий</w:t>
            </w:r>
          </w:p>
          <w:p w:rsidR="00DA4C5B" w:rsidRPr="008902B0" w:rsidRDefault="00DA4C5B" w:rsidP="00936CEB">
            <w:pPr>
              <w:pStyle w:val="a6"/>
              <w:rPr>
                <w:rFonts w:ascii="Times New Roman" w:hAnsi="Times New Roman" w:cs="Times New Roman"/>
                <w:sz w:val="20"/>
                <w:szCs w:val="20"/>
              </w:rPr>
            </w:pPr>
            <w:r w:rsidRPr="008902B0">
              <w:rPr>
                <w:rFonts w:ascii="Times New Roman" w:hAnsi="Times New Roman" w:cs="Times New Roman"/>
                <w:sz w:val="20"/>
                <w:szCs w:val="20"/>
              </w:rPr>
              <w:t>9(47%)</w:t>
            </w:r>
          </w:p>
          <w:p w:rsidR="00DA4C5B" w:rsidRPr="008902B0" w:rsidRDefault="00DA4C5B" w:rsidP="00936CEB">
            <w:pPr>
              <w:pStyle w:val="a6"/>
              <w:rPr>
                <w:rFonts w:ascii="Times New Roman" w:hAnsi="Times New Roman" w:cs="Times New Roman"/>
                <w:sz w:val="20"/>
                <w:szCs w:val="20"/>
              </w:rPr>
            </w:pPr>
            <w:r w:rsidRPr="008902B0">
              <w:rPr>
                <w:rFonts w:ascii="Times New Roman" w:hAnsi="Times New Roman" w:cs="Times New Roman"/>
                <w:sz w:val="20"/>
                <w:szCs w:val="20"/>
              </w:rPr>
              <w:t>Достатній</w:t>
            </w:r>
          </w:p>
          <w:p w:rsidR="00DA4C5B" w:rsidRPr="008902B0" w:rsidRDefault="00DA4C5B" w:rsidP="00936CEB">
            <w:pPr>
              <w:pStyle w:val="a6"/>
              <w:rPr>
                <w:rFonts w:ascii="Times New Roman" w:hAnsi="Times New Roman" w:cs="Times New Roman"/>
                <w:sz w:val="20"/>
                <w:szCs w:val="20"/>
              </w:rPr>
            </w:pPr>
            <w:r w:rsidRPr="008902B0">
              <w:rPr>
                <w:rFonts w:ascii="Times New Roman" w:hAnsi="Times New Roman" w:cs="Times New Roman"/>
                <w:sz w:val="20"/>
                <w:szCs w:val="20"/>
              </w:rPr>
              <w:t>3(15%)</w:t>
            </w:r>
          </w:p>
          <w:p w:rsidR="00DA4C5B" w:rsidRPr="008902B0" w:rsidRDefault="00DA4C5B" w:rsidP="00936CEB">
            <w:pPr>
              <w:pStyle w:val="a6"/>
              <w:rPr>
                <w:rFonts w:ascii="Times New Roman" w:hAnsi="Times New Roman" w:cs="Times New Roman"/>
                <w:sz w:val="20"/>
                <w:szCs w:val="20"/>
              </w:rPr>
            </w:pPr>
            <w:r w:rsidRPr="008902B0">
              <w:rPr>
                <w:rFonts w:ascii="Times New Roman" w:hAnsi="Times New Roman" w:cs="Times New Roman"/>
                <w:sz w:val="20"/>
                <w:szCs w:val="20"/>
              </w:rPr>
              <w:t>Середній3(15%)</w:t>
            </w:r>
          </w:p>
          <w:p w:rsidR="00DA4C5B" w:rsidRPr="008902B0" w:rsidRDefault="00DA4C5B" w:rsidP="00936CEB">
            <w:pPr>
              <w:pStyle w:val="a6"/>
              <w:rPr>
                <w:rFonts w:ascii="Times New Roman" w:hAnsi="Times New Roman" w:cs="Times New Roman"/>
                <w:sz w:val="20"/>
                <w:szCs w:val="20"/>
              </w:rPr>
            </w:pPr>
            <w:r w:rsidRPr="008902B0">
              <w:rPr>
                <w:rFonts w:ascii="Times New Roman" w:hAnsi="Times New Roman" w:cs="Times New Roman"/>
                <w:sz w:val="20"/>
                <w:szCs w:val="20"/>
              </w:rPr>
              <w:t>Низький</w:t>
            </w:r>
          </w:p>
          <w:p w:rsidR="00DA4C5B" w:rsidRPr="008902B0" w:rsidRDefault="00DA4C5B" w:rsidP="00936CEB">
            <w:pPr>
              <w:pStyle w:val="a6"/>
              <w:rPr>
                <w:rFonts w:ascii="Times New Roman" w:hAnsi="Times New Roman" w:cs="Times New Roman"/>
                <w:sz w:val="20"/>
                <w:szCs w:val="20"/>
              </w:rPr>
            </w:pPr>
            <w:r w:rsidRPr="008902B0">
              <w:rPr>
                <w:rFonts w:ascii="Times New Roman" w:hAnsi="Times New Roman" w:cs="Times New Roman"/>
                <w:sz w:val="20"/>
                <w:szCs w:val="20"/>
              </w:rPr>
              <w:t>4 (23%)</w:t>
            </w:r>
          </w:p>
        </w:tc>
        <w:tc>
          <w:tcPr>
            <w:tcW w:w="614" w:type="pct"/>
            <w:tcBorders>
              <w:top w:val="single" w:sz="4" w:space="0" w:color="auto"/>
              <w:left w:val="single" w:sz="4" w:space="0" w:color="auto"/>
              <w:bottom w:val="single" w:sz="4" w:space="0" w:color="auto"/>
              <w:right w:val="single" w:sz="4" w:space="0" w:color="auto"/>
            </w:tcBorders>
            <w:vAlign w:val="center"/>
          </w:tcPr>
          <w:p w:rsidR="00DA4C5B" w:rsidRPr="008902B0" w:rsidRDefault="00DA4C5B" w:rsidP="00936CEB">
            <w:pPr>
              <w:pStyle w:val="a6"/>
              <w:rPr>
                <w:rFonts w:ascii="Times New Roman" w:hAnsi="Times New Roman" w:cs="Times New Roman"/>
                <w:sz w:val="20"/>
                <w:szCs w:val="20"/>
              </w:rPr>
            </w:pPr>
            <w:r w:rsidRPr="008902B0">
              <w:rPr>
                <w:rFonts w:ascii="Times New Roman" w:hAnsi="Times New Roman" w:cs="Times New Roman"/>
                <w:sz w:val="20"/>
                <w:szCs w:val="20"/>
              </w:rPr>
              <w:t>Високий</w:t>
            </w:r>
          </w:p>
          <w:p w:rsidR="00DA4C5B" w:rsidRPr="008902B0" w:rsidRDefault="00DA4C5B" w:rsidP="00936CEB">
            <w:pPr>
              <w:pStyle w:val="a6"/>
              <w:rPr>
                <w:rFonts w:ascii="Times New Roman" w:hAnsi="Times New Roman" w:cs="Times New Roman"/>
                <w:sz w:val="20"/>
                <w:szCs w:val="20"/>
              </w:rPr>
            </w:pPr>
            <w:r w:rsidRPr="008902B0">
              <w:rPr>
                <w:rFonts w:ascii="Times New Roman" w:hAnsi="Times New Roman" w:cs="Times New Roman"/>
                <w:sz w:val="20"/>
                <w:szCs w:val="20"/>
              </w:rPr>
              <w:t>6(32%)</w:t>
            </w:r>
          </w:p>
          <w:p w:rsidR="00DA4C5B" w:rsidRPr="008902B0" w:rsidRDefault="00DA4C5B" w:rsidP="00936CEB">
            <w:pPr>
              <w:pStyle w:val="a6"/>
              <w:rPr>
                <w:rFonts w:ascii="Times New Roman" w:hAnsi="Times New Roman" w:cs="Times New Roman"/>
                <w:sz w:val="20"/>
                <w:szCs w:val="20"/>
              </w:rPr>
            </w:pPr>
            <w:r w:rsidRPr="008902B0">
              <w:rPr>
                <w:rFonts w:ascii="Times New Roman" w:hAnsi="Times New Roman" w:cs="Times New Roman"/>
                <w:sz w:val="20"/>
                <w:szCs w:val="20"/>
              </w:rPr>
              <w:t>Достатній</w:t>
            </w:r>
          </w:p>
          <w:p w:rsidR="00DA4C5B" w:rsidRPr="008902B0" w:rsidRDefault="00DA4C5B" w:rsidP="00936CEB">
            <w:pPr>
              <w:pStyle w:val="a6"/>
              <w:rPr>
                <w:rFonts w:ascii="Times New Roman" w:hAnsi="Times New Roman" w:cs="Times New Roman"/>
                <w:sz w:val="20"/>
                <w:szCs w:val="20"/>
              </w:rPr>
            </w:pPr>
            <w:r w:rsidRPr="008902B0">
              <w:rPr>
                <w:rFonts w:ascii="Times New Roman" w:hAnsi="Times New Roman" w:cs="Times New Roman"/>
                <w:sz w:val="20"/>
                <w:szCs w:val="20"/>
              </w:rPr>
              <w:t>2(11%)</w:t>
            </w:r>
          </w:p>
          <w:p w:rsidR="00DA4C5B" w:rsidRPr="008902B0" w:rsidRDefault="00DA4C5B" w:rsidP="00936CEB">
            <w:pPr>
              <w:pStyle w:val="a6"/>
              <w:rPr>
                <w:rFonts w:ascii="Times New Roman" w:hAnsi="Times New Roman" w:cs="Times New Roman"/>
                <w:sz w:val="20"/>
                <w:szCs w:val="20"/>
              </w:rPr>
            </w:pPr>
            <w:r w:rsidRPr="008902B0">
              <w:rPr>
                <w:rFonts w:ascii="Times New Roman" w:hAnsi="Times New Roman" w:cs="Times New Roman"/>
                <w:sz w:val="20"/>
                <w:szCs w:val="20"/>
              </w:rPr>
              <w:t>Середній</w:t>
            </w:r>
          </w:p>
          <w:p w:rsidR="00DA4C5B" w:rsidRPr="008902B0" w:rsidRDefault="00DA4C5B" w:rsidP="00936CEB">
            <w:pPr>
              <w:pStyle w:val="a6"/>
              <w:rPr>
                <w:rFonts w:ascii="Times New Roman" w:hAnsi="Times New Roman" w:cs="Times New Roman"/>
                <w:sz w:val="20"/>
                <w:szCs w:val="20"/>
              </w:rPr>
            </w:pPr>
            <w:r w:rsidRPr="008902B0">
              <w:rPr>
                <w:rFonts w:ascii="Times New Roman" w:hAnsi="Times New Roman" w:cs="Times New Roman"/>
                <w:sz w:val="20"/>
                <w:szCs w:val="20"/>
              </w:rPr>
              <w:t>6(32%)</w:t>
            </w:r>
          </w:p>
          <w:p w:rsidR="00DA4C5B" w:rsidRPr="008902B0" w:rsidRDefault="00DA4C5B" w:rsidP="00936CEB">
            <w:pPr>
              <w:pStyle w:val="a6"/>
              <w:rPr>
                <w:rFonts w:ascii="Times New Roman" w:hAnsi="Times New Roman" w:cs="Times New Roman"/>
                <w:sz w:val="20"/>
                <w:szCs w:val="20"/>
              </w:rPr>
            </w:pPr>
            <w:r w:rsidRPr="008902B0">
              <w:rPr>
                <w:rFonts w:ascii="Times New Roman" w:hAnsi="Times New Roman" w:cs="Times New Roman"/>
                <w:sz w:val="20"/>
                <w:szCs w:val="20"/>
              </w:rPr>
              <w:t>Низький</w:t>
            </w:r>
          </w:p>
          <w:p w:rsidR="00DA4C5B" w:rsidRPr="008902B0" w:rsidRDefault="00DA4C5B" w:rsidP="00936CEB">
            <w:pPr>
              <w:pStyle w:val="a6"/>
              <w:rPr>
                <w:rFonts w:ascii="Times New Roman" w:hAnsi="Times New Roman" w:cs="Times New Roman"/>
                <w:sz w:val="20"/>
                <w:szCs w:val="20"/>
              </w:rPr>
            </w:pPr>
            <w:r w:rsidRPr="008902B0">
              <w:rPr>
                <w:rFonts w:ascii="Times New Roman" w:hAnsi="Times New Roman" w:cs="Times New Roman"/>
                <w:sz w:val="20"/>
                <w:szCs w:val="20"/>
              </w:rPr>
              <w:t>5(25%)</w:t>
            </w:r>
          </w:p>
        </w:tc>
        <w:tc>
          <w:tcPr>
            <w:tcW w:w="614" w:type="pct"/>
            <w:tcBorders>
              <w:top w:val="single" w:sz="4" w:space="0" w:color="auto"/>
              <w:left w:val="single" w:sz="4" w:space="0" w:color="auto"/>
              <w:bottom w:val="single" w:sz="4" w:space="0" w:color="auto"/>
              <w:right w:val="single" w:sz="4" w:space="0" w:color="auto"/>
            </w:tcBorders>
            <w:vAlign w:val="center"/>
          </w:tcPr>
          <w:p w:rsidR="00DA4C5B" w:rsidRPr="008902B0" w:rsidRDefault="00DA4C5B" w:rsidP="00936CEB">
            <w:pPr>
              <w:pStyle w:val="a6"/>
              <w:rPr>
                <w:rFonts w:ascii="Times New Roman" w:hAnsi="Times New Roman" w:cs="Times New Roman"/>
                <w:sz w:val="20"/>
                <w:szCs w:val="20"/>
              </w:rPr>
            </w:pPr>
            <w:r w:rsidRPr="008902B0">
              <w:rPr>
                <w:rFonts w:ascii="Times New Roman" w:hAnsi="Times New Roman" w:cs="Times New Roman"/>
                <w:sz w:val="20"/>
                <w:szCs w:val="20"/>
              </w:rPr>
              <w:t>Високий</w:t>
            </w:r>
          </w:p>
          <w:p w:rsidR="00DA4C5B" w:rsidRPr="008902B0" w:rsidRDefault="00DA4C5B" w:rsidP="00936CEB">
            <w:pPr>
              <w:pStyle w:val="a6"/>
              <w:rPr>
                <w:rFonts w:ascii="Times New Roman" w:hAnsi="Times New Roman" w:cs="Times New Roman"/>
                <w:sz w:val="20"/>
                <w:szCs w:val="20"/>
              </w:rPr>
            </w:pPr>
            <w:r w:rsidRPr="008902B0">
              <w:rPr>
                <w:rFonts w:ascii="Times New Roman" w:hAnsi="Times New Roman" w:cs="Times New Roman"/>
                <w:sz w:val="20"/>
                <w:szCs w:val="20"/>
              </w:rPr>
              <w:t>14(73%)</w:t>
            </w:r>
          </w:p>
          <w:p w:rsidR="00DA4C5B" w:rsidRPr="008902B0" w:rsidRDefault="00DA4C5B" w:rsidP="00936CEB">
            <w:pPr>
              <w:pStyle w:val="a6"/>
              <w:rPr>
                <w:rFonts w:ascii="Times New Roman" w:hAnsi="Times New Roman" w:cs="Times New Roman"/>
                <w:sz w:val="20"/>
                <w:szCs w:val="20"/>
              </w:rPr>
            </w:pPr>
            <w:r w:rsidRPr="008902B0">
              <w:rPr>
                <w:rFonts w:ascii="Times New Roman" w:hAnsi="Times New Roman" w:cs="Times New Roman"/>
                <w:sz w:val="20"/>
                <w:szCs w:val="20"/>
              </w:rPr>
              <w:t>Достатній</w:t>
            </w:r>
          </w:p>
          <w:p w:rsidR="00DA4C5B" w:rsidRPr="008902B0" w:rsidRDefault="00DA4C5B" w:rsidP="00936CEB">
            <w:pPr>
              <w:pStyle w:val="a6"/>
              <w:rPr>
                <w:rFonts w:ascii="Times New Roman" w:hAnsi="Times New Roman" w:cs="Times New Roman"/>
                <w:sz w:val="20"/>
                <w:szCs w:val="20"/>
              </w:rPr>
            </w:pPr>
            <w:r w:rsidRPr="008902B0">
              <w:rPr>
                <w:rFonts w:ascii="Times New Roman" w:hAnsi="Times New Roman" w:cs="Times New Roman"/>
                <w:sz w:val="20"/>
                <w:szCs w:val="20"/>
              </w:rPr>
              <w:t>2(11%)</w:t>
            </w:r>
          </w:p>
          <w:p w:rsidR="00DA4C5B" w:rsidRPr="008902B0" w:rsidRDefault="00DA4C5B" w:rsidP="00936CEB">
            <w:pPr>
              <w:pStyle w:val="a6"/>
              <w:rPr>
                <w:rFonts w:ascii="Times New Roman" w:hAnsi="Times New Roman" w:cs="Times New Roman"/>
                <w:sz w:val="20"/>
                <w:szCs w:val="20"/>
              </w:rPr>
            </w:pPr>
            <w:r w:rsidRPr="008902B0">
              <w:rPr>
                <w:rFonts w:ascii="Times New Roman" w:hAnsi="Times New Roman" w:cs="Times New Roman"/>
                <w:sz w:val="20"/>
                <w:szCs w:val="20"/>
              </w:rPr>
              <w:t>Середній</w:t>
            </w:r>
          </w:p>
          <w:p w:rsidR="00DA4C5B" w:rsidRPr="008902B0" w:rsidRDefault="00DA4C5B" w:rsidP="00936CEB">
            <w:pPr>
              <w:pStyle w:val="a6"/>
              <w:rPr>
                <w:rFonts w:ascii="Times New Roman" w:hAnsi="Times New Roman" w:cs="Times New Roman"/>
                <w:sz w:val="20"/>
                <w:szCs w:val="20"/>
              </w:rPr>
            </w:pPr>
            <w:r w:rsidRPr="008902B0">
              <w:rPr>
                <w:rFonts w:ascii="Times New Roman" w:hAnsi="Times New Roman" w:cs="Times New Roman"/>
                <w:sz w:val="20"/>
                <w:szCs w:val="20"/>
              </w:rPr>
              <w:t>2(11%)</w:t>
            </w:r>
          </w:p>
          <w:p w:rsidR="00DA4C5B" w:rsidRPr="008902B0" w:rsidRDefault="00DA4C5B" w:rsidP="00936CEB">
            <w:pPr>
              <w:pStyle w:val="a6"/>
              <w:rPr>
                <w:rFonts w:ascii="Times New Roman" w:hAnsi="Times New Roman" w:cs="Times New Roman"/>
                <w:sz w:val="20"/>
                <w:szCs w:val="20"/>
              </w:rPr>
            </w:pPr>
            <w:r w:rsidRPr="008902B0">
              <w:rPr>
                <w:rFonts w:ascii="Times New Roman" w:hAnsi="Times New Roman" w:cs="Times New Roman"/>
                <w:sz w:val="20"/>
                <w:szCs w:val="20"/>
              </w:rPr>
              <w:t>Низький</w:t>
            </w:r>
          </w:p>
          <w:p w:rsidR="00DA4C5B" w:rsidRPr="008902B0" w:rsidRDefault="00DA4C5B" w:rsidP="00936CEB">
            <w:pPr>
              <w:pStyle w:val="a6"/>
              <w:rPr>
                <w:rFonts w:ascii="Times New Roman" w:hAnsi="Times New Roman" w:cs="Times New Roman"/>
                <w:sz w:val="20"/>
                <w:szCs w:val="20"/>
              </w:rPr>
            </w:pPr>
            <w:r w:rsidRPr="008902B0">
              <w:rPr>
                <w:rFonts w:ascii="Times New Roman" w:hAnsi="Times New Roman" w:cs="Times New Roman"/>
                <w:sz w:val="20"/>
                <w:szCs w:val="20"/>
              </w:rPr>
              <w:t>1(5%)</w:t>
            </w:r>
          </w:p>
        </w:tc>
        <w:tc>
          <w:tcPr>
            <w:tcW w:w="614" w:type="pct"/>
            <w:tcBorders>
              <w:top w:val="single" w:sz="4" w:space="0" w:color="auto"/>
              <w:left w:val="single" w:sz="4" w:space="0" w:color="auto"/>
              <w:bottom w:val="single" w:sz="4" w:space="0" w:color="auto"/>
              <w:right w:val="single" w:sz="4" w:space="0" w:color="auto"/>
            </w:tcBorders>
            <w:vAlign w:val="center"/>
          </w:tcPr>
          <w:p w:rsidR="00DA4C5B" w:rsidRPr="008902B0" w:rsidRDefault="00DA4C5B" w:rsidP="00936CEB">
            <w:pPr>
              <w:pStyle w:val="a6"/>
              <w:rPr>
                <w:rFonts w:ascii="Times New Roman" w:hAnsi="Times New Roman" w:cs="Times New Roman"/>
                <w:sz w:val="20"/>
                <w:szCs w:val="20"/>
              </w:rPr>
            </w:pPr>
            <w:r w:rsidRPr="008902B0">
              <w:rPr>
                <w:rFonts w:ascii="Times New Roman" w:hAnsi="Times New Roman" w:cs="Times New Roman"/>
                <w:sz w:val="20"/>
                <w:szCs w:val="20"/>
              </w:rPr>
              <w:t>Високий</w:t>
            </w:r>
          </w:p>
          <w:p w:rsidR="00DA4C5B" w:rsidRPr="008902B0" w:rsidRDefault="00DA4C5B" w:rsidP="00936CEB">
            <w:pPr>
              <w:pStyle w:val="a6"/>
              <w:rPr>
                <w:rFonts w:ascii="Times New Roman" w:hAnsi="Times New Roman" w:cs="Times New Roman"/>
                <w:sz w:val="20"/>
                <w:szCs w:val="20"/>
              </w:rPr>
            </w:pPr>
            <w:r w:rsidRPr="008902B0">
              <w:rPr>
                <w:rFonts w:ascii="Times New Roman" w:hAnsi="Times New Roman" w:cs="Times New Roman"/>
                <w:sz w:val="20"/>
                <w:szCs w:val="20"/>
              </w:rPr>
              <w:t>6(32%)</w:t>
            </w:r>
          </w:p>
          <w:p w:rsidR="00DA4C5B" w:rsidRPr="008902B0" w:rsidRDefault="00DA4C5B" w:rsidP="00936CEB">
            <w:pPr>
              <w:pStyle w:val="a6"/>
              <w:rPr>
                <w:rFonts w:ascii="Times New Roman" w:hAnsi="Times New Roman" w:cs="Times New Roman"/>
                <w:sz w:val="20"/>
                <w:szCs w:val="20"/>
              </w:rPr>
            </w:pPr>
            <w:r w:rsidRPr="008902B0">
              <w:rPr>
                <w:rFonts w:ascii="Times New Roman" w:hAnsi="Times New Roman" w:cs="Times New Roman"/>
                <w:sz w:val="20"/>
                <w:szCs w:val="20"/>
              </w:rPr>
              <w:t>Достатній</w:t>
            </w:r>
          </w:p>
          <w:p w:rsidR="00DA4C5B" w:rsidRPr="008902B0" w:rsidRDefault="00DA4C5B" w:rsidP="00936CEB">
            <w:pPr>
              <w:pStyle w:val="a6"/>
              <w:rPr>
                <w:rFonts w:ascii="Times New Roman" w:hAnsi="Times New Roman" w:cs="Times New Roman"/>
                <w:sz w:val="20"/>
                <w:szCs w:val="20"/>
              </w:rPr>
            </w:pPr>
            <w:r w:rsidRPr="008902B0">
              <w:rPr>
                <w:rFonts w:ascii="Times New Roman" w:hAnsi="Times New Roman" w:cs="Times New Roman"/>
                <w:sz w:val="20"/>
                <w:szCs w:val="20"/>
              </w:rPr>
              <w:t>1(4%)</w:t>
            </w:r>
          </w:p>
          <w:p w:rsidR="00DA4C5B" w:rsidRPr="008902B0" w:rsidRDefault="00DA4C5B" w:rsidP="00936CEB">
            <w:pPr>
              <w:pStyle w:val="a6"/>
              <w:rPr>
                <w:rFonts w:ascii="Times New Roman" w:hAnsi="Times New Roman" w:cs="Times New Roman"/>
                <w:sz w:val="20"/>
                <w:szCs w:val="20"/>
              </w:rPr>
            </w:pPr>
            <w:r w:rsidRPr="008902B0">
              <w:rPr>
                <w:rFonts w:ascii="Times New Roman" w:hAnsi="Times New Roman" w:cs="Times New Roman"/>
                <w:sz w:val="20"/>
                <w:szCs w:val="20"/>
              </w:rPr>
              <w:t>Середній</w:t>
            </w:r>
          </w:p>
          <w:p w:rsidR="00DA4C5B" w:rsidRPr="008902B0" w:rsidRDefault="00DA4C5B" w:rsidP="00936CEB">
            <w:pPr>
              <w:pStyle w:val="a6"/>
              <w:rPr>
                <w:rFonts w:ascii="Times New Roman" w:hAnsi="Times New Roman" w:cs="Times New Roman"/>
                <w:sz w:val="20"/>
                <w:szCs w:val="20"/>
              </w:rPr>
            </w:pPr>
            <w:r w:rsidRPr="008902B0">
              <w:rPr>
                <w:rFonts w:ascii="Times New Roman" w:hAnsi="Times New Roman" w:cs="Times New Roman"/>
                <w:sz w:val="20"/>
                <w:szCs w:val="20"/>
              </w:rPr>
              <w:t>6(32%)</w:t>
            </w:r>
          </w:p>
          <w:p w:rsidR="00DA4C5B" w:rsidRPr="008902B0" w:rsidRDefault="00DA4C5B" w:rsidP="00936CEB">
            <w:pPr>
              <w:pStyle w:val="a6"/>
              <w:rPr>
                <w:rFonts w:ascii="Times New Roman" w:hAnsi="Times New Roman" w:cs="Times New Roman"/>
                <w:sz w:val="20"/>
                <w:szCs w:val="20"/>
              </w:rPr>
            </w:pPr>
            <w:r w:rsidRPr="008902B0">
              <w:rPr>
                <w:rFonts w:ascii="Times New Roman" w:hAnsi="Times New Roman" w:cs="Times New Roman"/>
                <w:sz w:val="20"/>
                <w:szCs w:val="20"/>
              </w:rPr>
              <w:t>Низький</w:t>
            </w:r>
          </w:p>
          <w:p w:rsidR="00DA4C5B" w:rsidRPr="008902B0" w:rsidRDefault="00DA4C5B" w:rsidP="00936CEB">
            <w:pPr>
              <w:pStyle w:val="a6"/>
              <w:rPr>
                <w:rFonts w:ascii="Times New Roman" w:hAnsi="Times New Roman" w:cs="Times New Roman"/>
                <w:sz w:val="20"/>
                <w:szCs w:val="20"/>
              </w:rPr>
            </w:pPr>
            <w:r w:rsidRPr="008902B0">
              <w:rPr>
                <w:rFonts w:ascii="Times New Roman" w:hAnsi="Times New Roman" w:cs="Times New Roman"/>
                <w:sz w:val="20"/>
                <w:szCs w:val="20"/>
              </w:rPr>
              <w:t>6(32%)</w:t>
            </w:r>
          </w:p>
        </w:tc>
        <w:tc>
          <w:tcPr>
            <w:tcW w:w="614" w:type="pct"/>
            <w:tcBorders>
              <w:top w:val="single" w:sz="4" w:space="0" w:color="auto"/>
              <w:left w:val="single" w:sz="4" w:space="0" w:color="auto"/>
              <w:bottom w:val="single" w:sz="4" w:space="0" w:color="auto"/>
              <w:right w:val="single" w:sz="4" w:space="0" w:color="auto"/>
            </w:tcBorders>
            <w:vAlign w:val="center"/>
          </w:tcPr>
          <w:p w:rsidR="00DA4C5B" w:rsidRPr="008902B0" w:rsidRDefault="00DA4C5B" w:rsidP="00936CEB">
            <w:pPr>
              <w:pStyle w:val="a6"/>
              <w:rPr>
                <w:rFonts w:ascii="Times New Roman" w:hAnsi="Times New Roman" w:cs="Times New Roman"/>
                <w:sz w:val="20"/>
                <w:szCs w:val="20"/>
              </w:rPr>
            </w:pPr>
            <w:r w:rsidRPr="008902B0">
              <w:rPr>
                <w:rFonts w:ascii="Times New Roman" w:hAnsi="Times New Roman" w:cs="Times New Roman"/>
                <w:sz w:val="20"/>
                <w:szCs w:val="20"/>
              </w:rPr>
              <w:t>Високий</w:t>
            </w:r>
          </w:p>
          <w:p w:rsidR="00DA4C5B" w:rsidRPr="008902B0" w:rsidRDefault="00DA4C5B" w:rsidP="00936CEB">
            <w:pPr>
              <w:pStyle w:val="a6"/>
              <w:rPr>
                <w:rFonts w:ascii="Times New Roman" w:hAnsi="Times New Roman" w:cs="Times New Roman"/>
                <w:sz w:val="20"/>
                <w:szCs w:val="20"/>
              </w:rPr>
            </w:pPr>
            <w:r w:rsidRPr="008902B0">
              <w:rPr>
                <w:rFonts w:ascii="Times New Roman" w:hAnsi="Times New Roman" w:cs="Times New Roman"/>
                <w:sz w:val="20"/>
                <w:szCs w:val="20"/>
              </w:rPr>
              <w:t>10(55%)</w:t>
            </w:r>
          </w:p>
          <w:p w:rsidR="00DA4C5B" w:rsidRPr="008902B0" w:rsidRDefault="00DA4C5B" w:rsidP="00936CEB">
            <w:pPr>
              <w:pStyle w:val="a6"/>
              <w:rPr>
                <w:rFonts w:ascii="Times New Roman" w:hAnsi="Times New Roman" w:cs="Times New Roman"/>
                <w:sz w:val="20"/>
                <w:szCs w:val="20"/>
              </w:rPr>
            </w:pPr>
            <w:r w:rsidRPr="008902B0">
              <w:rPr>
                <w:rFonts w:ascii="Times New Roman" w:hAnsi="Times New Roman" w:cs="Times New Roman"/>
                <w:sz w:val="20"/>
                <w:szCs w:val="20"/>
              </w:rPr>
              <w:t>Достатній</w:t>
            </w:r>
          </w:p>
          <w:p w:rsidR="00DA4C5B" w:rsidRPr="008902B0" w:rsidRDefault="00DA4C5B" w:rsidP="00936CEB">
            <w:pPr>
              <w:pStyle w:val="a6"/>
              <w:rPr>
                <w:rFonts w:ascii="Times New Roman" w:hAnsi="Times New Roman" w:cs="Times New Roman"/>
                <w:sz w:val="20"/>
                <w:szCs w:val="20"/>
              </w:rPr>
            </w:pPr>
            <w:r w:rsidRPr="008902B0">
              <w:rPr>
                <w:rFonts w:ascii="Times New Roman" w:hAnsi="Times New Roman" w:cs="Times New Roman"/>
                <w:sz w:val="20"/>
                <w:szCs w:val="20"/>
              </w:rPr>
              <w:t>3(15%)</w:t>
            </w:r>
          </w:p>
          <w:p w:rsidR="00DA4C5B" w:rsidRPr="008902B0" w:rsidRDefault="00DA4C5B" w:rsidP="00936CEB">
            <w:pPr>
              <w:pStyle w:val="a6"/>
              <w:rPr>
                <w:rFonts w:ascii="Times New Roman" w:hAnsi="Times New Roman" w:cs="Times New Roman"/>
                <w:sz w:val="20"/>
                <w:szCs w:val="20"/>
              </w:rPr>
            </w:pPr>
            <w:r w:rsidRPr="008902B0">
              <w:rPr>
                <w:rFonts w:ascii="Times New Roman" w:hAnsi="Times New Roman" w:cs="Times New Roman"/>
                <w:sz w:val="20"/>
                <w:szCs w:val="20"/>
              </w:rPr>
              <w:t>Середній</w:t>
            </w:r>
          </w:p>
          <w:p w:rsidR="00DA4C5B" w:rsidRPr="008902B0" w:rsidRDefault="00DA4C5B" w:rsidP="00936CEB">
            <w:pPr>
              <w:pStyle w:val="a6"/>
              <w:rPr>
                <w:rFonts w:ascii="Times New Roman" w:hAnsi="Times New Roman" w:cs="Times New Roman"/>
                <w:sz w:val="20"/>
                <w:szCs w:val="20"/>
              </w:rPr>
            </w:pPr>
            <w:r w:rsidRPr="008902B0">
              <w:rPr>
                <w:rFonts w:ascii="Times New Roman" w:hAnsi="Times New Roman" w:cs="Times New Roman"/>
                <w:sz w:val="20"/>
                <w:szCs w:val="20"/>
              </w:rPr>
              <w:t>3(15%)</w:t>
            </w:r>
          </w:p>
          <w:p w:rsidR="00DA4C5B" w:rsidRPr="008902B0" w:rsidRDefault="00DA4C5B" w:rsidP="00936CEB">
            <w:pPr>
              <w:pStyle w:val="a6"/>
              <w:rPr>
                <w:rFonts w:ascii="Times New Roman" w:hAnsi="Times New Roman" w:cs="Times New Roman"/>
                <w:sz w:val="20"/>
                <w:szCs w:val="20"/>
              </w:rPr>
            </w:pPr>
            <w:r w:rsidRPr="008902B0">
              <w:rPr>
                <w:rFonts w:ascii="Times New Roman" w:hAnsi="Times New Roman" w:cs="Times New Roman"/>
                <w:sz w:val="20"/>
                <w:szCs w:val="20"/>
              </w:rPr>
              <w:t>Низький</w:t>
            </w:r>
          </w:p>
          <w:p w:rsidR="00DA4C5B" w:rsidRPr="008902B0" w:rsidRDefault="00DA4C5B" w:rsidP="00936CEB">
            <w:pPr>
              <w:pStyle w:val="a6"/>
              <w:rPr>
                <w:rFonts w:ascii="Times New Roman" w:hAnsi="Times New Roman" w:cs="Times New Roman"/>
                <w:sz w:val="20"/>
                <w:szCs w:val="20"/>
              </w:rPr>
            </w:pPr>
            <w:r w:rsidRPr="008902B0">
              <w:rPr>
                <w:rFonts w:ascii="Times New Roman" w:hAnsi="Times New Roman" w:cs="Times New Roman"/>
                <w:sz w:val="20"/>
                <w:szCs w:val="20"/>
              </w:rPr>
              <w:t>3(15%)</w:t>
            </w:r>
          </w:p>
        </w:tc>
        <w:tc>
          <w:tcPr>
            <w:tcW w:w="612" w:type="pct"/>
            <w:tcBorders>
              <w:top w:val="single" w:sz="4" w:space="0" w:color="auto"/>
              <w:left w:val="single" w:sz="4" w:space="0" w:color="auto"/>
              <w:bottom w:val="single" w:sz="4" w:space="0" w:color="auto"/>
              <w:right w:val="single" w:sz="4" w:space="0" w:color="auto"/>
            </w:tcBorders>
            <w:vAlign w:val="center"/>
          </w:tcPr>
          <w:p w:rsidR="00DA4C5B" w:rsidRPr="008902B0" w:rsidRDefault="00DA4C5B" w:rsidP="00936CEB">
            <w:pPr>
              <w:pStyle w:val="a6"/>
              <w:rPr>
                <w:rFonts w:ascii="Times New Roman" w:hAnsi="Times New Roman" w:cs="Times New Roman"/>
                <w:sz w:val="20"/>
                <w:szCs w:val="20"/>
              </w:rPr>
            </w:pPr>
            <w:r w:rsidRPr="008902B0">
              <w:rPr>
                <w:rFonts w:ascii="Times New Roman" w:hAnsi="Times New Roman" w:cs="Times New Roman"/>
                <w:sz w:val="20"/>
                <w:szCs w:val="20"/>
              </w:rPr>
              <w:t>Високий</w:t>
            </w:r>
          </w:p>
          <w:p w:rsidR="00DA4C5B" w:rsidRPr="008902B0" w:rsidRDefault="00DA4C5B" w:rsidP="00936CEB">
            <w:pPr>
              <w:pStyle w:val="a6"/>
              <w:rPr>
                <w:rFonts w:ascii="Times New Roman" w:hAnsi="Times New Roman" w:cs="Times New Roman"/>
                <w:sz w:val="20"/>
                <w:szCs w:val="20"/>
              </w:rPr>
            </w:pPr>
            <w:r w:rsidRPr="008902B0">
              <w:rPr>
                <w:rFonts w:ascii="Times New Roman" w:hAnsi="Times New Roman" w:cs="Times New Roman"/>
                <w:sz w:val="20"/>
                <w:szCs w:val="20"/>
              </w:rPr>
              <w:t>6(32%)</w:t>
            </w:r>
          </w:p>
          <w:p w:rsidR="00DA4C5B" w:rsidRPr="008902B0" w:rsidRDefault="00DA4C5B" w:rsidP="00936CEB">
            <w:pPr>
              <w:pStyle w:val="a6"/>
              <w:rPr>
                <w:rFonts w:ascii="Times New Roman" w:hAnsi="Times New Roman" w:cs="Times New Roman"/>
                <w:sz w:val="20"/>
                <w:szCs w:val="20"/>
              </w:rPr>
            </w:pPr>
            <w:r w:rsidRPr="008902B0">
              <w:rPr>
                <w:rFonts w:ascii="Times New Roman" w:hAnsi="Times New Roman" w:cs="Times New Roman"/>
                <w:sz w:val="20"/>
                <w:szCs w:val="20"/>
              </w:rPr>
              <w:t>Достатній</w:t>
            </w:r>
          </w:p>
          <w:p w:rsidR="00DA4C5B" w:rsidRPr="008902B0" w:rsidRDefault="00DA4C5B" w:rsidP="00936CEB">
            <w:pPr>
              <w:pStyle w:val="a6"/>
              <w:rPr>
                <w:rFonts w:ascii="Times New Roman" w:hAnsi="Times New Roman" w:cs="Times New Roman"/>
                <w:sz w:val="20"/>
                <w:szCs w:val="20"/>
              </w:rPr>
            </w:pPr>
            <w:r w:rsidRPr="008902B0">
              <w:rPr>
                <w:rFonts w:ascii="Times New Roman" w:hAnsi="Times New Roman" w:cs="Times New Roman"/>
                <w:sz w:val="20"/>
                <w:szCs w:val="20"/>
              </w:rPr>
              <w:t>3(16%)</w:t>
            </w:r>
          </w:p>
          <w:p w:rsidR="00DA4C5B" w:rsidRPr="008902B0" w:rsidRDefault="00DA4C5B" w:rsidP="00936CEB">
            <w:pPr>
              <w:pStyle w:val="a6"/>
              <w:rPr>
                <w:rFonts w:ascii="Times New Roman" w:hAnsi="Times New Roman" w:cs="Times New Roman"/>
                <w:sz w:val="20"/>
                <w:szCs w:val="20"/>
              </w:rPr>
            </w:pPr>
            <w:r w:rsidRPr="008902B0">
              <w:rPr>
                <w:rFonts w:ascii="Times New Roman" w:hAnsi="Times New Roman" w:cs="Times New Roman"/>
                <w:sz w:val="20"/>
                <w:szCs w:val="20"/>
              </w:rPr>
              <w:t>Середній</w:t>
            </w:r>
          </w:p>
          <w:p w:rsidR="00DA4C5B" w:rsidRPr="008902B0" w:rsidRDefault="00DA4C5B" w:rsidP="00936CEB">
            <w:pPr>
              <w:pStyle w:val="a6"/>
              <w:rPr>
                <w:rFonts w:ascii="Times New Roman" w:hAnsi="Times New Roman" w:cs="Times New Roman"/>
                <w:sz w:val="20"/>
                <w:szCs w:val="20"/>
              </w:rPr>
            </w:pPr>
            <w:r w:rsidRPr="008902B0">
              <w:rPr>
                <w:rFonts w:ascii="Times New Roman" w:hAnsi="Times New Roman" w:cs="Times New Roman"/>
                <w:sz w:val="20"/>
                <w:szCs w:val="20"/>
              </w:rPr>
              <w:t>5(26%)</w:t>
            </w:r>
          </w:p>
          <w:p w:rsidR="00DA4C5B" w:rsidRPr="008902B0" w:rsidRDefault="00DA4C5B" w:rsidP="00936CEB">
            <w:pPr>
              <w:pStyle w:val="a6"/>
              <w:rPr>
                <w:rFonts w:ascii="Times New Roman" w:hAnsi="Times New Roman" w:cs="Times New Roman"/>
                <w:sz w:val="20"/>
                <w:szCs w:val="20"/>
              </w:rPr>
            </w:pPr>
            <w:r w:rsidRPr="008902B0">
              <w:rPr>
                <w:rFonts w:ascii="Times New Roman" w:hAnsi="Times New Roman" w:cs="Times New Roman"/>
                <w:sz w:val="20"/>
                <w:szCs w:val="20"/>
              </w:rPr>
              <w:t>Низький</w:t>
            </w:r>
          </w:p>
          <w:p w:rsidR="00DA4C5B" w:rsidRPr="008902B0" w:rsidRDefault="00DA4C5B" w:rsidP="00936CEB">
            <w:pPr>
              <w:pStyle w:val="a6"/>
              <w:rPr>
                <w:rFonts w:ascii="Times New Roman" w:hAnsi="Times New Roman" w:cs="Times New Roman"/>
                <w:sz w:val="20"/>
                <w:szCs w:val="20"/>
              </w:rPr>
            </w:pPr>
            <w:r w:rsidRPr="008902B0">
              <w:rPr>
                <w:rFonts w:ascii="Times New Roman" w:hAnsi="Times New Roman" w:cs="Times New Roman"/>
                <w:sz w:val="20"/>
                <w:szCs w:val="20"/>
              </w:rPr>
              <w:t>5(26%)</w:t>
            </w:r>
          </w:p>
        </w:tc>
      </w:tr>
    </w:tbl>
    <w:p w:rsidR="00DA4C5B" w:rsidRDefault="00DA4C5B" w:rsidP="00DA4C5B">
      <w:pPr>
        <w:pStyle w:val="a6"/>
        <w:tabs>
          <w:tab w:val="left" w:pos="2535"/>
        </w:tabs>
        <w:rPr>
          <w:rFonts w:ascii="Times New Roman" w:hAnsi="Times New Roman" w:cs="Times New Roman"/>
        </w:rPr>
      </w:pPr>
    </w:p>
    <w:p w:rsidR="00DA4C5B" w:rsidRDefault="00DA4C5B" w:rsidP="00DA4C5B">
      <w:pPr>
        <w:pStyle w:val="a6"/>
        <w:tabs>
          <w:tab w:val="left" w:pos="2535"/>
        </w:tabs>
        <w:rPr>
          <w:rFonts w:ascii="Times New Roman" w:hAnsi="Times New Roman" w:cs="Times New Roman"/>
        </w:rPr>
      </w:pPr>
    </w:p>
    <w:p w:rsidR="00DA4C5B" w:rsidRPr="005B5AD5" w:rsidRDefault="00DA4C5B" w:rsidP="00DA4C5B">
      <w:pPr>
        <w:pStyle w:val="a6"/>
        <w:tabs>
          <w:tab w:val="left" w:pos="2535"/>
        </w:tabs>
        <w:rPr>
          <w:rFonts w:ascii="Times New Roman" w:hAnsi="Times New Roman" w:cs="Times New Roman"/>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06"/>
      </w:tblGrid>
      <w:tr w:rsidR="00DA4C5B" w:rsidTr="00936CEB">
        <w:tc>
          <w:tcPr>
            <w:tcW w:w="5506" w:type="dxa"/>
            <w:tcBorders>
              <w:top w:val="single" w:sz="4" w:space="0" w:color="auto"/>
              <w:left w:val="single" w:sz="4" w:space="0" w:color="auto"/>
              <w:bottom w:val="single" w:sz="4" w:space="0" w:color="auto"/>
              <w:right w:val="single" w:sz="4" w:space="0" w:color="auto"/>
            </w:tcBorders>
            <w:hideMark/>
          </w:tcPr>
          <w:p w:rsidR="00DA4C5B" w:rsidRDefault="00DA4C5B" w:rsidP="00936CEB">
            <w:pPr>
              <w:pStyle w:val="a6"/>
              <w:spacing w:line="276" w:lineRule="auto"/>
              <w:jc w:val="both"/>
              <w:rPr>
                <w:rFonts w:ascii="Times New Roman" w:hAnsi="Times New Roman" w:cs="Times New Roman"/>
                <w:sz w:val="26"/>
                <w:szCs w:val="26"/>
              </w:rPr>
            </w:pPr>
            <w:r>
              <w:rPr>
                <w:rFonts w:ascii="Times New Roman" w:hAnsi="Times New Roman" w:cs="Times New Roman"/>
                <w:sz w:val="26"/>
                <w:szCs w:val="26"/>
              </w:rPr>
              <w:lastRenderedPageBreak/>
              <w:t xml:space="preserve">Рівень розвитку дошкільників </w:t>
            </w:r>
            <w:proofErr w:type="spellStart"/>
            <w:r>
              <w:rPr>
                <w:rFonts w:ascii="Times New Roman" w:hAnsi="Times New Roman" w:cs="Times New Roman"/>
                <w:sz w:val="26"/>
                <w:szCs w:val="26"/>
              </w:rPr>
              <w:t>-випускників</w:t>
            </w:r>
            <w:proofErr w:type="spellEnd"/>
          </w:p>
        </w:tc>
      </w:tr>
      <w:tr w:rsidR="00DA4C5B" w:rsidTr="00936CEB">
        <w:tc>
          <w:tcPr>
            <w:tcW w:w="5506" w:type="dxa"/>
            <w:tcBorders>
              <w:top w:val="single" w:sz="4" w:space="0" w:color="auto"/>
              <w:left w:val="single" w:sz="4" w:space="0" w:color="auto"/>
              <w:bottom w:val="single" w:sz="4" w:space="0" w:color="auto"/>
              <w:right w:val="single" w:sz="4" w:space="0" w:color="auto"/>
            </w:tcBorders>
            <w:hideMark/>
          </w:tcPr>
          <w:p w:rsidR="00DA4C5B" w:rsidRDefault="00DA4C5B" w:rsidP="00936CEB">
            <w:pPr>
              <w:pStyle w:val="a6"/>
              <w:spacing w:line="276" w:lineRule="auto"/>
              <w:jc w:val="both"/>
              <w:rPr>
                <w:rFonts w:ascii="Times New Roman" w:hAnsi="Times New Roman" w:cs="Times New Roman"/>
                <w:sz w:val="26"/>
                <w:szCs w:val="26"/>
              </w:rPr>
            </w:pPr>
            <w:r>
              <w:rPr>
                <w:rFonts w:ascii="Times New Roman" w:hAnsi="Times New Roman" w:cs="Times New Roman"/>
                <w:sz w:val="26"/>
                <w:szCs w:val="26"/>
              </w:rPr>
              <w:t>Високий – 61% ( 44 дитини)</w:t>
            </w:r>
          </w:p>
          <w:p w:rsidR="00DA4C5B" w:rsidRDefault="00DA4C5B" w:rsidP="00936CEB">
            <w:pPr>
              <w:pStyle w:val="a6"/>
              <w:spacing w:line="276" w:lineRule="auto"/>
              <w:jc w:val="both"/>
              <w:rPr>
                <w:rFonts w:ascii="Times New Roman" w:hAnsi="Times New Roman" w:cs="Times New Roman"/>
                <w:sz w:val="26"/>
                <w:szCs w:val="26"/>
                <w:lang w:val="ru-RU"/>
              </w:rPr>
            </w:pPr>
            <w:r>
              <w:rPr>
                <w:rFonts w:ascii="Times New Roman" w:hAnsi="Times New Roman" w:cs="Times New Roman"/>
                <w:sz w:val="26"/>
                <w:szCs w:val="26"/>
              </w:rPr>
              <w:t>Достатній – 22% (16 дітей)</w:t>
            </w:r>
          </w:p>
          <w:p w:rsidR="00DA4C5B" w:rsidRDefault="00DA4C5B" w:rsidP="00936CEB">
            <w:pPr>
              <w:pStyle w:val="a6"/>
              <w:spacing w:line="276" w:lineRule="auto"/>
              <w:jc w:val="both"/>
              <w:rPr>
                <w:rFonts w:ascii="Times New Roman" w:hAnsi="Times New Roman" w:cs="Times New Roman"/>
                <w:sz w:val="26"/>
                <w:szCs w:val="26"/>
              </w:rPr>
            </w:pPr>
            <w:r>
              <w:rPr>
                <w:rFonts w:ascii="Times New Roman" w:hAnsi="Times New Roman" w:cs="Times New Roman"/>
                <w:sz w:val="26"/>
                <w:szCs w:val="26"/>
              </w:rPr>
              <w:t>Середній  – 12% (9 дітей)</w:t>
            </w:r>
          </w:p>
          <w:p w:rsidR="00DA4C5B" w:rsidRDefault="00DA4C5B" w:rsidP="00936CEB">
            <w:pPr>
              <w:pStyle w:val="a6"/>
              <w:spacing w:line="276" w:lineRule="auto"/>
              <w:jc w:val="both"/>
              <w:rPr>
                <w:rFonts w:ascii="Times New Roman" w:hAnsi="Times New Roman" w:cs="Times New Roman"/>
                <w:sz w:val="26"/>
                <w:szCs w:val="26"/>
              </w:rPr>
            </w:pPr>
            <w:r>
              <w:rPr>
                <w:rFonts w:ascii="Times New Roman" w:hAnsi="Times New Roman" w:cs="Times New Roman"/>
                <w:sz w:val="26"/>
                <w:szCs w:val="26"/>
              </w:rPr>
              <w:t>Низький  -    5% (4 дітей)</w:t>
            </w:r>
          </w:p>
        </w:tc>
      </w:tr>
      <w:tr w:rsidR="00DA4C5B" w:rsidTr="00936CEB">
        <w:tc>
          <w:tcPr>
            <w:tcW w:w="5506" w:type="dxa"/>
            <w:tcBorders>
              <w:top w:val="single" w:sz="4" w:space="0" w:color="auto"/>
              <w:left w:val="single" w:sz="4" w:space="0" w:color="auto"/>
              <w:bottom w:val="single" w:sz="4" w:space="0" w:color="auto"/>
              <w:right w:val="single" w:sz="4" w:space="0" w:color="auto"/>
            </w:tcBorders>
          </w:tcPr>
          <w:p w:rsidR="00DA4C5B" w:rsidRDefault="00DA4C5B" w:rsidP="00936CEB">
            <w:pPr>
              <w:pStyle w:val="a6"/>
              <w:spacing w:line="276" w:lineRule="auto"/>
              <w:jc w:val="both"/>
              <w:rPr>
                <w:rFonts w:ascii="Times New Roman" w:hAnsi="Times New Roman" w:cs="Times New Roman"/>
                <w:sz w:val="26"/>
                <w:szCs w:val="26"/>
              </w:rPr>
            </w:pPr>
          </w:p>
        </w:tc>
      </w:tr>
    </w:tbl>
    <w:p w:rsidR="00DA4C5B" w:rsidRDefault="00DA4C5B" w:rsidP="00DA4C5B">
      <w:pPr>
        <w:pStyle w:val="a6"/>
        <w:jc w:val="both"/>
        <w:rPr>
          <w:rFonts w:ascii="Times New Roman" w:hAnsi="Times New Roman" w:cs="Times New Roman"/>
          <w:b/>
          <w:bCs/>
          <w:sz w:val="26"/>
          <w:szCs w:val="26"/>
        </w:rPr>
      </w:pPr>
      <w:r>
        <w:rPr>
          <w:b/>
          <w:noProof/>
          <w:lang w:eastAsia="uk-UA"/>
        </w:rPr>
        <w:drawing>
          <wp:inline distT="0" distB="0" distL="0" distR="0">
            <wp:extent cx="5581650" cy="2209800"/>
            <wp:effectExtent l="19050" t="0" r="19050" b="0"/>
            <wp:docPr id="1"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A4C5B" w:rsidRDefault="00DA4C5B" w:rsidP="00DA4C5B">
      <w:pPr>
        <w:tabs>
          <w:tab w:val="left" w:pos="0"/>
          <w:tab w:val="left" w:pos="720"/>
          <w:tab w:val="left" w:pos="900"/>
        </w:tabs>
        <w:jc w:val="center"/>
        <w:rPr>
          <w:rFonts w:ascii="Times New Roman" w:hAnsi="Times New Roman" w:cs="Times New Roman"/>
          <w:sz w:val="26"/>
          <w:szCs w:val="26"/>
        </w:rPr>
      </w:pPr>
      <w:r>
        <w:rPr>
          <w:rFonts w:ascii="Times New Roman" w:hAnsi="Times New Roman" w:cs="Times New Roman"/>
          <w:sz w:val="26"/>
          <w:szCs w:val="26"/>
        </w:rPr>
        <w:t xml:space="preserve">      </w:t>
      </w:r>
    </w:p>
    <w:p w:rsidR="00131E8B" w:rsidRPr="00B061A8" w:rsidRDefault="00131E8B" w:rsidP="00131E8B">
      <w:pPr>
        <w:pStyle w:val="a6"/>
        <w:jc w:val="both"/>
        <w:rPr>
          <w:rFonts w:ascii="Times New Roman" w:hAnsi="Times New Roman" w:cs="Times New Roman"/>
          <w:sz w:val="26"/>
          <w:szCs w:val="26"/>
        </w:rPr>
      </w:pPr>
    </w:p>
    <w:p w:rsidR="00131E8B" w:rsidRPr="00B061A8" w:rsidRDefault="00131E8B" w:rsidP="003B4031">
      <w:pPr>
        <w:pStyle w:val="a6"/>
        <w:jc w:val="both"/>
        <w:rPr>
          <w:rFonts w:ascii="Times New Roman" w:hAnsi="Times New Roman" w:cs="Times New Roman"/>
          <w:sz w:val="26"/>
          <w:szCs w:val="26"/>
        </w:rPr>
      </w:pPr>
      <w:r w:rsidRPr="00B061A8">
        <w:rPr>
          <w:rFonts w:ascii="Times New Roman" w:hAnsi="Times New Roman" w:cs="Times New Roman"/>
          <w:sz w:val="26"/>
          <w:szCs w:val="26"/>
        </w:rPr>
        <w:t xml:space="preserve">        </w:t>
      </w:r>
      <w:r w:rsidRPr="00B061A8">
        <w:rPr>
          <w:rFonts w:ascii="Times New Roman" w:hAnsi="Times New Roman" w:cs="Times New Roman"/>
          <w:sz w:val="26"/>
          <w:szCs w:val="26"/>
        </w:rPr>
        <w:tab/>
        <w:t xml:space="preserve">        </w:t>
      </w:r>
    </w:p>
    <w:p w:rsidR="00131E8B" w:rsidRPr="004F608C" w:rsidRDefault="00131E8B" w:rsidP="004F608C">
      <w:pPr>
        <w:pStyle w:val="a6"/>
        <w:jc w:val="both"/>
        <w:rPr>
          <w:rFonts w:ascii="Times New Roman" w:hAnsi="Times New Roman" w:cs="Times New Roman"/>
          <w:sz w:val="26"/>
          <w:szCs w:val="26"/>
          <w:lang w:eastAsia="ru-RU"/>
        </w:rPr>
      </w:pPr>
      <w:r w:rsidRPr="00B061A8">
        <w:rPr>
          <w:rFonts w:ascii="Times New Roman" w:eastAsia="Times New Roman" w:hAnsi="Times New Roman" w:cs="Times New Roman"/>
          <w:sz w:val="26"/>
          <w:szCs w:val="26"/>
        </w:rPr>
        <w:t xml:space="preserve">   </w:t>
      </w:r>
    </w:p>
    <w:p w:rsidR="003D3110" w:rsidRPr="003D3110" w:rsidRDefault="003D3110" w:rsidP="003D3110">
      <w:pPr>
        <w:shd w:val="clear" w:color="auto" w:fill="FFFFFF"/>
        <w:spacing w:after="0" w:line="240" w:lineRule="auto"/>
        <w:jc w:val="center"/>
        <w:rPr>
          <w:rFonts w:ascii="Times New Roman" w:eastAsia="Times New Roman" w:hAnsi="Times New Roman" w:cs="Times New Roman"/>
          <w:i/>
          <w:color w:val="333333"/>
          <w:sz w:val="26"/>
          <w:szCs w:val="26"/>
        </w:rPr>
      </w:pPr>
      <w:r w:rsidRPr="003D3110">
        <w:rPr>
          <w:rFonts w:ascii="Times New Roman" w:eastAsia="Times New Roman" w:hAnsi="Times New Roman" w:cs="Times New Roman"/>
          <w:b/>
          <w:bCs/>
          <w:i/>
          <w:color w:val="333333"/>
          <w:sz w:val="26"/>
          <w:szCs w:val="26"/>
          <w:lang w:val="uk-UA"/>
        </w:rPr>
        <w:t>Оздоровча робота</w:t>
      </w:r>
    </w:p>
    <w:p w:rsidR="003D3110" w:rsidRPr="003D3110" w:rsidRDefault="003D3110" w:rsidP="003D3110">
      <w:pPr>
        <w:shd w:val="clear" w:color="auto" w:fill="FFFFFF"/>
        <w:spacing w:after="0" w:line="240" w:lineRule="auto"/>
        <w:jc w:val="both"/>
        <w:rPr>
          <w:rFonts w:ascii="Times New Roman" w:eastAsia="Times New Roman" w:hAnsi="Times New Roman" w:cs="Times New Roman"/>
          <w:color w:val="333333"/>
          <w:sz w:val="26"/>
          <w:szCs w:val="26"/>
        </w:rPr>
      </w:pPr>
      <w:r w:rsidRPr="003D3110">
        <w:rPr>
          <w:rFonts w:ascii="Times New Roman" w:eastAsia="Times New Roman" w:hAnsi="Times New Roman" w:cs="Times New Roman"/>
          <w:b/>
          <w:bCs/>
          <w:color w:val="333333"/>
          <w:sz w:val="26"/>
          <w:szCs w:val="26"/>
          <w:lang w:val="uk-UA"/>
        </w:rPr>
        <w:t>                </w:t>
      </w:r>
      <w:r w:rsidRPr="003D3110">
        <w:rPr>
          <w:rFonts w:ascii="Times New Roman" w:eastAsia="Times New Roman" w:hAnsi="Times New Roman" w:cs="Times New Roman"/>
          <w:color w:val="333333"/>
          <w:sz w:val="26"/>
          <w:szCs w:val="26"/>
          <w:lang w:val="uk-UA"/>
        </w:rPr>
        <w:t>Пріоритетним напрямком роботи залишається турбота про фізичний розвиток дітей, зміцнення та укріплення їх здоров’я.     </w:t>
      </w:r>
      <w:proofErr w:type="spellStart"/>
      <w:r w:rsidRPr="003D3110">
        <w:rPr>
          <w:rFonts w:ascii="Times New Roman" w:eastAsia="Times New Roman" w:hAnsi="Times New Roman" w:cs="Times New Roman"/>
          <w:b/>
          <w:bCs/>
          <w:color w:val="333333"/>
          <w:sz w:val="26"/>
          <w:szCs w:val="26"/>
          <w:u w:val="single"/>
        </w:rPr>
        <w:t>Аналіз</w:t>
      </w:r>
      <w:proofErr w:type="spellEnd"/>
      <w:r w:rsidRPr="003D3110">
        <w:rPr>
          <w:rFonts w:ascii="Times New Roman" w:eastAsia="Times New Roman" w:hAnsi="Times New Roman" w:cs="Times New Roman"/>
          <w:b/>
          <w:bCs/>
          <w:color w:val="333333"/>
          <w:sz w:val="26"/>
          <w:szCs w:val="26"/>
          <w:u w:val="single"/>
        </w:rPr>
        <w:t xml:space="preserve"> стану </w:t>
      </w:r>
      <w:proofErr w:type="spellStart"/>
      <w:r w:rsidRPr="003D3110">
        <w:rPr>
          <w:rFonts w:ascii="Times New Roman" w:eastAsia="Times New Roman" w:hAnsi="Times New Roman" w:cs="Times New Roman"/>
          <w:b/>
          <w:bCs/>
          <w:color w:val="333333"/>
          <w:sz w:val="26"/>
          <w:szCs w:val="26"/>
          <w:u w:val="single"/>
        </w:rPr>
        <w:t>здоров'я</w:t>
      </w:r>
      <w:proofErr w:type="spellEnd"/>
      <w:r w:rsidRPr="003D3110">
        <w:rPr>
          <w:rFonts w:ascii="Times New Roman" w:eastAsia="Times New Roman" w:hAnsi="Times New Roman" w:cs="Times New Roman"/>
          <w:b/>
          <w:bCs/>
          <w:color w:val="333333"/>
          <w:sz w:val="26"/>
          <w:szCs w:val="26"/>
          <w:u w:val="single"/>
        </w:rPr>
        <w:t xml:space="preserve"> </w:t>
      </w:r>
      <w:proofErr w:type="spellStart"/>
      <w:r w:rsidRPr="003D3110">
        <w:rPr>
          <w:rFonts w:ascii="Times New Roman" w:eastAsia="Times New Roman" w:hAnsi="Times New Roman" w:cs="Times New Roman"/>
          <w:b/>
          <w:bCs/>
          <w:color w:val="333333"/>
          <w:sz w:val="26"/>
          <w:szCs w:val="26"/>
          <w:u w:val="single"/>
        </w:rPr>
        <w:t>дітей</w:t>
      </w:r>
      <w:proofErr w:type="spellEnd"/>
      <w:r>
        <w:rPr>
          <w:rFonts w:ascii="Times New Roman" w:eastAsia="Times New Roman" w:hAnsi="Times New Roman" w:cs="Times New Roman"/>
          <w:color w:val="333333"/>
          <w:sz w:val="26"/>
          <w:szCs w:val="26"/>
        </w:rPr>
        <w:t> </w:t>
      </w:r>
      <w:r w:rsidR="00DA4C5B">
        <w:rPr>
          <w:rFonts w:ascii="Times New Roman" w:eastAsia="Times New Roman" w:hAnsi="Times New Roman" w:cs="Times New Roman"/>
          <w:color w:val="333333"/>
          <w:sz w:val="26"/>
          <w:szCs w:val="26"/>
          <w:lang w:val="uk-UA"/>
        </w:rPr>
        <w:t>ЗДО</w:t>
      </w:r>
      <w:r>
        <w:rPr>
          <w:rFonts w:ascii="Times New Roman" w:eastAsia="Times New Roman" w:hAnsi="Times New Roman" w:cs="Times New Roman"/>
          <w:color w:val="333333"/>
          <w:sz w:val="26"/>
          <w:szCs w:val="26"/>
        </w:rPr>
        <w:t xml:space="preserve"> №</w:t>
      </w:r>
      <w:r>
        <w:rPr>
          <w:rFonts w:ascii="Times New Roman" w:eastAsia="Times New Roman" w:hAnsi="Times New Roman" w:cs="Times New Roman"/>
          <w:color w:val="333333"/>
          <w:sz w:val="26"/>
          <w:szCs w:val="26"/>
          <w:lang w:val="uk-UA"/>
        </w:rPr>
        <w:t xml:space="preserve"> 9</w:t>
      </w:r>
      <w:r>
        <w:rPr>
          <w:rFonts w:ascii="Times New Roman" w:eastAsia="Times New Roman" w:hAnsi="Times New Roman" w:cs="Times New Roman"/>
          <w:color w:val="333333"/>
          <w:sz w:val="26"/>
          <w:szCs w:val="26"/>
        </w:rPr>
        <w:t xml:space="preserve"> «</w:t>
      </w:r>
      <w:r>
        <w:rPr>
          <w:rFonts w:ascii="Times New Roman" w:eastAsia="Times New Roman" w:hAnsi="Times New Roman" w:cs="Times New Roman"/>
          <w:color w:val="333333"/>
          <w:sz w:val="26"/>
          <w:szCs w:val="26"/>
          <w:lang w:val="uk-UA"/>
        </w:rPr>
        <w:t>Ангелятко</w:t>
      </w:r>
      <w:r w:rsidRPr="003D3110">
        <w:rPr>
          <w:rFonts w:ascii="Times New Roman" w:eastAsia="Times New Roman" w:hAnsi="Times New Roman" w:cs="Times New Roman"/>
          <w:color w:val="333333"/>
          <w:sz w:val="26"/>
          <w:szCs w:val="26"/>
        </w:rPr>
        <w:t xml:space="preserve">» </w:t>
      </w:r>
      <w:proofErr w:type="spellStart"/>
      <w:proofErr w:type="gramStart"/>
      <w:r w:rsidRPr="003D3110">
        <w:rPr>
          <w:rFonts w:ascii="Times New Roman" w:eastAsia="Times New Roman" w:hAnsi="Times New Roman" w:cs="Times New Roman"/>
          <w:color w:val="333333"/>
          <w:sz w:val="26"/>
          <w:szCs w:val="26"/>
        </w:rPr>
        <w:t>св</w:t>
      </w:r>
      <w:proofErr w:type="gramEnd"/>
      <w:r w:rsidRPr="003D3110">
        <w:rPr>
          <w:rFonts w:ascii="Times New Roman" w:eastAsia="Times New Roman" w:hAnsi="Times New Roman" w:cs="Times New Roman"/>
          <w:color w:val="333333"/>
          <w:sz w:val="26"/>
          <w:szCs w:val="26"/>
        </w:rPr>
        <w:t>ідчить</w:t>
      </w:r>
      <w:proofErr w:type="spellEnd"/>
      <w:r w:rsidRPr="003D3110">
        <w:rPr>
          <w:rFonts w:ascii="Times New Roman" w:eastAsia="Times New Roman" w:hAnsi="Times New Roman" w:cs="Times New Roman"/>
          <w:color w:val="333333"/>
          <w:sz w:val="26"/>
          <w:szCs w:val="26"/>
        </w:rPr>
        <w:t xml:space="preserve"> про </w:t>
      </w:r>
      <w:proofErr w:type="spellStart"/>
      <w:r w:rsidRPr="003D3110">
        <w:rPr>
          <w:rFonts w:ascii="Times New Roman" w:eastAsia="Times New Roman" w:hAnsi="Times New Roman" w:cs="Times New Roman"/>
          <w:color w:val="333333"/>
          <w:sz w:val="26"/>
          <w:szCs w:val="26"/>
        </w:rPr>
        <w:t>наступне</w:t>
      </w:r>
      <w:proofErr w:type="spellEnd"/>
      <w:r w:rsidRPr="003D3110">
        <w:rPr>
          <w:rFonts w:ascii="Times New Roman" w:eastAsia="Times New Roman" w:hAnsi="Times New Roman" w:cs="Times New Roman"/>
          <w:color w:val="333333"/>
          <w:sz w:val="26"/>
          <w:szCs w:val="26"/>
        </w:rPr>
        <w:t xml:space="preserve">, </w:t>
      </w:r>
      <w:proofErr w:type="spellStart"/>
      <w:r w:rsidRPr="003D3110">
        <w:rPr>
          <w:rFonts w:ascii="Times New Roman" w:eastAsia="Times New Roman" w:hAnsi="Times New Roman" w:cs="Times New Roman"/>
          <w:color w:val="333333"/>
          <w:sz w:val="26"/>
          <w:szCs w:val="26"/>
        </w:rPr>
        <w:t>що</w:t>
      </w:r>
      <w:proofErr w:type="spellEnd"/>
      <w:r w:rsidRPr="003D3110">
        <w:rPr>
          <w:rFonts w:ascii="Times New Roman" w:eastAsia="Times New Roman" w:hAnsi="Times New Roman" w:cs="Times New Roman"/>
          <w:color w:val="333333"/>
          <w:sz w:val="26"/>
          <w:szCs w:val="26"/>
        </w:rPr>
        <w:t xml:space="preserve"> у  </w:t>
      </w:r>
      <w:proofErr w:type="spellStart"/>
      <w:r w:rsidRPr="003D3110">
        <w:rPr>
          <w:rFonts w:ascii="Times New Roman" w:eastAsia="Times New Roman" w:hAnsi="Times New Roman" w:cs="Times New Roman"/>
          <w:color w:val="333333"/>
          <w:sz w:val="26"/>
          <w:szCs w:val="26"/>
        </w:rPr>
        <w:t>порівнянні</w:t>
      </w:r>
      <w:proofErr w:type="spellEnd"/>
      <w:r w:rsidRPr="003D3110">
        <w:rPr>
          <w:rFonts w:ascii="Times New Roman" w:eastAsia="Times New Roman" w:hAnsi="Times New Roman" w:cs="Times New Roman"/>
          <w:color w:val="333333"/>
          <w:sz w:val="26"/>
          <w:szCs w:val="26"/>
        </w:rPr>
        <w:t xml:space="preserve"> </w:t>
      </w:r>
      <w:proofErr w:type="spellStart"/>
      <w:r w:rsidRPr="003D3110">
        <w:rPr>
          <w:rFonts w:ascii="Times New Roman" w:eastAsia="Times New Roman" w:hAnsi="Times New Roman" w:cs="Times New Roman"/>
          <w:color w:val="333333"/>
          <w:sz w:val="26"/>
          <w:szCs w:val="26"/>
        </w:rPr>
        <w:t>з</w:t>
      </w:r>
      <w:proofErr w:type="spellEnd"/>
      <w:r w:rsidRPr="003D3110">
        <w:rPr>
          <w:rFonts w:ascii="Times New Roman" w:eastAsia="Times New Roman" w:hAnsi="Times New Roman" w:cs="Times New Roman"/>
          <w:color w:val="333333"/>
          <w:sz w:val="26"/>
          <w:szCs w:val="26"/>
        </w:rPr>
        <w:t xml:space="preserve"> </w:t>
      </w:r>
      <w:proofErr w:type="spellStart"/>
      <w:r w:rsidRPr="003D3110">
        <w:rPr>
          <w:rFonts w:ascii="Times New Roman" w:eastAsia="Times New Roman" w:hAnsi="Times New Roman" w:cs="Times New Roman"/>
          <w:color w:val="333333"/>
          <w:sz w:val="26"/>
          <w:szCs w:val="26"/>
        </w:rPr>
        <w:t>попереднім</w:t>
      </w:r>
      <w:proofErr w:type="spellEnd"/>
      <w:r w:rsidR="00DA4C5B">
        <w:rPr>
          <w:rFonts w:ascii="Times New Roman" w:eastAsia="Times New Roman" w:hAnsi="Times New Roman" w:cs="Times New Roman"/>
          <w:color w:val="333333"/>
          <w:sz w:val="26"/>
          <w:szCs w:val="26"/>
          <w:lang w:val="uk-UA"/>
        </w:rPr>
        <w:t>и</w:t>
      </w:r>
      <w:r w:rsidR="00DA4C5B">
        <w:rPr>
          <w:rFonts w:ascii="Times New Roman" w:eastAsia="Times New Roman" w:hAnsi="Times New Roman" w:cs="Times New Roman"/>
          <w:color w:val="333333"/>
          <w:sz w:val="26"/>
          <w:szCs w:val="26"/>
        </w:rPr>
        <w:t xml:space="preserve"> рок</w:t>
      </w:r>
      <w:r w:rsidR="00DA4C5B">
        <w:rPr>
          <w:rFonts w:ascii="Times New Roman" w:eastAsia="Times New Roman" w:hAnsi="Times New Roman" w:cs="Times New Roman"/>
          <w:color w:val="333333"/>
          <w:sz w:val="26"/>
          <w:szCs w:val="26"/>
          <w:lang w:val="uk-UA"/>
        </w:rPr>
        <w:t>а</w:t>
      </w:r>
      <w:r w:rsidRPr="003D3110">
        <w:rPr>
          <w:rFonts w:ascii="Times New Roman" w:eastAsia="Times New Roman" w:hAnsi="Times New Roman" w:cs="Times New Roman"/>
          <w:color w:val="333333"/>
          <w:sz w:val="26"/>
          <w:szCs w:val="26"/>
        </w:rPr>
        <w:t>м</w:t>
      </w:r>
      <w:r w:rsidR="00DA4C5B">
        <w:rPr>
          <w:rFonts w:ascii="Times New Roman" w:eastAsia="Times New Roman" w:hAnsi="Times New Roman" w:cs="Times New Roman"/>
          <w:color w:val="333333"/>
          <w:sz w:val="26"/>
          <w:szCs w:val="26"/>
          <w:lang w:val="uk-UA"/>
        </w:rPr>
        <w:t>и</w:t>
      </w:r>
      <w:r w:rsidRPr="003D3110">
        <w:rPr>
          <w:rFonts w:ascii="Times New Roman" w:eastAsia="Times New Roman" w:hAnsi="Times New Roman" w:cs="Times New Roman"/>
          <w:color w:val="333333"/>
          <w:sz w:val="26"/>
          <w:szCs w:val="26"/>
        </w:rPr>
        <w:t xml:space="preserve"> , стан </w:t>
      </w:r>
      <w:proofErr w:type="spellStart"/>
      <w:r w:rsidRPr="003D3110">
        <w:rPr>
          <w:rFonts w:ascii="Times New Roman" w:eastAsia="Times New Roman" w:hAnsi="Times New Roman" w:cs="Times New Roman"/>
          <w:color w:val="333333"/>
          <w:sz w:val="26"/>
          <w:szCs w:val="26"/>
        </w:rPr>
        <w:t>фізичного</w:t>
      </w:r>
      <w:proofErr w:type="spellEnd"/>
      <w:r w:rsidRPr="003D3110">
        <w:rPr>
          <w:rFonts w:ascii="Times New Roman" w:eastAsia="Times New Roman" w:hAnsi="Times New Roman" w:cs="Times New Roman"/>
          <w:color w:val="333333"/>
          <w:sz w:val="26"/>
          <w:szCs w:val="26"/>
        </w:rPr>
        <w:t xml:space="preserve"> </w:t>
      </w:r>
      <w:proofErr w:type="spellStart"/>
      <w:r w:rsidRPr="003D3110">
        <w:rPr>
          <w:rFonts w:ascii="Times New Roman" w:eastAsia="Times New Roman" w:hAnsi="Times New Roman" w:cs="Times New Roman"/>
          <w:color w:val="333333"/>
          <w:sz w:val="26"/>
          <w:szCs w:val="26"/>
        </w:rPr>
        <w:t>здоров'я</w:t>
      </w:r>
      <w:proofErr w:type="spellEnd"/>
      <w:r w:rsidRPr="003D3110">
        <w:rPr>
          <w:rFonts w:ascii="Times New Roman" w:eastAsia="Times New Roman" w:hAnsi="Times New Roman" w:cs="Times New Roman"/>
          <w:color w:val="333333"/>
          <w:sz w:val="26"/>
          <w:szCs w:val="26"/>
        </w:rPr>
        <w:t xml:space="preserve"> </w:t>
      </w:r>
      <w:proofErr w:type="spellStart"/>
      <w:r w:rsidRPr="003D3110">
        <w:rPr>
          <w:rFonts w:ascii="Times New Roman" w:eastAsia="Times New Roman" w:hAnsi="Times New Roman" w:cs="Times New Roman"/>
          <w:color w:val="333333"/>
          <w:sz w:val="26"/>
          <w:szCs w:val="26"/>
        </w:rPr>
        <w:t>дітей</w:t>
      </w:r>
      <w:proofErr w:type="spellEnd"/>
      <w:r w:rsidRPr="003D3110">
        <w:rPr>
          <w:rFonts w:ascii="Times New Roman" w:eastAsia="Times New Roman" w:hAnsi="Times New Roman" w:cs="Times New Roman"/>
          <w:color w:val="333333"/>
          <w:sz w:val="26"/>
          <w:szCs w:val="26"/>
        </w:rPr>
        <w:t xml:space="preserve"> </w:t>
      </w:r>
      <w:proofErr w:type="spellStart"/>
      <w:r w:rsidRPr="003D3110">
        <w:rPr>
          <w:rFonts w:ascii="Times New Roman" w:eastAsia="Times New Roman" w:hAnsi="Times New Roman" w:cs="Times New Roman"/>
          <w:color w:val="333333"/>
          <w:sz w:val="26"/>
          <w:szCs w:val="26"/>
        </w:rPr>
        <w:t>суттєво</w:t>
      </w:r>
      <w:proofErr w:type="spellEnd"/>
      <w:r w:rsidRPr="003D3110">
        <w:rPr>
          <w:rFonts w:ascii="Times New Roman" w:eastAsia="Times New Roman" w:hAnsi="Times New Roman" w:cs="Times New Roman"/>
          <w:color w:val="333333"/>
          <w:sz w:val="26"/>
          <w:szCs w:val="26"/>
        </w:rPr>
        <w:t xml:space="preserve"> не </w:t>
      </w:r>
      <w:proofErr w:type="spellStart"/>
      <w:r w:rsidRPr="003D3110">
        <w:rPr>
          <w:rFonts w:ascii="Times New Roman" w:eastAsia="Times New Roman" w:hAnsi="Times New Roman" w:cs="Times New Roman"/>
          <w:color w:val="333333"/>
          <w:sz w:val="26"/>
          <w:szCs w:val="26"/>
        </w:rPr>
        <w:t>змінився</w:t>
      </w:r>
      <w:proofErr w:type="spellEnd"/>
      <w:r w:rsidRPr="003D3110">
        <w:rPr>
          <w:rFonts w:ascii="Times New Roman" w:eastAsia="Times New Roman" w:hAnsi="Times New Roman" w:cs="Times New Roman"/>
          <w:color w:val="333333"/>
          <w:sz w:val="26"/>
          <w:szCs w:val="26"/>
        </w:rPr>
        <w:t>.</w:t>
      </w:r>
    </w:p>
    <w:p w:rsidR="003D3110" w:rsidRPr="003D3110" w:rsidRDefault="003D3110" w:rsidP="003D3110">
      <w:pPr>
        <w:shd w:val="clear" w:color="auto" w:fill="FFFFFF"/>
        <w:spacing w:after="0" w:line="240" w:lineRule="auto"/>
        <w:rPr>
          <w:rFonts w:ascii="Times New Roman" w:eastAsia="Times New Roman" w:hAnsi="Times New Roman" w:cs="Times New Roman"/>
          <w:color w:val="333333"/>
          <w:sz w:val="26"/>
          <w:szCs w:val="26"/>
        </w:rPr>
      </w:pPr>
      <w:r w:rsidRPr="003D3110">
        <w:rPr>
          <w:rFonts w:ascii="Times New Roman" w:eastAsia="Times New Roman" w:hAnsi="Times New Roman" w:cs="Times New Roman"/>
          <w:color w:val="333333"/>
          <w:sz w:val="26"/>
          <w:szCs w:val="26"/>
        </w:rPr>
        <w:t> </w:t>
      </w:r>
    </w:p>
    <w:tbl>
      <w:tblPr>
        <w:tblW w:w="8596" w:type="dxa"/>
        <w:tblInd w:w="100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2992"/>
        <w:gridCol w:w="1868"/>
        <w:gridCol w:w="1868"/>
        <w:gridCol w:w="1868"/>
      </w:tblGrid>
      <w:tr w:rsidR="00DA4C5B" w:rsidRPr="003D3110" w:rsidTr="00DA4C5B">
        <w:trPr>
          <w:trHeight w:val="92"/>
        </w:trPr>
        <w:tc>
          <w:tcPr>
            <w:tcW w:w="2992" w:type="dxa"/>
            <w:tcBorders>
              <w:top w:val="single" w:sz="8" w:space="0" w:color="auto"/>
              <w:left w:val="single" w:sz="8" w:space="0" w:color="auto"/>
              <w:bottom w:val="single" w:sz="8" w:space="0" w:color="auto"/>
              <w:right w:val="single" w:sz="8" w:space="0" w:color="auto"/>
            </w:tcBorders>
            <w:shd w:val="clear" w:color="auto" w:fill="FBD4B4"/>
            <w:tcMar>
              <w:top w:w="0" w:type="dxa"/>
              <w:left w:w="108" w:type="dxa"/>
              <w:bottom w:w="0" w:type="dxa"/>
              <w:right w:w="108" w:type="dxa"/>
            </w:tcMar>
            <w:vAlign w:val="center"/>
            <w:hideMark/>
          </w:tcPr>
          <w:p w:rsidR="00DA4C5B" w:rsidRPr="003D3110" w:rsidRDefault="00DA4C5B" w:rsidP="00FF67BA">
            <w:pPr>
              <w:spacing w:before="167" w:after="0" w:line="250" w:lineRule="atLeast"/>
              <w:jc w:val="center"/>
              <w:rPr>
                <w:rFonts w:ascii="Times New Roman" w:eastAsia="Times New Roman" w:hAnsi="Times New Roman" w:cs="Times New Roman"/>
                <w:color w:val="333333"/>
                <w:sz w:val="26"/>
                <w:szCs w:val="26"/>
              </w:rPr>
            </w:pPr>
            <w:proofErr w:type="spellStart"/>
            <w:r w:rsidRPr="003D3110">
              <w:rPr>
                <w:rFonts w:ascii="Times New Roman" w:eastAsia="Times New Roman" w:hAnsi="Times New Roman" w:cs="Times New Roman"/>
                <w:b/>
                <w:bCs/>
                <w:color w:val="333333"/>
                <w:sz w:val="26"/>
                <w:szCs w:val="26"/>
              </w:rPr>
              <w:t>Група</w:t>
            </w:r>
            <w:proofErr w:type="spellEnd"/>
            <w:r w:rsidRPr="003D3110">
              <w:rPr>
                <w:rFonts w:ascii="Times New Roman" w:eastAsia="Times New Roman" w:hAnsi="Times New Roman" w:cs="Times New Roman"/>
                <w:b/>
                <w:bCs/>
                <w:color w:val="333333"/>
                <w:sz w:val="26"/>
                <w:szCs w:val="26"/>
              </w:rPr>
              <w:t xml:space="preserve"> </w:t>
            </w:r>
            <w:proofErr w:type="spellStart"/>
            <w:r w:rsidRPr="003D3110">
              <w:rPr>
                <w:rFonts w:ascii="Times New Roman" w:eastAsia="Times New Roman" w:hAnsi="Times New Roman" w:cs="Times New Roman"/>
                <w:b/>
                <w:bCs/>
                <w:color w:val="333333"/>
                <w:sz w:val="26"/>
                <w:szCs w:val="26"/>
              </w:rPr>
              <w:t>здоров’я</w:t>
            </w:r>
            <w:proofErr w:type="spellEnd"/>
          </w:p>
          <w:p w:rsidR="00DA4C5B" w:rsidRPr="003D3110" w:rsidRDefault="00DA4C5B" w:rsidP="00FF67BA">
            <w:pPr>
              <w:spacing w:before="167" w:after="0" w:line="92" w:lineRule="atLeast"/>
              <w:jc w:val="center"/>
              <w:rPr>
                <w:rFonts w:ascii="Times New Roman" w:eastAsia="Times New Roman" w:hAnsi="Times New Roman" w:cs="Times New Roman"/>
                <w:color w:val="333333"/>
                <w:sz w:val="26"/>
                <w:szCs w:val="26"/>
              </w:rPr>
            </w:pPr>
            <w:r w:rsidRPr="003D3110">
              <w:rPr>
                <w:rFonts w:ascii="Times New Roman" w:eastAsia="Times New Roman" w:hAnsi="Times New Roman" w:cs="Times New Roman"/>
                <w:color w:val="333333"/>
                <w:sz w:val="26"/>
                <w:szCs w:val="26"/>
              </w:rPr>
              <w:t> </w:t>
            </w:r>
          </w:p>
        </w:tc>
        <w:tc>
          <w:tcPr>
            <w:tcW w:w="1868" w:type="dxa"/>
            <w:tcBorders>
              <w:top w:val="single" w:sz="8" w:space="0" w:color="auto"/>
              <w:left w:val="nil"/>
              <w:bottom w:val="single" w:sz="8" w:space="0" w:color="auto"/>
              <w:right w:val="single" w:sz="8" w:space="0" w:color="auto"/>
            </w:tcBorders>
            <w:shd w:val="clear" w:color="auto" w:fill="FBD4B4"/>
            <w:hideMark/>
          </w:tcPr>
          <w:p w:rsidR="00DA4C5B" w:rsidRPr="003D3110" w:rsidRDefault="00DA4C5B" w:rsidP="00FF67BA">
            <w:pPr>
              <w:spacing w:before="167" w:after="0" w:line="92" w:lineRule="atLeast"/>
              <w:jc w:val="center"/>
              <w:rPr>
                <w:rFonts w:ascii="Times New Roman" w:eastAsia="Times New Roman" w:hAnsi="Times New Roman" w:cs="Times New Roman"/>
                <w:color w:val="333333"/>
                <w:sz w:val="26"/>
                <w:szCs w:val="26"/>
              </w:rPr>
            </w:pPr>
            <w:r w:rsidRPr="003D3110">
              <w:rPr>
                <w:rFonts w:ascii="Times New Roman" w:eastAsia="Times New Roman" w:hAnsi="Times New Roman" w:cs="Times New Roman"/>
                <w:b/>
                <w:bCs/>
                <w:color w:val="333333"/>
                <w:sz w:val="26"/>
                <w:szCs w:val="26"/>
              </w:rPr>
              <w:t>201</w:t>
            </w:r>
            <w:r>
              <w:rPr>
                <w:rFonts w:ascii="Times New Roman" w:eastAsia="Times New Roman" w:hAnsi="Times New Roman" w:cs="Times New Roman"/>
                <w:b/>
                <w:bCs/>
                <w:color w:val="333333"/>
                <w:sz w:val="26"/>
                <w:szCs w:val="26"/>
                <w:lang w:val="uk-UA"/>
              </w:rPr>
              <w:t>7</w:t>
            </w:r>
            <w:proofErr w:type="spellStart"/>
            <w:r w:rsidRPr="003D3110">
              <w:rPr>
                <w:rFonts w:ascii="Times New Roman" w:eastAsia="Times New Roman" w:hAnsi="Times New Roman" w:cs="Times New Roman"/>
                <w:b/>
                <w:bCs/>
                <w:color w:val="333333"/>
                <w:sz w:val="26"/>
                <w:szCs w:val="26"/>
              </w:rPr>
              <w:t>рік</w:t>
            </w:r>
            <w:proofErr w:type="spellEnd"/>
          </w:p>
        </w:tc>
        <w:tc>
          <w:tcPr>
            <w:tcW w:w="1868" w:type="dxa"/>
            <w:tcBorders>
              <w:top w:val="single" w:sz="8" w:space="0" w:color="auto"/>
              <w:left w:val="nil"/>
              <w:bottom w:val="single" w:sz="8" w:space="0" w:color="auto"/>
              <w:right w:val="single" w:sz="8" w:space="0" w:color="auto"/>
            </w:tcBorders>
            <w:shd w:val="clear" w:color="auto" w:fill="FBD4B4"/>
            <w:hideMark/>
          </w:tcPr>
          <w:p w:rsidR="00DA4C5B" w:rsidRPr="003D3110" w:rsidRDefault="00DA4C5B" w:rsidP="00FF67BA">
            <w:pPr>
              <w:spacing w:before="167" w:after="0" w:line="92" w:lineRule="atLeast"/>
              <w:jc w:val="center"/>
              <w:rPr>
                <w:rFonts w:ascii="Times New Roman" w:eastAsia="Times New Roman" w:hAnsi="Times New Roman" w:cs="Times New Roman"/>
                <w:color w:val="333333"/>
                <w:sz w:val="26"/>
                <w:szCs w:val="26"/>
              </w:rPr>
            </w:pPr>
            <w:r w:rsidRPr="003D3110">
              <w:rPr>
                <w:rFonts w:ascii="Times New Roman" w:eastAsia="Times New Roman" w:hAnsi="Times New Roman" w:cs="Times New Roman"/>
                <w:b/>
                <w:bCs/>
                <w:color w:val="333333"/>
                <w:sz w:val="26"/>
                <w:szCs w:val="26"/>
              </w:rPr>
              <w:t>201</w:t>
            </w:r>
            <w:r>
              <w:rPr>
                <w:rFonts w:ascii="Times New Roman" w:eastAsia="Times New Roman" w:hAnsi="Times New Roman" w:cs="Times New Roman"/>
                <w:b/>
                <w:bCs/>
                <w:color w:val="333333"/>
                <w:sz w:val="26"/>
                <w:szCs w:val="26"/>
                <w:lang w:val="uk-UA"/>
              </w:rPr>
              <w:t>8рік</w:t>
            </w:r>
          </w:p>
        </w:tc>
        <w:tc>
          <w:tcPr>
            <w:tcW w:w="1868" w:type="dxa"/>
            <w:tcBorders>
              <w:top w:val="single" w:sz="8" w:space="0" w:color="auto"/>
              <w:left w:val="nil"/>
              <w:bottom w:val="single" w:sz="8" w:space="0" w:color="auto"/>
              <w:right w:val="single" w:sz="8" w:space="0" w:color="auto"/>
            </w:tcBorders>
            <w:shd w:val="clear" w:color="auto" w:fill="FBD4B4"/>
          </w:tcPr>
          <w:p w:rsidR="00DA4C5B" w:rsidRPr="003D3110" w:rsidRDefault="00DA4C5B" w:rsidP="00936CEB">
            <w:pPr>
              <w:spacing w:before="167" w:after="0" w:line="92" w:lineRule="atLeast"/>
              <w:jc w:val="center"/>
              <w:rPr>
                <w:rFonts w:ascii="Times New Roman" w:eastAsia="Times New Roman" w:hAnsi="Times New Roman" w:cs="Times New Roman"/>
                <w:color w:val="333333"/>
                <w:sz w:val="26"/>
                <w:szCs w:val="26"/>
              </w:rPr>
            </w:pPr>
            <w:r w:rsidRPr="003D3110">
              <w:rPr>
                <w:rFonts w:ascii="Times New Roman" w:eastAsia="Times New Roman" w:hAnsi="Times New Roman" w:cs="Times New Roman"/>
                <w:b/>
                <w:bCs/>
                <w:color w:val="333333"/>
                <w:sz w:val="26"/>
                <w:szCs w:val="26"/>
              </w:rPr>
              <w:t>201</w:t>
            </w:r>
            <w:r>
              <w:rPr>
                <w:rFonts w:ascii="Times New Roman" w:eastAsia="Times New Roman" w:hAnsi="Times New Roman" w:cs="Times New Roman"/>
                <w:b/>
                <w:bCs/>
                <w:color w:val="333333"/>
                <w:sz w:val="26"/>
                <w:szCs w:val="26"/>
                <w:lang w:val="uk-UA"/>
              </w:rPr>
              <w:t>9рік</w:t>
            </w:r>
          </w:p>
        </w:tc>
      </w:tr>
      <w:tr w:rsidR="00DA4C5B" w:rsidRPr="003D3110" w:rsidTr="00DA4C5B">
        <w:trPr>
          <w:trHeight w:val="266"/>
        </w:trPr>
        <w:tc>
          <w:tcPr>
            <w:tcW w:w="299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A4C5B" w:rsidRPr="003D3110" w:rsidRDefault="00DA4C5B" w:rsidP="00FF67BA">
            <w:pPr>
              <w:spacing w:before="167" w:after="0" w:line="250" w:lineRule="atLeast"/>
              <w:ind w:firstLine="492"/>
              <w:rPr>
                <w:rFonts w:ascii="Times New Roman" w:eastAsia="Times New Roman" w:hAnsi="Times New Roman" w:cs="Times New Roman"/>
                <w:color w:val="333333"/>
                <w:sz w:val="26"/>
                <w:szCs w:val="26"/>
              </w:rPr>
            </w:pPr>
            <w:r w:rsidRPr="003D3110">
              <w:rPr>
                <w:rFonts w:ascii="Times New Roman" w:eastAsia="Times New Roman" w:hAnsi="Times New Roman" w:cs="Times New Roman"/>
                <w:color w:val="333333"/>
                <w:sz w:val="26"/>
                <w:szCs w:val="26"/>
              </w:rPr>
              <w:t xml:space="preserve">І – </w:t>
            </w:r>
            <w:proofErr w:type="spellStart"/>
            <w:r w:rsidRPr="003D3110">
              <w:rPr>
                <w:rFonts w:ascii="Times New Roman" w:eastAsia="Times New Roman" w:hAnsi="Times New Roman" w:cs="Times New Roman"/>
                <w:color w:val="333333"/>
                <w:sz w:val="26"/>
                <w:szCs w:val="26"/>
              </w:rPr>
              <w:t>основна</w:t>
            </w:r>
            <w:proofErr w:type="spellEnd"/>
          </w:p>
        </w:tc>
        <w:tc>
          <w:tcPr>
            <w:tcW w:w="1868" w:type="dxa"/>
            <w:tcBorders>
              <w:top w:val="nil"/>
              <w:left w:val="nil"/>
              <w:bottom w:val="single" w:sz="8" w:space="0" w:color="auto"/>
              <w:right w:val="single" w:sz="8" w:space="0" w:color="auto"/>
            </w:tcBorders>
            <w:shd w:val="clear" w:color="auto" w:fill="FFFFFF"/>
            <w:hideMark/>
          </w:tcPr>
          <w:p w:rsidR="00DA4C5B" w:rsidRPr="003D3110" w:rsidRDefault="00DA4C5B" w:rsidP="00FF67BA">
            <w:pPr>
              <w:spacing w:before="167" w:after="0" w:line="250" w:lineRule="atLeast"/>
              <w:ind w:firstLine="484"/>
              <w:jc w:val="center"/>
              <w:rPr>
                <w:rFonts w:ascii="Times New Roman" w:eastAsia="Times New Roman" w:hAnsi="Times New Roman" w:cs="Times New Roman"/>
                <w:color w:val="333333"/>
                <w:sz w:val="26"/>
                <w:szCs w:val="26"/>
              </w:rPr>
            </w:pPr>
            <w:r>
              <w:rPr>
                <w:rFonts w:ascii="Times New Roman" w:eastAsia="Times New Roman" w:hAnsi="Times New Roman" w:cs="Times New Roman"/>
                <w:b/>
                <w:bCs/>
                <w:color w:val="333333"/>
                <w:sz w:val="26"/>
                <w:szCs w:val="26"/>
                <w:lang w:val="uk-UA"/>
              </w:rPr>
              <w:t>228</w:t>
            </w:r>
            <w:r w:rsidRPr="003D3110">
              <w:rPr>
                <w:rFonts w:ascii="Times New Roman" w:eastAsia="Times New Roman" w:hAnsi="Times New Roman" w:cs="Times New Roman"/>
                <w:b/>
                <w:bCs/>
                <w:color w:val="333333"/>
                <w:sz w:val="26"/>
                <w:szCs w:val="26"/>
              </w:rPr>
              <w:t xml:space="preserve"> (80,6%)</w:t>
            </w:r>
          </w:p>
        </w:tc>
        <w:tc>
          <w:tcPr>
            <w:tcW w:w="1868" w:type="dxa"/>
            <w:tcBorders>
              <w:top w:val="nil"/>
              <w:left w:val="nil"/>
              <w:bottom w:val="single" w:sz="8" w:space="0" w:color="auto"/>
              <w:right w:val="single" w:sz="8" w:space="0" w:color="auto"/>
            </w:tcBorders>
            <w:shd w:val="clear" w:color="auto" w:fill="FFFFFF"/>
            <w:hideMark/>
          </w:tcPr>
          <w:p w:rsidR="00DA4C5B" w:rsidRPr="003D3110" w:rsidRDefault="00DA4C5B" w:rsidP="00FF67BA">
            <w:pPr>
              <w:spacing w:before="167" w:after="0" w:line="250" w:lineRule="atLeast"/>
              <w:ind w:firstLine="484"/>
              <w:jc w:val="center"/>
              <w:rPr>
                <w:rFonts w:ascii="Times New Roman" w:eastAsia="Times New Roman" w:hAnsi="Times New Roman" w:cs="Times New Roman"/>
                <w:color w:val="333333"/>
                <w:sz w:val="26"/>
                <w:szCs w:val="26"/>
              </w:rPr>
            </w:pPr>
            <w:r>
              <w:rPr>
                <w:rFonts w:ascii="Times New Roman" w:eastAsia="Times New Roman" w:hAnsi="Times New Roman" w:cs="Times New Roman"/>
                <w:b/>
                <w:bCs/>
                <w:color w:val="333333"/>
                <w:sz w:val="26"/>
                <w:szCs w:val="26"/>
                <w:lang w:val="uk-UA"/>
              </w:rPr>
              <w:t>235</w:t>
            </w:r>
            <w:r w:rsidRPr="003D3110">
              <w:rPr>
                <w:rFonts w:ascii="Times New Roman" w:eastAsia="Times New Roman" w:hAnsi="Times New Roman" w:cs="Times New Roman"/>
                <w:b/>
                <w:bCs/>
                <w:color w:val="333333"/>
                <w:sz w:val="26"/>
                <w:szCs w:val="26"/>
              </w:rPr>
              <w:t> (8</w:t>
            </w:r>
            <w:r w:rsidRPr="003D3110">
              <w:rPr>
                <w:rFonts w:ascii="Times New Roman" w:eastAsia="Times New Roman" w:hAnsi="Times New Roman" w:cs="Times New Roman"/>
                <w:b/>
                <w:bCs/>
                <w:color w:val="333333"/>
                <w:sz w:val="26"/>
                <w:szCs w:val="26"/>
                <w:lang w:val="uk-UA"/>
              </w:rPr>
              <w:t>6,4</w:t>
            </w:r>
            <w:r w:rsidRPr="003D3110">
              <w:rPr>
                <w:rFonts w:ascii="Times New Roman" w:eastAsia="Times New Roman" w:hAnsi="Times New Roman" w:cs="Times New Roman"/>
                <w:b/>
                <w:bCs/>
                <w:color w:val="333333"/>
                <w:sz w:val="26"/>
                <w:szCs w:val="26"/>
              </w:rPr>
              <w:t>%)</w:t>
            </w:r>
          </w:p>
        </w:tc>
        <w:tc>
          <w:tcPr>
            <w:tcW w:w="1868" w:type="dxa"/>
            <w:tcBorders>
              <w:top w:val="nil"/>
              <w:left w:val="nil"/>
              <w:bottom w:val="single" w:sz="8" w:space="0" w:color="auto"/>
              <w:right w:val="single" w:sz="8" w:space="0" w:color="auto"/>
            </w:tcBorders>
            <w:shd w:val="clear" w:color="auto" w:fill="FFFFFF"/>
          </w:tcPr>
          <w:p w:rsidR="00DA4C5B" w:rsidRPr="003D3110" w:rsidRDefault="005C047F" w:rsidP="005C047F">
            <w:pPr>
              <w:spacing w:before="167" w:after="0" w:line="250" w:lineRule="atLeast"/>
              <w:ind w:firstLine="484"/>
              <w:jc w:val="center"/>
              <w:rPr>
                <w:rFonts w:ascii="Times New Roman" w:eastAsia="Times New Roman" w:hAnsi="Times New Roman" w:cs="Times New Roman"/>
                <w:color w:val="333333"/>
                <w:sz w:val="26"/>
                <w:szCs w:val="26"/>
              </w:rPr>
            </w:pPr>
            <w:r>
              <w:rPr>
                <w:rFonts w:ascii="Times New Roman" w:eastAsia="Times New Roman" w:hAnsi="Times New Roman" w:cs="Times New Roman"/>
                <w:b/>
                <w:bCs/>
                <w:color w:val="333333"/>
                <w:sz w:val="26"/>
                <w:szCs w:val="26"/>
                <w:lang w:val="uk-UA"/>
              </w:rPr>
              <w:t>242</w:t>
            </w:r>
            <w:r w:rsidR="00DA4C5B" w:rsidRPr="003D3110">
              <w:rPr>
                <w:rFonts w:ascii="Times New Roman" w:eastAsia="Times New Roman" w:hAnsi="Times New Roman" w:cs="Times New Roman"/>
                <w:b/>
                <w:bCs/>
                <w:color w:val="333333"/>
                <w:sz w:val="26"/>
                <w:szCs w:val="26"/>
              </w:rPr>
              <w:t> (</w:t>
            </w:r>
            <w:r>
              <w:rPr>
                <w:rFonts w:ascii="Times New Roman" w:eastAsia="Times New Roman" w:hAnsi="Times New Roman" w:cs="Times New Roman"/>
                <w:b/>
                <w:bCs/>
                <w:color w:val="333333"/>
                <w:sz w:val="26"/>
                <w:szCs w:val="26"/>
                <w:lang w:val="uk-UA"/>
              </w:rPr>
              <w:t>81</w:t>
            </w:r>
            <w:r w:rsidR="00DA4C5B" w:rsidRPr="003D3110">
              <w:rPr>
                <w:rFonts w:ascii="Times New Roman" w:eastAsia="Times New Roman" w:hAnsi="Times New Roman" w:cs="Times New Roman"/>
                <w:b/>
                <w:bCs/>
                <w:color w:val="333333"/>
                <w:sz w:val="26"/>
                <w:szCs w:val="26"/>
              </w:rPr>
              <w:t>%)</w:t>
            </w:r>
          </w:p>
        </w:tc>
      </w:tr>
      <w:tr w:rsidR="00DA4C5B" w:rsidRPr="003D3110" w:rsidTr="00DA4C5B">
        <w:trPr>
          <w:trHeight w:val="171"/>
        </w:trPr>
        <w:tc>
          <w:tcPr>
            <w:tcW w:w="299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A4C5B" w:rsidRPr="003D3110" w:rsidRDefault="00DA4C5B" w:rsidP="00FF67BA">
            <w:pPr>
              <w:spacing w:before="167" w:after="0" w:line="171" w:lineRule="atLeast"/>
              <w:ind w:firstLine="492"/>
              <w:rPr>
                <w:rFonts w:ascii="Times New Roman" w:eastAsia="Times New Roman" w:hAnsi="Times New Roman" w:cs="Times New Roman"/>
                <w:color w:val="333333"/>
                <w:sz w:val="26"/>
                <w:szCs w:val="26"/>
              </w:rPr>
            </w:pPr>
            <w:r w:rsidRPr="003D3110">
              <w:rPr>
                <w:rFonts w:ascii="Times New Roman" w:eastAsia="Times New Roman" w:hAnsi="Times New Roman" w:cs="Times New Roman"/>
                <w:color w:val="333333"/>
                <w:sz w:val="26"/>
                <w:szCs w:val="26"/>
              </w:rPr>
              <w:t xml:space="preserve">ІІ – </w:t>
            </w:r>
            <w:proofErr w:type="spellStart"/>
            <w:proofErr w:type="gramStart"/>
            <w:r w:rsidRPr="003D3110">
              <w:rPr>
                <w:rFonts w:ascii="Times New Roman" w:eastAsia="Times New Roman" w:hAnsi="Times New Roman" w:cs="Times New Roman"/>
                <w:color w:val="333333"/>
                <w:sz w:val="26"/>
                <w:szCs w:val="26"/>
              </w:rPr>
              <w:t>п</w:t>
            </w:r>
            <w:proofErr w:type="gramEnd"/>
            <w:r w:rsidRPr="003D3110">
              <w:rPr>
                <w:rFonts w:ascii="Times New Roman" w:eastAsia="Times New Roman" w:hAnsi="Times New Roman" w:cs="Times New Roman"/>
                <w:color w:val="333333"/>
                <w:sz w:val="26"/>
                <w:szCs w:val="26"/>
              </w:rPr>
              <w:t>ідготовча</w:t>
            </w:r>
            <w:proofErr w:type="spellEnd"/>
          </w:p>
        </w:tc>
        <w:tc>
          <w:tcPr>
            <w:tcW w:w="1868" w:type="dxa"/>
            <w:tcBorders>
              <w:top w:val="nil"/>
              <w:left w:val="nil"/>
              <w:bottom w:val="single" w:sz="8" w:space="0" w:color="auto"/>
              <w:right w:val="single" w:sz="8" w:space="0" w:color="auto"/>
            </w:tcBorders>
            <w:shd w:val="clear" w:color="auto" w:fill="FFFFFF"/>
            <w:hideMark/>
          </w:tcPr>
          <w:p w:rsidR="00DA4C5B" w:rsidRPr="003D3110" w:rsidRDefault="00DA4C5B" w:rsidP="00FF67BA">
            <w:pPr>
              <w:spacing w:before="167" w:after="0" w:line="171" w:lineRule="atLeast"/>
              <w:ind w:firstLine="484"/>
              <w:jc w:val="center"/>
              <w:rPr>
                <w:rFonts w:ascii="Times New Roman" w:eastAsia="Times New Roman" w:hAnsi="Times New Roman" w:cs="Times New Roman"/>
                <w:color w:val="333333"/>
                <w:sz w:val="26"/>
                <w:szCs w:val="26"/>
              </w:rPr>
            </w:pPr>
            <w:r w:rsidRPr="003D3110">
              <w:rPr>
                <w:rFonts w:ascii="Times New Roman" w:eastAsia="Times New Roman" w:hAnsi="Times New Roman" w:cs="Times New Roman"/>
                <w:b/>
                <w:bCs/>
                <w:color w:val="333333"/>
                <w:sz w:val="26"/>
                <w:szCs w:val="26"/>
              </w:rPr>
              <w:t>41 (16,7%)</w:t>
            </w:r>
          </w:p>
        </w:tc>
        <w:tc>
          <w:tcPr>
            <w:tcW w:w="1868" w:type="dxa"/>
            <w:tcBorders>
              <w:top w:val="nil"/>
              <w:left w:val="nil"/>
              <w:bottom w:val="single" w:sz="8" w:space="0" w:color="auto"/>
              <w:right w:val="single" w:sz="8" w:space="0" w:color="auto"/>
            </w:tcBorders>
            <w:shd w:val="clear" w:color="auto" w:fill="FFFFFF"/>
            <w:hideMark/>
          </w:tcPr>
          <w:p w:rsidR="00DA4C5B" w:rsidRPr="003D3110" w:rsidRDefault="00DA4C5B" w:rsidP="00FF67BA">
            <w:pPr>
              <w:spacing w:before="167" w:after="0" w:line="171" w:lineRule="atLeast"/>
              <w:ind w:firstLine="484"/>
              <w:jc w:val="center"/>
              <w:rPr>
                <w:rFonts w:ascii="Times New Roman" w:eastAsia="Times New Roman" w:hAnsi="Times New Roman" w:cs="Times New Roman"/>
                <w:color w:val="333333"/>
                <w:sz w:val="26"/>
                <w:szCs w:val="26"/>
              </w:rPr>
            </w:pPr>
            <w:r w:rsidRPr="003D3110">
              <w:rPr>
                <w:rFonts w:ascii="Times New Roman" w:eastAsia="Times New Roman" w:hAnsi="Times New Roman" w:cs="Times New Roman"/>
                <w:b/>
                <w:bCs/>
                <w:color w:val="333333"/>
                <w:sz w:val="26"/>
                <w:szCs w:val="26"/>
                <w:lang w:val="uk-UA"/>
              </w:rPr>
              <w:t>39</w:t>
            </w:r>
            <w:r w:rsidRPr="003D3110">
              <w:rPr>
                <w:rFonts w:ascii="Times New Roman" w:eastAsia="Times New Roman" w:hAnsi="Times New Roman" w:cs="Times New Roman"/>
                <w:b/>
                <w:bCs/>
                <w:color w:val="333333"/>
                <w:sz w:val="26"/>
                <w:szCs w:val="26"/>
              </w:rPr>
              <w:t> (17%)</w:t>
            </w:r>
          </w:p>
        </w:tc>
        <w:tc>
          <w:tcPr>
            <w:tcW w:w="1868" w:type="dxa"/>
            <w:tcBorders>
              <w:top w:val="nil"/>
              <w:left w:val="nil"/>
              <w:bottom w:val="single" w:sz="8" w:space="0" w:color="auto"/>
              <w:right w:val="single" w:sz="8" w:space="0" w:color="auto"/>
            </w:tcBorders>
            <w:shd w:val="clear" w:color="auto" w:fill="FFFFFF"/>
          </w:tcPr>
          <w:p w:rsidR="00DA4C5B" w:rsidRPr="003D3110" w:rsidRDefault="005C047F" w:rsidP="005C047F">
            <w:pPr>
              <w:spacing w:before="167" w:after="0" w:line="171" w:lineRule="atLeast"/>
              <w:ind w:firstLine="484"/>
              <w:jc w:val="center"/>
              <w:rPr>
                <w:rFonts w:ascii="Times New Roman" w:eastAsia="Times New Roman" w:hAnsi="Times New Roman" w:cs="Times New Roman"/>
                <w:color w:val="333333"/>
                <w:sz w:val="26"/>
                <w:szCs w:val="26"/>
              </w:rPr>
            </w:pPr>
            <w:r>
              <w:rPr>
                <w:rFonts w:ascii="Times New Roman" w:eastAsia="Times New Roman" w:hAnsi="Times New Roman" w:cs="Times New Roman"/>
                <w:b/>
                <w:bCs/>
                <w:color w:val="333333"/>
                <w:sz w:val="26"/>
                <w:szCs w:val="26"/>
                <w:lang w:val="uk-UA"/>
              </w:rPr>
              <w:t>40</w:t>
            </w:r>
            <w:r w:rsidR="00DA4C5B" w:rsidRPr="003D3110">
              <w:rPr>
                <w:rFonts w:ascii="Times New Roman" w:eastAsia="Times New Roman" w:hAnsi="Times New Roman" w:cs="Times New Roman"/>
                <w:b/>
                <w:bCs/>
                <w:color w:val="333333"/>
                <w:sz w:val="26"/>
                <w:szCs w:val="26"/>
              </w:rPr>
              <w:t> (1</w:t>
            </w:r>
            <w:r>
              <w:rPr>
                <w:rFonts w:ascii="Times New Roman" w:eastAsia="Times New Roman" w:hAnsi="Times New Roman" w:cs="Times New Roman"/>
                <w:b/>
                <w:bCs/>
                <w:color w:val="333333"/>
                <w:sz w:val="26"/>
                <w:szCs w:val="26"/>
                <w:lang w:val="uk-UA"/>
              </w:rPr>
              <w:t>3</w:t>
            </w:r>
            <w:r w:rsidR="00DA4C5B" w:rsidRPr="003D3110">
              <w:rPr>
                <w:rFonts w:ascii="Times New Roman" w:eastAsia="Times New Roman" w:hAnsi="Times New Roman" w:cs="Times New Roman"/>
                <w:b/>
                <w:bCs/>
                <w:color w:val="333333"/>
                <w:sz w:val="26"/>
                <w:szCs w:val="26"/>
              </w:rPr>
              <w:t>%)</w:t>
            </w:r>
          </w:p>
        </w:tc>
      </w:tr>
      <w:tr w:rsidR="00DA4C5B" w:rsidRPr="003D3110" w:rsidTr="00DA4C5B">
        <w:trPr>
          <w:trHeight w:val="428"/>
        </w:trPr>
        <w:tc>
          <w:tcPr>
            <w:tcW w:w="299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A4C5B" w:rsidRPr="003D3110" w:rsidRDefault="00DA4C5B" w:rsidP="00FF67BA">
            <w:pPr>
              <w:spacing w:before="167" w:after="0" w:line="250" w:lineRule="atLeast"/>
              <w:ind w:firstLine="492"/>
              <w:rPr>
                <w:rFonts w:ascii="Times New Roman" w:eastAsia="Times New Roman" w:hAnsi="Times New Roman" w:cs="Times New Roman"/>
                <w:color w:val="333333"/>
                <w:sz w:val="26"/>
                <w:szCs w:val="26"/>
              </w:rPr>
            </w:pPr>
            <w:r w:rsidRPr="003D3110">
              <w:rPr>
                <w:rFonts w:ascii="Times New Roman" w:eastAsia="Times New Roman" w:hAnsi="Times New Roman" w:cs="Times New Roman"/>
                <w:color w:val="333333"/>
                <w:sz w:val="26"/>
                <w:szCs w:val="26"/>
              </w:rPr>
              <w:t>ІІІ – </w:t>
            </w:r>
            <w:proofErr w:type="spellStart"/>
            <w:proofErr w:type="gramStart"/>
            <w:r w:rsidRPr="003D3110">
              <w:rPr>
                <w:rFonts w:ascii="Times New Roman" w:eastAsia="Times New Roman" w:hAnsi="Times New Roman" w:cs="Times New Roman"/>
                <w:color w:val="333333"/>
                <w:sz w:val="26"/>
                <w:szCs w:val="26"/>
              </w:rPr>
              <w:t>спец</w:t>
            </w:r>
            <w:proofErr w:type="gramEnd"/>
            <w:r w:rsidRPr="003D3110">
              <w:rPr>
                <w:rFonts w:ascii="Times New Roman" w:eastAsia="Times New Roman" w:hAnsi="Times New Roman" w:cs="Times New Roman"/>
                <w:color w:val="333333"/>
                <w:sz w:val="26"/>
                <w:szCs w:val="26"/>
              </w:rPr>
              <w:t>іальна</w:t>
            </w:r>
            <w:proofErr w:type="spellEnd"/>
          </w:p>
        </w:tc>
        <w:tc>
          <w:tcPr>
            <w:tcW w:w="1868" w:type="dxa"/>
            <w:tcBorders>
              <w:top w:val="nil"/>
              <w:left w:val="nil"/>
              <w:bottom w:val="single" w:sz="8" w:space="0" w:color="auto"/>
              <w:right w:val="single" w:sz="8" w:space="0" w:color="auto"/>
            </w:tcBorders>
            <w:shd w:val="clear" w:color="auto" w:fill="FFFFFF"/>
            <w:hideMark/>
          </w:tcPr>
          <w:p w:rsidR="00DA4C5B" w:rsidRPr="003D3110" w:rsidRDefault="00DA4C5B" w:rsidP="00FF67BA">
            <w:pPr>
              <w:spacing w:before="167" w:after="0" w:line="250" w:lineRule="atLeast"/>
              <w:ind w:firstLine="484"/>
              <w:jc w:val="center"/>
              <w:rPr>
                <w:rFonts w:ascii="Times New Roman" w:eastAsia="Times New Roman" w:hAnsi="Times New Roman" w:cs="Times New Roman"/>
                <w:color w:val="333333"/>
                <w:sz w:val="26"/>
                <w:szCs w:val="26"/>
              </w:rPr>
            </w:pPr>
            <w:r>
              <w:rPr>
                <w:rFonts w:ascii="Times New Roman" w:eastAsia="Times New Roman" w:hAnsi="Times New Roman" w:cs="Times New Roman"/>
                <w:b/>
                <w:bCs/>
                <w:color w:val="333333"/>
                <w:sz w:val="26"/>
                <w:szCs w:val="26"/>
                <w:lang w:val="uk-UA"/>
              </w:rPr>
              <w:t>19</w:t>
            </w:r>
            <w:r w:rsidRPr="003D3110">
              <w:rPr>
                <w:rFonts w:ascii="Times New Roman" w:eastAsia="Times New Roman" w:hAnsi="Times New Roman" w:cs="Times New Roman"/>
                <w:b/>
                <w:bCs/>
                <w:color w:val="333333"/>
                <w:sz w:val="26"/>
                <w:szCs w:val="26"/>
              </w:rPr>
              <w:t xml:space="preserve"> (1,8%)</w:t>
            </w:r>
          </w:p>
        </w:tc>
        <w:tc>
          <w:tcPr>
            <w:tcW w:w="1868" w:type="dxa"/>
            <w:tcBorders>
              <w:top w:val="nil"/>
              <w:left w:val="nil"/>
              <w:bottom w:val="single" w:sz="8" w:space="0" w:color="auto"/>
              <w:right w:val="single" w:sz="8" w:space="0" w:color="auto"/>
            </w:tcBorders>
            <w:shd w:val="clear" w:color="auto" w:fill="FFFFFF"/>
            <w:hideMark/>
          </w:tcPr>
          <w:p w:rsidR="00DA4C5B" w:rsidRPr="003D3110" w:rsidRDefault="00DA4C5B" w:rsidP="00FF67BA">
            <w:pPr>
              <w:spacing w:before="167" w:after="0" w:line="250" w:lineRule="atLeast"/>
              <w:ind w:firstLine="484"/>
              <w:jc w:val="center"/>
              <w:rPr>
                <w:rFonts w:ascii="Times New Roman" w:eastAsia="Times New Roman" w:hAnsi="Times New Roman" w:cs="Times New Roman"/>
                <w:color w:val="333333"/>
                <w:sz w:val="26"/>
                <w:szCs w:val="26"/>
              </w:rPr>
            </w:pPr>
            <w:r>
              <w:rPr>
                <w:rFonts w:ascii="Times New Roman" w:eastAsia="Times New Roman" w:hAnsi="Times New Roman" w:cs="Times New Roman"/>
                <w:b/>
                <w:bCs/>
                <w:color w:val="333333"/>
                <w:sz w:val="26"/>
                <w:szCs w:val="26"/>
                <w:lang w:val="uk-UA"/>
              </w:rPr>
              <w:t>17</w:t>
            </w:r>
            <w:r w:rsidRPr="003D3110">
              <w:rPr>
                <w:rFonts w:ascii="Times New Roman" w:eastAsia="Times New Roman" w:hAnsi="Times New Roman" w:cs="Times New Roman"/>
                <w:b/>
                <w:bCs/>
                <w:color w:val="333333"/>
                <w:sz w:val="26"/>
                <w:szCs w:val="26"/>
              </w:rPr>
              <w:t> (1,</w:t>
            </w:r>
            <w:r w:rsidRPr="003D3110">
              <w:rPr>
                <w:rFonts w:ascii="Times New Roman" w:eastAsia="Times New Roman" w:hAnsi="Times New Roman" w:cs="Times New Roman"/>
                <w:b/>
                <w:bCs/>
                <w:color w:val="333333"/>
                <w:sz w:val="26"/>
                <w:szCs w:val="26"/>
                <w:lang w:val="uk-UA"/>
              </w:rPr>
              <w:t>3</w:t>
            </w:r>
            <w:r w:rsidRPr="003D3110">
              <w:rPr>
                <w:rFonts w:ascii="Times New Roman" w:eastAsia="Times New Roman" w:hAnsi="Times New Roman" w:cs="Times New Roman"/>
                <w:b/>
                <w:bCs/>
                <w:color w:val="333333"/>
                <w:sz w:val="26"/>
                <w:szCs w:val="26"/>
              </w:rPr>
              <w:t>%)</w:t>
            </w:r>
          </w:p>
        </w:tc>
        <w:tc>
          <w:tcPr>
            <w:tcW w:w="1868" w:type="dxa"/>
            <w:tcBorders>
              <w:top w:val="nil"/>
              <w:left w:val="nil"/>
              <w:bottom w:val="single" w:sz="8" w:space="0" w:color="auto"/>
              <w:right w:val="single" w:sz="8" w:space="0" w:color="auto"/>
            </w:tcBorders>
            <w:shd w:val="clear" w:color="auto" w:fill="FFFFFF"/>
          </w:tcPr>
          <w:p w:rsidR="00DA4C5B" w:rsidRPr="003D3110" w:rsidRDefault="00DA4C5B" w:rsidP="005C047F">
            <w:pPr>
              <w:spacing w:before="167" w:after="0" w:line="250" w:lineRule="atLeast"/>
              <w:ind w:firstLine="484"/>
              <w:jc w:val="center"/>
              <w:rPr>
                <w:rFonts w:ascii="Times New Roman" w:eastAsia="Times New Roman" w:hAnsi="Times New Roman" w:cs="Times New Roman"/>
                <w:color w:val="333333"/>
                <w:sz w:val="26"/>
                <w:szCs w:val="26"/>
              </w:rPr>
            </w:pPr>
            <w:r>
              <w:rPr>
                <w:rFonts w:ascii="Times New Roman" w:eastAsia="Times New Roman" w:hAnsi="Times New Roman" w:cs="Times New Roman"/>
                <w:b/>
                <w:bCs/>
                <w:color w:val="333333"/>
                <w:sz w:val="26"/>
                <w:szCs w:val="26"/>
                <w:lang w:val="uk-UA"/>
              </w:rPr>
              <w:t>1</w:t>
            </w:r>
            <w:r w:rsidR="005C047F">
              <w:rPr>
                <w:rFonts w:ascii="Times New Roman" w:eastAsia="Times New Roman" w:hAnsi="Times New Roman" w:cs="Times New Roman"/>
                <w:b/>
                <w:bCs/>
                <w:color w:val="333333"/>
                <w:sz w:val="26"/>
                <w:szCs w:val="26"/>
                <w:lang w:val="uk-UA"/>
              </w:rPr>
              <w:t>5</w:t>
            </w:r>
            <w:r w:rsidR="005C047F">
              <w:rPr>
                <w:rFonts w:ascii="Times New Roman" w:eastAsia="Times New Roman" w:hAnsi="Times New Roman" w:cs="Times New Roman"/>
                <w:b/>
                <w:bCs/>
                <w:color w:val="333333"/>
                <w:sz w:val="26"/>
                <w:szCs w:val="26"/>
              </w:rPr>
              <w:t> (</w:t>
            </w:r>
            <w:r w:rsidR="005C047F">
              <w:rPr>
                <w:rFonts w:ascii="Times New Roman" w:eastAsia="Times New Roman" w:hAnsi="Times New Roman" w:cs="Times New Roman"/>
                <w:b/>
                <w:bCs/>
                <w:color w:val="333333"/>
                <w:sz w:val="26"/>
                <w:szCs w:val="26"/>
                <w:lang w:val="uk-UA"/>
              </w:rPr>
              <w:t>5</w:t>
            </w:r>
            <w:r w:rsidRPr="003D3110">
              <w:rPr>
                <w:rFonts w:ascii="Times New Roman" w:eastAsia="Times New Roman" w:hAnsi="Times New Roman" w:cs="Times New Roman"/>
                <w:b/>
                <w:bCs/>
                <w:color w:val="333333"/>
                <w:sz w:val="26"/>
                <w:szCs w:val="26"/>
              </w:rPr>
              <w:t>%)</w:t>
            </w:r>
          </w:p>
        </w:tc>
      </w:tr>
      <w:tr w:rsidR="00DA4C5B" w:rsidRPr="003D3110" w:rsidTr="00DA4C5B">
        <w:trPr>
          <w:trHeight w:val="428"/>
        </w:trPr>
        <w:tc>
          <w:tcPr>
            <w:tcW w:w="299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A4C5B" w:rsidRPr="003D3110" w:rsidRDefault="00DA4C5B" w:rsidP="00FF67BA">
            <w:pPr>
              <w:spacing w:before="167" w:after="0" w:line="250" w:lineRule="atLeast"/>
              <w:ind w:firstLine="492"/>
              <w:rPr>
                <w:rFonts w:ascii="Times New Roman" w:eastAsia="Times New Roman" w:hAnsi="Times New Roman" w:cs="Times New Roman"/>
                <w:color w:val="333333"/>
                <w:sz w:val="26"/>
                <w:szCs w:val="26"/>
              </w:rPr>
            </w:pPr>
            <w:proofErr w:type="spellStart"/>
            <w:r w:rsidRPr="003D3110">
              <w:rPr>
                <w:rFonts w:ascii="Times New Roman" w:eastAsia="Times New Roman" w:hAnsi="Times New Roman" w:cs="Times New Roman"/>
                <w:color w:val="333333"/>
                <w:sz w:val="26"/>
                <w:szCs w:val="26"/>
              </w:rPr>
              <w:t>Звільнені</w:t>
            </w:r>
            <w:proofErr w:type="spellEnd"/>
          </w:p>
        </w:tc>
        <w:tc>
          <w:tcPr>
            <w:tcW w:w="1868" w:type="dxa"/>
            <w:tcBorders>
              <w:top w:val="nil"/>
              <w:left w:val="nil"/>
              <w:bottom w:val="single" w:sz="8" w:space="0" w:color="auto"/>
              <w:right w:val="single" w:sz="8" w:space="0" w:color="auto"/>
            </w:tcBorders>
            <w:shd w:val="clear" w:color="auto" w:fill="FFFFFF"/>
            <w:hideMark/>
          </w:tcPr>
          <w:p w:rsidR="00DA4C5B" w:rsidRPr="003D3110" w:rsidRDefault="00DA4C5B" w:rsidP="00FF67BA">
            <w:pPr>
              <w:spacing w:before="167" w:after="0" w:line="250" w:lineRule="atLeast"/>
              <w:ind w:firstLine="484"/>
              <w:rPr>
                <w:rFonts w:ascii="Times New Roman" w:eastAsia="Times New Roman" w:hAnsi="Times New Roman" w:cs="Times New Roman"/>
                <w:color w:val="333333"/>
                <w:sz w:val="26"/>
                <w:szCs w:val="26"/>
              </w:rPr>
            </w:pPr>
            <w:r w:rsidRPr="003D3110">
              <w:rPr>
                <w:rFonts w:ascii="Times New Roman" w:eastAsia="Times New Roman" w:hAnsi="Times New Roman" w:cs="Times New Roman"/>
                <w:b/>
                <w:bCs/>
                <w:color w:val="333333"/>
                <w:sz w:val="26"/>
                <w:szCs w:val="26"/>
              </w:rPr>
              <w:t>2 (0,9%)</w:t>
            </w:r>
          </w:p>
        </w:tc>
        <w:tc>
          <w:tcPr>
            <w:tcW w:w="1868" w:type="dxa"/>
            <w:tcBorders>
              <w:top w:val="nil"/>
              <w:left w:val="nil"/>
              <w:bottom w:val="single" w:sz="8" w:space="0" w:color="auto"/>
              <w:right w:val="single" w:sz="8" w:space="0" w:color="auto"/>
            </w:tcBorders>
            <w:shd w:val="clear" w:color="auto" w:fill="FFFFFF"/>
            <w:hideMark/>
          </w:tcPr>
          <w:p w:rsidR="00DA4C5B" w:rsidRPr="003D3110" w:rsidRDefault="00DA4C5B" w:rsidP="00FF67BA">
            <w:pPr>
              <w:spacing w:before="167" w:after="0" w:line="250" w:lineRule="atLeast"/>
              <w:ind w:firstLine="484"/>
              <w:jc w:val="center"/>
              <w:rPr>
                <w:rFonts w:ascii="Times New Roman" w:eastAsia="Times New Roman" w:hAnsi="Times New Roman" w:cs="Times New Roman"/>
                <w:color w:val="333333"/>
                <w:sz w:val="26"/>
                <w:szCs w:val="26"/>
              </w:rPr>
            </w:pPr>
            <w:r>
              <w:rPr>
                <w:rFonts w:ascii="Times New Roman" w:eastAsia="Times New Roman" w:hAnsi="Times New Roman" w:cs="Times New Roman"/>
                <w:b/>
                <w:bCs/>
                <w:color w:val="333333"/>
                <w:sz w:val="26"/>
                <w:szCs w:val="26"/>
                <w:lang w:val="uk-UA"/>
              </w:rPr>
              <w:t>3</w:t>
            </w:r>
            <w:r w:rsidRPr="003D3110">
              <w:rPr>
                <w:rFonts w:ascii="Times New Roman" w:eastAsia="Times New Roman" w:hAnsi="Times New Roman" w:cs="Times New Roman"/>
                <w:b/>
                <w:bCs/>
                <w:color w:val="333333"/>
                <w:sz w:val="26"/>
                <w:szCs w:val="26"/>
                <w:lang w:val="uk-UA"/>
              </w:rPr>
              <w:t xml:space="preserve"> (0,4%)</w:t>
            </w:r>
          </w:p>
        </w:tc>
        <w:tc>
          <w:tcPr>
            <w:tcW w:w="1868" w:type="dxa"/>
            <w:tcBorders>
              <w:top w:val="nil"/>
              <w:left w:val="nil"/>
              <w:bottom w:val="single" w:sz="8" w:space="0" w:color="auto"/>
              <w:right w:val="single" w:sz="8" w:space="0" w:color="auto"/>
            </w:tcBorders>
            <w:shd w:val="clear" w:color="auto" w:fill="FFFFFF"/>
          </w:tcPr>
          <w:p w:rsidR="00DA4C5B" w:rsidRPr="003D3110" w:rsidRDefault="00DA4C5B" w:rsidP="00936CEB">
            <w:pPr>
              <w:spacing w:before="167" w:after="0" w:line="250" w:lineRule="atLeast"/>
              <w:ind w:firstLine="484"/>
              <w:jc w:val="center"/>
              <w:rPr>
                <w:rFonts w:ascii="Times New Roman" w:eastAsia="Times New Roman" w:hAnsi="Times New Roman" w:cs="Times New Roman"/>
                <w:color w:val="333333"/>
                <w:sz w:val="26"/>
                <w:szCs w:val="26"/>
              </w:rPr>
            </w:pPr>
            <w:r>
              <w:rPr>
                <w:rFonts w:ascii="Times New Roman" w:eastAsia="Times New Roman" w:hAnsi="Times New Roman" w:cs="Times New Roman"/>
                <w:b/>
                <w:bCs/>
                <w:color w:val="333333"/>
                <w:sz w:val="26"/>
                <w:szCs w:val="26"/>
                <w:lang w:val="uk-UA"/>
              </w:rPr>
              <w:t>3</w:t>
            </w:r>
            <w:r w:rsidR="005C047F">
              <w:rPr>
                <w:rFonts w:ascii="Times New Roman" w:eastAsia="Times New Roman" w:hAnsi="Times New Roman" w:cs="Times New Roman"/>
                <w:b/>
                <w:bCs/>
                <w:color w:val="333333"/>
                <w:sz w:val="26"/>
                <w:szCs w:val="26"/>
                <w:lang w:val="uk-UA"/>
              </w:rPr>
              <w:t xml:space="preserve"> (1</w:t>
            </w:r>
            <w:r w:rsidRPr="003D3110">
              <w:rPr>
                <w:rFonts w:ascii="Times New Roman" w:eastAsia="Times New Roman" w:hAnsi="Times New Roman" w:cs="Times New Roman"/>
                <w:b/>
                <w:bCs/>
                <w:color w:val="333333"/>
                <w:sz w:val="26"/>
                <w:szCs w:val="26"/>
                <w:lang w:val="uk-UA"/>
              </w:rPr>
              <w:t>%)</w:t>
            </w:r>
          </w:p>
        </w:tc>
      </w:tr>
    </w:tbl>
    <w:p w:rsidR="003D3110" w:rsidRPr="003D3110" w:rsidRDefault="003D3110" w:rsidP="003D3110">
      <w:pPr>
        <w:shd w:val="clear" w:color="auto" w:fill="FFFFFF"/>
        <w:spacing w:after="0" w:line="240" w:lineRule="auto"/>
        <w:rPr>
          <w:rFonts w:ascii="Times New Roman" w:eastAsia="Times New Roman" w:hAnsi="Times New Roman" w:cs="Times New Roman"/>
          <w:color w:val="333333"/>
          <w:sz w:val="26"/>
          <w:szCs w:val="26"/>
        </w:rPr>
      </w:pPr>
      <w:r w:rsidRPr="003D3110">
        <w:rPr>
          <w:rFonts w:ascii="Times New Roman" w:eastAsia="Times New Roman" w:hAnsi="Times New Roman" w:cs="Times New Roman"/>
          <w:color w:val="333333"/>
          <w:sz w:val="26"/>
          <w:szCs w:val="26"/>
        </w:rPr>
        <w:t> </w:t>
      </w:r>
    </w:p>
    <w:p w:rsidR="003D3110" w:rsidRPr="005C047F" w:rsidRDefault="003D3110" w:rsidP="003D3110">
      <w:pPr>
        <w:shd w:val="clear" w:color="auto" w:fill="FFFFFF"/>
        <w:spacing w:after="0" w:line="327" w:lineRule="atLeast"/>
        <w:jc w:val="both"/>
        <w:rPr>
          <w:rFonts w:ascii="Times New Roman" w:eastAsia="Times New Roman" w:hAnsi="Times New Roman" w:cs="Times New Roman"/>
          <w:sz w:val="26"/>
          <w:szCs w:val="26"/>
          <w:lang w:val="uk-UA"/>
        </w:rPr>
      </w:pPr>
      <w:r w:rsidRPr="005C047F">
        <w:rPr>
          <w:rFonts w:ascii="Times New Roman" w:eastAsia="Times New Roman" w:hAnsi="Times New Roman" w:cs="Times New Roman"/>
          <w:sz w:val="26"/>
          <w:szCs w:val="26"/>
        </w:rPr>
        <w:t xml:space="preserve">Проведений </w:t>
      </w:r>
      <w:proofErr w:type="spellStart"/>
      <w:r w:rsidRPr="005C047F">
        <w:rPr>
          <w:rFonts w:ascii="Times New Roman" w:eastAsia="Times New Roman" w:hAnsi="Times New Roman" w:cs="Times New Roman"/>
          <w:sz w:val="26"/>
          <w:szCs w:val="26"/>
        </w:rPr>
        <w:t>аналіз</w:t>
      </w:r>
      <w:proofErr w:type="spellEnd"/>
      <w:r w:rsidRPr="005C047F">
        <w:rPr>
          <w:rFonts w:ascii="Times New Roman" w:eastAsia="Times New Roman" w:hAnsi="Times New Roman" w:cs="Times New Roman"/>
          <w:sz w:val="26"/>
          <w:szCs w:val="26"/>
        </w:rPr>
        <w:t xml:space="preserve"> </w:t>
      </w:r>
      <w:proofErr w:type="spellStart"/>
      <w:r w:rsidRPr="005C047F">
        <w:rPr>
          <w:rFonts w:ascii="Times New Roman" w:eastAsia="Times New Roman" w:hAnsi="Times New Roman" w:cs="Times New Roman"/>
          <w:sz w:val="26"/>
          <w:szCs w:val="26"/>
        </w:rPr>
        <w:t>захворюваності</w:t>
      </w:r>
      <w:proofErr w:type="spellEnd"/>
      <w:r w:rsidRPr="005C047F">
        <w:rPr>
          <w:rFonts w:ascii="Times New Roman" w:eastAsia="Times New Roman" w:hAnsi="Times New Roman" w:cs="Times New Roman"/>
          <w:sz w:val="26"/>
          <w:szCs w:val="26"/>
        </w:rPr>
        <w:t xml:space="preserve"> </w:t>
      </w:r>
      <w:proofErr w:type="spellStart"/>
      <w:r w:rsidRPr="005C047F">
        <w:rPr>
          <w:rFonts w:ascii="Times New Roman" w:eastAsia="Times New Roman" w:hAnsi="Times New Roman" w:cs="Times New Roman"/>
          <w:sz w:val="26"/>
          <w:szCs w:val="26"/>
        </w:rPr>
        <w:t>дітей</w:t>
      </w:r>
      <w:proofErr w:type="spellEnd"/>
      <w:r w:rsidRPr="005C047F">
        <w:rPr>
          <w:rFonts w:ascii="Times New Roman" w:eastAsia="Times New Roman" w:hAnsi="Times New Roman" w:cs="Times New Roman"/>
          <w:sz w:val="26"/>
          <w:szCs w:val="26"/>
        </w:rPr>
        <w:t xml:space="preserve"> за 201</w:t>
      </w:r>
      <w:r w:rsidR="005C047F">
        <w:rPr>
          <w:rFonts w:ascii="Times New Roman" w:eastAsia="Times New Roman" w:hAnsi="Times New Roman" w:cs="Times New Roman"/>
          <w:sz w:val="26"/>
          <w:szCs w:val="26"/>
          <w:lang w:val="uk-UA"/>
        </w:rPr>
        <w:t>8</w:t>
      </w:r>
      <w:r w:rsidRPr="005C047F">
        <w:rPr>
          <w:rFonts w:ascii="Times New Roman" w:eastAsia="Times New Roman" w:hAnsi="Times New Roman" w:cs="Times New Roman"/>
          <w:sz w:val="26"/>
          <w:szCs w:val="26"/>
        </w:rPr>
        <w:t> </w:t>
      </w:r>
      <w:proofErr w:type="spellStart"/>
      <w:proofErr w:type="gramStart"/>
      <w:r w:rsidRPr="005C047F">
        <w:rPr>
          <w:rFonts w:ascii="Times New Roman" w:eastAsia="Times New Roman" w:hAnsi="Times New Roman" w:cs="Times New Roman"/>
          <w:sz w:val="26"/>
          <w:szCs w:val="26"/>
        </w:rPr>
        <w:t>р</w:t>
      </w:r>
      <w:proofErr w:type="gramEnd"/>
      <w:r w:rsidRPr="005C047F">
        <w:rPr>
          <w:rFonts w:ascii="Times New Roman" w:eastAsia="Times New Roman" w:hAnsi="Times New Roman" w:cs="Times New Roman"/>
          <w:sz w:val="26"/>
          <w:szCs w:val="26"/>
        </w:rPr>
        <w:t>ік</w:t>
      </w:r>
      <w:proofErr w:type="spellEnd"/>
      <w:r w:rsidRPr="005C047F">
        <w:rPr>
          <w:rFonts w:ascii="Times New Roman" w:eastAsia="Times New Roman" w:hAnsi="Times New Roman" w:cs="Times New Roman"/>
          <w:sz w:val="26"/>
          <w:szCs w:val="26"/>
        </w:rPr>
        <w:t xml:space="preserve"> показав, </w:t>
      </w:r>
      <w:proofErr w:type="spellStart"/>
      <w:r w:rsidRPr="005C047F">
        <w:rPr>
          <w:rFonts w:ascii="Times New Roman" w:eastAsia="Times New Roman" w:hAnsi="Times New Roman" w:cs="Times New Roman"/>
          <w:sz w:val="26"/>
          <w:szCs w:val="26"/>
        </w:rPr>
        <w:t>що</w:t>
      </w:r>
      <w:proofErr w:type="spellEnd"/>
      <w:r w:rsidRPr="005C047F">
        <w:rPr>
          <w:rFonts w:ascii="Times New Roman" w:eastAsia="Times New Roman" w:hAnsi="Times New Roman" w:cs="Times New Roman"/>
          <w:sz w:val="26"/>
          <w:szCs w:val="26"/>
        </w:rPr>
        <w:t> </w:t>
      </w:r>
      <w:r w:rsidRPr="005C047F">
        <w:rPr>
          <w:rFonts w:ascii="Times New Roman" w:eastAsia="Times New Roman" w:hAnsi="Times New Roman" w:cs="Times New Roman"/>
          <w:sz w:val="26"/>
          <w:szCs w:val="26"/>
          <w:lang w:val="uk-UA"/>
        </w:rPr>
        <w:t>с</w:t>
      </w:r>
      <w:proofErr w:type="spellStart"/>
      <w:r w:rsidR="004F608C" w:rsidRPr="005C047F">
        <w:rPr>
          <w:rFonts w:ascii="Times New Roman" w:eastAsia="Times New Roman" w:hAnsi="Times New Roman" w:cs="Times New Roman"/>
          <w:sz w:val="26"/>
          <w:szCs w:val="26"/>
        </w:rPr>
        <w:t>ередн</w:t>
      </w:r>
      <w:proofErr w:type="spellEnd"/>
      <w:r w:rsidR="004F608C" w:rsidRPr="005C047F">
        <w:rPr>
          <w:rFonts w:ascii="Times New Roman" w:eastAsia="Times New Roman" w:hAnsi="Times New Roman" w:cs="Times New Roman"/>
          <w:sz w:val="26"/>
          <w:szCs w:val="26"/>
          <w:lang w:val="uk-UA"/>
        </w:rPr>
        <w:t>я кількість пропущени</w:t>
      </w:r>
      <w:r w:rsidR="00936CEB">
        <w:rPr>
          <w:rFonts w:ascii="Times New Roman" w:eastAsia="Times New Roman" w:hAnsi="Times New Roman" w:cs="Times New Roman"/>
          <w:sz w:val="26"/>
          <w:szCs w:val="26"/>
          <w:lang w:val="uk-UA"/>
        </w:rPr>
        <w:t>х днів на 1 дитину становить 3,205</w:t>
      </w:r>
      <w:r w:rsidR="004F608C" w:rsidRPr="005C047F">
        <w:rPr>
          <w:rFonts w:ascii="Times New Roman" w:eastAsia="Times New Roman" w:hAnsi="Times New Roman" w:cs="Times New Roman"/>
          <w:sz w:val="26"/>
          <w:szCs w:val="26"/>
          <w:lang w:val="uk-UA"/>
        </w:rPr>
        <w:t xml:space="preserve">. У </w:t>
      </w:r>
      <w:r w:rsidRPr="005C047F">
        <w:rPr>
          <w:rFonts w:ascii="Times New Roman" w:eastAsia="Times New Roman" w:hAnsi="Times New Roman" w:cs="Times New Roman"/>
          <w:sz w:val="26"/>
          <w:szCs w:val="26"/>
        </w:rPr>
        <w:t>201</w:t>
      </w:r>
      <w:r w:rsidR="005C047F">
        <w:rPr>
          <w:rFonts w:ascii="Times New Roman" w:eastAsia="Times New Roman" w:hAnsi="Times New Roman" w:cs="Times New Roman"/>
          <w:sz w:val="26"/>
          <w:szCs w:val="26"/>
          <w:lang w:val="uk-UA"/>
        </w:rPr>
        <w:t>8</w:t>
      </w:r>
      <w:r w:rsidRPr="005C047F">
        <w:rPr>
          <w:rFonts w:ascii="Times New Roman" w:eastAsia="Times New Roman" w:hAnsi="Times New Roman" w:cs="Times New Roman"/>
          <w:sz w:val="26"/>
          <w:szCs w:val="26"/>
        </w:rPr>
        <w:t> </w:t>
      </w:r>
      <w:proofErr w:type="spellStart"/>
      <w:r w:rsidRPr="005C047F">
        <w:rPr>
          <w:rFonts w:ascii="Times New Roman" w:eastAsia="Times New Roman" w:hAnsi="Times New Roman" w:cs="Times New Roman"/>
          <w:sz w:val="26"/>
          <w:szCs w:val="26"/>
        </w:rPr>
        <w:t>році</w:t>
      </w:r>
      <w:proofErr w:type="spellEnd"/>
      <w:r w:rsidRPr="005C047F">
        <w:rPr>
          <w:rFonts w:ascii="Times New Roman" w:eastAsia="Times New Roman" w:hAnsi="Times New Roman" w:cs="Times New Roman"/>
          <w:sz w:val="26"/>
          <w:szCs w:val="26"/>
        </w:rPr>
        <w:t xml:space="preserve"> </w:t>
      </w:r>
      <w:proofErr w:type="spellStart"/>
      <w:r w:rsidRPr="005C047F">
        <w:rPr>
          <w:rFonts w:ascii="Times New Roman" w:eastAsia="Times New Roman" w:hAnsi="Times New Roman" w:cs="Times New Roman"/>
          <w:sz w:val="26"/>
          <w:szCs w:val="26"/>
        </w:rPr>
        <w:t>однією</w:t>
      </w:r>
      <w:proofErr w:type="spellEnd"/>
      <w:r w:rsidRPr="005C047F">
        <w:rPr>
          <w:rFonts w:ascii="Times New Roman" w:eastAsia="Times New Roman" w:hAnsi="Times New Roman" w:cs="Times New Roman"/>
          <w:sz w:val="26"/>
          <w:szCs w:val="26"/>
        </w:rPr>
        <w:t xml:space="preserve"> </w:t>
      </w:r>
      <w:proofErr w:type="spellStart"/>
      <w:r w:rsidRPr="005C047F">
        <w:rPr>
          <w:rFonts w:ascii="Times New Roman" w:eastAsia="Times New Roman" w:hAnsi="Times New Roman" w:cs="Times New Roman"/>
          <w:sz w:val="26"/>
          <w:szCs w:val="26"/>
        </w:rPr>
        <w:t>дитиною</w:t>
      </w:r>
      <w:proofErr w:type="spellEnd"/>
      <w:r w:rsidRPr="005C047F">
        <w:rPr>
          <w:rFonts w:ascii="Times New Roman" w:eastAsia="Times New Roman" w:hAnsi="Times New Roman" w:cs="Times New Roman"/>
          <w:sz w:val="26"/>
          <w:szCs w:val="26"/>
        </w:rPr>
        <w:t xml:space="preserve"> через х</w:t>
      </w:r>
      <w:r w:rsidR="004F608C" w:rsidRPr="005C047F">
        <w:rPr>
          <w:rFonts w:ascii="Times New Roman" w:eastAsia="Times New Roman" w:hAnsi="Times New Roman" w:cs="Times New Roman"/>
          <w:sz w:val="26"/>
          <w:szCs w:val="26"/>
        </w:rPr>
        <w:t xml:space="preserve">воробу у </w:t>
      </w:r>
      <w:proofErr w:type="spellStart"/>
      <w:r w:rsidR="004F608C" w:rsidRPr="005C047F">
        <w:rPr>
          <w:rFonts w:ascii="Times New Roman" w:eastAsia="Times New Roman" w:hAnsi="Times New Roman" w:cs="Times New Roman"/>
          <w:sz w:val="26"/>
          <w:szCs w:val="26"/>
        </w:rPr>
        <w:t>середньому</w:t>
      </w:r>
      <w:proofErr w:type="spellEnd"/>
      <w:r w:rsidR="004F608C" w:rsidRPr="005C047F">
        <w:rPr>
          <w:rFonts w:ascii="Times New Roman" w:eastAsia="Times New Roman" w:hAnsi="Times New Roman" w:cs="Times New Roman"/>
          <w:sz w:val="26"/>
          <w:szCs w:val="26"/>
        </w:rPr>
        <w:t xml:space="preserve"> пропущено</w:t>
      </w:r>
      <w:r w:rsidR="004F608C" w:rsidRPr="005C047F">
        <w:rPr>
          <w:rFonts w:ascii="Times New Roman" w:eastAsia="Times New Roman" w:hAnsi="Times New Roman" w:cs="Times New Roman"/>
          <w:sz w:val="26"/>
          <w:szCs w:val="26"/>
          <w:lang w:val="uk-UA"/>
        </w:rPr>
        <w:t xml:space="preserve"> </w:t>
      </w:r>
      <w:r w:rsidR="00936CEB">
        <w:rPr>
          <w:rFonts w:ascii="Times New Roman" w:eastAsia="Times New Roman" w:hAnsi="Times New Roman" w:cs="Times New Roman"/>
          <w:sz w:val="26"/>
          <w:szCs w:val="26"/>
          <w:lang w:val="uk-UA"/>
        </w:rPr>
        <w:t>11,2</w:t>
      </w:r>
      <w:r w:rsidR="004F608C" w:rsidRPr="005C047F">
        <w:rPr>
          <w:rFonts w:ascii="Times New Roman" w:eastAsia="Times New Roman" w:hAnsi="Times New Roman" w:cs="Times New Roman"/>
          <w:sz w:val="26"/>
          <w:szCs w:val="26"/>
        </w:rPr>
        <w:t> </w:t>
      </w:r>
      <w:r w:rsidR="004F608C" w:rsidRPr="005C047F">
        <w:rPr>
          <w:rFonts w:ascii="Times New Roman" w:eastAsia="Times New Roman" w:hAnsi="Times New Roman" w:cs="Times New Roman"/>
          <w:sz w:val="26"/>
          <w:szCs w:val="26"/>
          <w:lang w:val="uk-UA"/>
        </w:rPr>
        <w:t>.</w:t>
      </w:r>
    </w:p>
    <w:p w:rsidR="003D3110" w:rsidRDefault="003D3110" w:rsidP="003D3110">
      <w:pPr>
        <w:shd w:val="clear" w:color="auto" w:fill="FFFFFF"/>
        <w:spacing w:after="0" w:line="240" w:lineRule="auto"/>
        <w:rPr>
          <w:rFonts w:ascii="Times New Roman" w:eastAsia="Times New Roman" w:hAnsi="Times New Roman" w:cs="Times New Roman"/>
          <w:color w:val="333333"/>
          <w:sz w:val="26"/>
          <w:szCs w:val="26"/>
          <w:lang w:val="uk-UA"/>
        </w:rPr>
      </w:pPr>
      <w:r w:rsidRPr="003D3110">
        <w:rPr>
          <w:rFonts w:ascii="Times New Roman" w:eastAsia="Times New Roman" w:hAnsi="Times New Roman" w:cs="Times New Roman"/>
          <w:color w:val="333333"/>
          <w:sz w:val="26"/>
          <w:szCs w:val="26"/>
          <w:lang w:val="uk-UA"/>
        </w:rPr>
        <w:t> </w:t>
      </w:r>
    </w:p>
    <w:p w:rsidR="00936CEB" w:rsidRDefault="00936CEB" w:rsidP="003D3110">
      <w:pPr>
        <w:shd w:val="clear" w:color="auto" w:fill="FFFFFF"/>
        <w:spacing w:after="0" w:line="240" w:lineRule="auto"/>
        <w:rPr>
          <w:rFonts w:ascii="Times New Roman" w:eastAsia="Times New Roman" w:hAnsi="Times New Roman" w:cs="Times New Roman"/>
          <w:color w:val="333333"/>
          <w:sz w:val="26"/>
          <w:szCs w:val="26"/>
          <w:lang w:val="uk-UA"/>
        </w:rPr>
      </w:pPr>
    </w:p>
    <w:p w:rsidR="00936CEB" w:rsidRDefault="00936CEB" w:rsidP="003D3110">
      <w:pPr>
        <w:shd w:val="clear" w:color="auto" w:fill="FFFFFF"/>
        <w:spacing w:after="0" w:line="240" w:lineRule="auto"/>
        <w:rPr>
          <w:rFonts w:ascii="Times New Roman" w:eastAsia="Times New Roman" w:hAnsi="Times New Roman" w:cs="Times New Roman"/>
          <w:color w:val="333333"/>
          <w:sz w:val="26"/>
          <w:szCs w:val="26"/>
          <w:lang w:val="uk-UA"/>
        </w:rPr>
      </w:pPr>
    </w:p>
    <w:p w:rsidR="00936CEB" w:rsidRDefault="00936CEB" w:rsidP="003D3110">
      <w:pPr>
        <w:shd w:val="clear" w:color="auto" w:fill="FFFFFF"/>
        <w:spacing w:after="0" w:line="240" w:lineRule="auto"/>
        <w:rPr>
          <w:rFonts w:ascii="Times New Roman" w:eastAsia="Times New Roman" w:hAnsi="Times New Roman" w:cs="Times New Roman"/>
          <w:color w:val="333333"/>
          <w:sz w:val="26"/>
          <w:szCs w:val="26"/>
          <w:lang w:val="uk-UA"/>
        </w:rPr>
      </w:pPr>
    </w:p>
    <w:p w:rsidR="00936CEB" w:rsidRPr="003D3110" w:rsidRDefault="00936CEB" w:rsidP="003D3110">
      <w:pPr>
        <w:shd w:val="clear" w:color="auto" w:fill="FFFFFF"/>
        <w:spacing w:after="0" w:line="240" w:lineRule="auto"/>
        <w:rPr>
          <w:rFonts w:ascii="Times New Roman" w:eastAsia="Times New Roman" w:hAnsi="Times New Roman" w:cs="Times New Roman"/>
          <w:color w:val="333333"/>
          <w:sz w:val="26"/>
          <w:szCs w:val="26"/>
        </w:rPr>
      </w:pPr>
    </w:p>
    <w:p w:rsidR="00F05654" w:rsidRPr="00F05654" w:rsidRDefault="003D3110" w:rsidP="00F05654">
      <w:pPr>
        <w:jc w:val="center"/>
        <w:rPr>
          <w:rFonts w:ascii="Calibri" w:eastAsia="Times New Roman" w:hAnsi="Calibri" w:cs="Times New Roman"/>
          <w:b/>
          <w:sz w:val="28"/>
          <w:szCs w:val="28"/>
          <w:lang w:val="uk-UA"/>
        </w:rPr>
      </w:pPr>
      <w:r w:rsidRPr="003D3110">
        <w:rPr>
          <w:rFonts w:ascii="Times New Roman" w:eastAsia="Times New Roman" w:hAnsi="Times New Roman" w:cs="Times New Roman"/>
          <w:color w:val="333333"/>
          <w:sz w:val="26"/>
          <w:szCs w:val="26"/>
        </w:rPr>
        <w:lastRenderedPageBreak/>
        <w:t> </w:t>
      </w:r>
      <w:r w:rsidR="00F05654">
        <w:rPr>
          <w:rFonts w:ascii="Calibri" w:eastAsia="Times New Roman" w:hAnsi="Calibri" w:cs="Times New Roman"/>
          <w:b/>
          <w:sz w:val="28"/>
          <w:szCs w:val="28"/>
          <w:lang w:val="uk-UA"/>
        </w:rPr>
        <w:t>Аналіз захворюваності за  201</w:t>
      </w:r>
      <w:r w:rsidR="005C047F">
        <w:rPr>
          <w:rFonts w:ascii="Calibri" w:eastAsia="Times New Roman" w:hAnsi="Calibri" w:cs="Times New Roman"/>
          <w:b/>
          <w:sz w:val="28"/>
          <w:szCs w:val="28"/>
          <w:lang w:val="uk-UA"/>
        </w:rPr>
        <w:t>8</w:t>
      </w:r>
      <w:r w:rsidR="00F05654" w:rsidRPr="00AD7E41">
        <w:rPr>
          <w:rFonts w:ascii="Calibri" w:eastAsia="Times New Roman" w:hAnsi="Calibri" w:cs="Times New Roman"/>
          <w:b/>
          <w:sz w:val="28"/>
          <w:szCs w:val="28"/>
          <w:lang w:val="uk-UA"/>
        </w:rPr>
        <w:t xml:space="preserve"> рік</w:t>
      </w:r>
    </w:p>
    <w:tbl>
      <w:tblPr>
        <w:tblW w:w="1080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41"/>
        <w:gridCol w:w="703"/>
        <w:gridCol w:w="625"/>
        <w:gridCol w:w="663"/>
        <w:gridCol w:w="570"/>
        <w:gridCol w:w="551"/>
        <w:gridCol w:w="706"/>
        <w:gridCol w:w="596"/>
        <w:gridCol w:w="625"/>
        <w:gridCol w:w="641"/>
        <w:gridCol w:w="567"/>
        <w:gridCol w:w="567"/>
        <w:gridCol w:w="724"/>
        <w:gridCol w:w="682"/>
        <w:gridCol w:w="866"/>
        <w:gridCol w:w="880"/>
      </w:tblGrid>
      <w:tr w:rsidR="00F05654" w:rsidRPr="0090046D" w:rsidTr="00936CEB">
        <w:trPr>
          <w:trHeight w:val="240"/>
        </w:trPr>
        <w:tc>
          <w:tcPr>
            <w:tcW w:w="841" w:type="dxa"/>
            <w:vMerge w:val="restart"/>
          </w:tcPr>
          <w:p w:rsidR="00F05654" w:rsidRPr="0090046D" w:rsidRDefault="00F05654" w:rsidP="00FF67BA">
            <w:pPr>
              <w:jc w:val="center"/>
              <w:rPr>
                <w:rFonts w:ascii="Calibri" w:eastAsia="Times New Roman" w:hAnsi="Calibri" w:cs="Times New Roman"/>
                <w:lang w:val="uk-UA"/>
              </w:rPr>
            </w:pPr>
            <w:r w:rsidRPr="0090046D">
              <w:rPr>
                <w:rFonts w:ascii="Calibri" w:eastAsia="Times New Roman" w:hAnsi="Calibri" w:cs="Times New Roman"/>
                <w:lang w:val="uk-UA"/>
              </w:rPr>
              <w:t>Вік дітей</w:t>
            </w:r>
          </w:p>
        </w:tc>
        <w:tc>
          <w:tcPr>
            <w:tcW w:w="703" w:type="dxa"/>
            <w:vMerge w:val="restart"/>
          </w:tcPr>
          <w:p w:rsidR="00F05654" w:rsidRPr="0090046D" w:rsidRDefault="00F05654" w:rsidP="00FF67BA">
            <w:pPr>
              <w:jc w:val="center"/>
              <w:rPr>
                <w:rFonts w:ascii="Calibri" w:eastAsia="Times New Roman" w:hAnsi="Calibri" w:cs="Times New Roman"/>
                <w:lang w:val="uk-UA"/>
              </w:rPr>
            </w:pPr>
            <w:proofErr w:type="spellStart"/>
            <w:r w:rsidRPr="0090046D">
              <w:rPr>
                <w:rFonts w:ascii="Calibri" w:eastAsia="Times New Roman" w:hAnsi="Calibri" w:cs="Times New Roman"/>
                <w:lang w:val="uk-UA"/>
              </w:rPr>
              <w:t>К-сть</w:t>
            </w:r>
            <w:proofErr w:type="spellEnd"/>
            <w:r w:rsidRPr="0090046D">
              <w:rPr>
                <w:rFonts w:ascii="Calibri" w:eastAsia="Times New Roman" w:hAnsi="Calibri" w:cs="Times New Roman"/>
                <w:lang w:val="uk-UA"/>
              </w:rPr>
              <w:t xml:space="preserve"> дітей</w:t>
            </w:r>
          </w:p>
        </w:tc>
        <w:tc>
          <w:tcPr>
            <w:tcW w:w="1288" w:type="dxa"/>
            <w:gridSpan w:val="2"/>
          </w:tcPr>
          <w:p w:rsidR="00F05654" w:rsidRPr="0090046D" w:rsidRDefault="00F05654" w:rsidP="00FF67BA">
            <w:pPr>
              <w:jc w:val="center"/>
              <w:rPr>
                <w:rFonts w:ascii="Calibri" w:eastAsia="Times New Roman" w:hAnsi="Calibri" w:cs="Times New Roman"/>
                <w:lang w:val="uk-UA"/>
              </w:rPr>
            </w:pPr>
            <w:r w:rsidRPr="0090046D">
              <w:rPr>
                <w:rFonts w:ascii="Calibri" w:eastAsia="Times New Roman" w:hAnsi="Calibri" w:cs="Times New Roman"/>
                <w:lang w:val="uk-UA"/>
              </w:rPr>
              <w:t>ГРВІ</w:t>
            </w:r>
          </w:p>
        </w:tc>
        <w:tc>
          <w:tcPr>
            <w:tcW w:w="1121" w:type="dxa"/>
            <w:gridSpan w:val="2"/>
          </w:tcPr>
          <w:p w:rsidR="00F05654" w:rsidRPr="0090046D" w:rsidRDefault="00F05654" w:rsidP="00FF67BA">
            <w:pPr>
              <w:jc w:val="center"/>
              <w:rPr>
                <w:rFonts w:ascii="Calibri" w:eastAsia="Times New Roman" w:hAnsi="Calibri" w:cs="Times New Roman"/>
                <w:lang w:val="uk-UA"/>
              </w:rPr>
            </w:pPr>
            <w:r w:rsidRPr="0090046D">
              <w:rPr>
                <w:rFonts w:ascii="Calibri" w:eastAsia="Times New Roman" w:hAnsi="Calibri" w:cs="Times New Roman"/>
                <w:lang w:val="uk-UA"/>
              </w:rPr>
              <w:t>Бронхіти</w:t>
            </w:r>
          </w:p>
        </w:tc>
        <w:tc>
          <w:tcPr>
            <w:tcW w:w="1302" w:type="dxa"/>
            <w:gridSpan w:val="2"/>
          </w:tcPr>
          <w:p w:rsidR="00F05654" w:rsidRDefault="00F05654" w:rsidP="00FF67BA">
            <w:pPr>
              <w:jc w:val="center"/>
              <w:rPr>
                <w:rFonts w:ascii="Calibri" w:eastAsia="Times New Roman" w:hAnsi="Calibri" w:cs="Times New Roman"/>
                <w:lang w:val="uk-UA"/>
              </w:rPr>
            </w:pPr>
            <w:r w:rsidRPr="0090046D">
              <w:rPr>
                <w:rFonts w:ascii="Calibri" w:eastAsia="Times New Roman" w:hAnsi="Calibri" w:cs="Times New Roman"/>
                <w:lang w:val="uk-UA"/>
              </w:rPr>
              <w:t>Скарлатина</w:t>
            </w:r>
          </w:p>
          <w:p w:rsidR="00936CEB" w:rsidRPr="0090046D" w:rsidRDefault="00936CEB" w:rsidP="00FF67BA">
            <w:pPr>
              <w:jc w:val="center"/>
              <w:rPr>
                <w:rFonts w:ascii="Calibri" w:eastAsia="Times New Roman" w:hAnsi="Calibri" w:cs="Times New Roman"/>
                <w:lang w:val="uk-UA"/>
              </w:rPr>
            </w:pPr>
            <w:r>
              <w:rPr>
                <w:rFonts w:ascii="Calibri" w:eastAsia="Times New Roman" w:hAnsi="Calibri" w:cs="Times New Roman"/>
                <w:lang w:val="uk-UA"/>
              </w:rPr>
              <w:t>Кір</w:t>
            </w:r>
          </w:p>
        </w:tc>
        <w:tc>
          <w:tcPr>
            <w:tcW w:w="1266" w:type="dxa"/>
            <w:gridSpan w:val="2"/>
          </w:tcPr>
          <w:p w:rsidR="00F05654" w:rsidRPr="0090046D" w:rsidRDefault="00F05654" w:rsidP="00FF67BA">
            <w:pPr>
              <w:jc w:val="center"/>
              <w:rPr>
                <w:rFonts w:ascii="Calibri" w:eastAsia="Times New Roman" w:hAnsi="Calibri" w:cs="Times New Roman"/>
                <w:lang w:val="uk-UA"/>
              </w:rPr>
            </w:pPr>
            <w:r w:rsidRPr="0090046D">
              <w:rPr>
                <w:rFonts w:ascii="Calibri" w:eastAsia="Times New Roman" w:hAnsi="Calibri" w:cs="Times New Roman"/>
                <w:lang w:val="uk-UA"/>
              </w:rPr>
              <w:t>Вітряна віспа</w:t>
            </w:r>
          </w:p>
        </w:tc>
        <w:tc>
          <w:tcPr>
            <w:tcW w:w="1134" w:type="dxa"/>
            <w:gridSpan w:val="2"/>
          </w:tcPr>
          <w:p w:rsidR="00F05654" w:rsidRPr="0090046D" w:rsidRDefault="00F05654" w:rsidP="00FF67BA">
            <w:pPr>
              <w:jc w:val="center"/>
              <w:rPr>
                <w:rFonts w:ascii="Calibri" w:eastAsia="Times New Roman" w:hAnsi="Calibri" w:cs="Times New Roman"/>
                <w:lang w:val="uk-UA"/>
              </w:rPr>
            </w:pPr>
            <w:r w:rsidRPr="0090046D">
              <w:rPr>
                <w:rFonts w:ascii="Calibri" w:eastAsia="Times New Roman" w:hAnsi="Calibri" w:cs="Times New Roman"/>
                <w:lang w:val="uk-UA"/>
              </w:rPr>
              <w:t xml:space="preserve">Інші </w:t>
            </w:r>
            <w:proofErr w:type="spellStart"/>
            <w:r w:rsidRPr="0090046D">
              <w:rPr>
                <w:rFonts w:ascii="Calibri" w:eastAsia="Times New Roman" w:hAnsi="Calibri" w:cs="Times New Roman"/>
                <w:lang w:val="uk-UA"/>
              </w:rPr>
              <w:t>захв</w:t>
            </w:r>
            <w:proofErr w:type="spellEnd"/>
            <w:r w:rsidRPr="0090046D">
              <w:rPr>
                <w:rFonts w:ascii="Calibri" w:eastAsia="Times New Roman" w:hAnsi="Calibri" w:cs="Times New Roman"/>
                <w:lang w:val="uk-UA"/>
              </w:rPr>
              <w:t>.</w:t>
            </w:r>
          </w:p>
        </w:tc>
        <w:tc>
          <w:tcPr>
            <w:tcW w:w="724" w:type="dxa"/>
            <w:vMerge w:val="restart"/>
          </w:tcPr>
          <w:p w:rsidR="00F05654" w:rsidRPr="0090046D" w:rsidRDefault="00F05654" w:rsidP="00FF67BA">
            <w:pPr>
              <w:jc w:val="center"/>
              <w:rPr>
                <w:rFonts w:ascii="Calibri" w:eastAsia="Times New Roman" w:hAnsi="Calibri" w:cs="Times New Roman"/>
                <w:lang w:val="uk-UA"/>
              </w:rPr>
            </w:pPr>
          </w:p>
          <w:p w:rsidR="00F05654" w:rsidRPr="0090046D" w:rsidRDefault="00F05654" w:rsidP="00FF67BA">
            <w:pPr>
              <w:jc w:val="center"/>
              <w:rPr>
                <w:rFonts w:ascii="Calibri" w:eastAsia="Times New Roman" w:hAnsi="Calibri" w:cs="Times New Roman"/>
                <w:lang w:val="uk-UA"/>
              </w:rPr>
            </w:pPr>
            <w:r w:rsidRPr="0090046D">
              <w:rPr>
                <w:rFonts w:ascii="Calibri" w:eastAsia="Times New Roman" w:hAnsi="Calibri" w:cs="Times New Roman"/>
                <w:lang w:val="uk-UA"/>
              </w:rPr>
              <w:t>Всього</w:t>
            </w:r>
          </w:p>
          <w:p w:rsidR="00F05654" w:rsidRPr="0090046D" w:rsidRDefault="00F05654" w:rsidP="00FF67BA">
            <w:pPr>
              <w:jc w:val="center"/>
              <w:rPr>
                <w:rFonts w:ascii="Calibri" w:eastAsia="Times New Roman" w:hAnsi="Calibri" w:cs="Times New Roman"/>
                <w:lang w:val="uk-UA"/>
              </w:rPr>
            </w:pPr>
            <w:proofErr w:type="spellStart"/>
            <w:r w:rsidRPr="0090046D">
              <w:rPr>
                <w:rFonts w:ascii="Calibri" w:eastAsia="Times New Roman" w:hAnsi="Calibri" w:cs="Times New Roman"/>
                <w:lang w:val="uk-UA"/>
              </w:rPr>
              <w:t>захв</w:t>
            </w:r>
            <w:proofErr w:type="spellEnd"/>
            <w:r w:rsidRPr="0090046D">
              <w:rPr>
                <w:rFonts w:ascii="Calibri" w:eastAsia="Times New Roman" w:hAnsi="Calibri" w:cs="Times New Roman"/>
                <w:lang w:val="uk-UA"/>
              </w:rPr>
              <w:t>.</w:t>
            </w:r>
          </w:p>
          <w:p w:rsidR="00F05654" w:rsidRPr="0090046D" w:rsidRDefault="00F05654" w:rsidP="00FF67BA">
            <w:pPr>
              <w:jc w:val="center"/>
              <w:rPr>
                <w:rFonts w:ascii="Calibri" w:eastAsia="Times New Roman" w:hAnsi="Calibri" w:cs="Times New Roman"/>
                <w:lang w:val="uk-UA"/>
              </w:rPr>
            </w:pPr>
          </w:p>
          <w:p w:rsidR="00F05654" w:rsidRPr="0090046D" w:rsidRDefault="00F05654" w:rsidP="00FF67BA">
            <w:pPr>
              <w:jc w:val="center"/>
              <w:rPr>
                <w:rFonts w:ascii="Calibri" w:eastAsia="Times New Roman" w:hAnsi="Calibri" w:cs="Times New Roman"/>
                <w:lang w:val="uk-UA"/>
              </w:rPr>
            </w:pPr>
          </w:p>
          <w:p w:rsidR="00F05654" w:rsidRPr="0090046D" w:rsidRDefault="00F05654" w:rsidP="00FF67BA">
            <w:pPr>
              <w:rPr>
                <w:rFonts w:ascii="Calibri" w:eastAsia="Times New Roman" w:hAnsi="Calibri" w:cs="Times New Roman"/>
                <w:lang w:val="uk-UA"/>
              </w:rPr>
            </w:pPr>
          </w:p>
        </w:tc>
        <w:tc>
          <w:tcPr>
            <w:tcW w:w="682" w:type="dxa"/>
            <w:vMerge w:val="restart"/>
          </w:tcPr>
          <w:p w:rsidR="00F05654" w:rsidRPr="0090046D" w:rsidRDefault="00F05654" w:rsidP="00FF67BA">
            <w:pPr>
              <w:jc w:val="center"/>
              <w:rPr>
                <w:rFonts w:ascii="Calibri" w:eastAsia="Times New Roman" w:hAnsi="Calibri" w:cs="Times New Roman"/>
                <w:lang w:val="uk-UA"/>
              </w:rPr>
            </w:pPr>
            <w:proofErr w:type="spellStart"/>
            <w:r w:rsidRPr="0090046D">
              <w:rPr>
                <w:rFonts w:ascii="Calibri" w:eastAsia="Times New Roman" w:hAnsi="Calibri" w:cs="Times New Roman"/>
                <w:lang w:val="uk-UA"/>
              </w:rPr>
              <w:t>Захв</w:t>
            </w:r>
            <w:proofErr w:type="spellEnd"/>
            <w:r w:rsidRPr="0090046D">
              <w:rPr>
                <w:rFonts w:ascii="Calibri" w:eastAsia="Times New Roman" w:hAnsi="Calibri" w:cs="Times New Roman"/>
                <w:lang w:val="uk-UA"/>
              </w:rPr>
              <w:t>.</w:t>
            </w:r>
          </w:p>
          <w:p w:rsidR="00F05654" w:rsidRPr="0090046D" w:rsidRDefault="00F05654" w:rsidP="00FF67BA">
            <w:pPr>
              <w:jc w:val="center"/>
              <w:rPr>
                <w:rFonts w:ascii="Calibri" w:eastAsia="Times New Roman" w:hAnsi="Calibri" w:cs="Times New Roman"/>
                <w:lang w:val="uk-UA"/>
              </w:rPr>
            </w:pPr>
            <w:r w:rsidRPr="0090046D">
              <w:rPr>
                <w:rFonts w:ascii="Calibri" w:eastAsia="Times New Roman" w:hAnsi="Calibri" w:cs="Times New Roman"/>
                <w:lang w:val="uk-UA"/>
              </w:rPr>
              <w:t>На 1000</w:t>
            </w:r>
          </w:p>
        </w:tc>
        <w:tc>
          <w:tcPr>
            <w:tcW w:w="866" w:type="dxa"/>
            <w:vMerge w:val="restart"/>
          </w:tcPr>
          <w:p w:rsidR="00F05654" w:rsidRPr="0090046D" w:rsidRDefault="00F05654" w:rsidP="00FF67BA">
            <w:pPr>
              <w:jc w:val="center"/>
              <w:rPr>
                <w:rFonts w:ascii="Calibri" w:eastAsia="Times New Roman" w:hAnsi="Calibri" w:cs="Times New Roman"/>
                <w:lang w:val="uk-UA"/>
              </w:rPr>
            </w:pPr>
            <w:proofErr w:type="spellStart"/>
            <w:r w:rsidRPr="0090046D">
              <w:rPr>
                <w:rFonts w:ascii="Calibri" w:eastAsia="Times New Roman" w:hAnsi="Calibri" w:cs="Times New Roman"/>
                <w:lang w:val="uk-UA"/>
              </w:rPr>
              <w:t>Пропу-</w:t>
            </w:r>
            <w:proofErr w:type="spellEnd"/>
          </w:p>
          <w:p w:rsidR="00F05654" w:rsidRPr="0090046D" w:rsidRDefault="00F05654" w:rsidP="00FF67BA">
            <w:pPr>
              <w:jc w:val="center"/>
              <w:rPr>
                <w:rFonts w:ascii="Calibri" w:eastAsia="Times New Roman" w:hAnsi="Calibri" w:cs="Times New Roman"/>
                <w:lang w:val="uk-UA"/>
              </w:rPr>
            </w:pPr>
            <w:proofErr w:type="spellStart"/>
            <w:r w:rsidRPr="0090046D">
              <w:rPr>
                <w:rFonts w:ascii="Calibri" w:eastAsia="Times New Roman" w:hAnsi="Calibri" w:cs="Times New Roman"/>
                <w:lang w:val="uk-UA"/>
              </w:rPr>
              <w:t>щено</w:t>
            </w:r>
            <w:proofErr w:type="spellEnd"/>
            <w:r w:rsidRPr="0090046D">
              <w:rPr>
                <w:rFonts w:ascii="Calibri" w:eastAsia="Times New Roman" w:hAnsi="Calibri" w:cs="Times New Roman"/>
                <w:lang w:val="uk-UA"/>
              </w:rPr>
              <w:t xml:space="preserve"> днів</w:t>
            </w:r>
          </w:p>
        </w:tc>
        <w:tc>
          <w:tcPr>
            <w:tcW w:w="880" w:type="dxa"/>
            <w:vMerge w:val="restart"/>
          </w:tcPr>
          <w:p w:rsidR="00F05654" w:rsidRPr="0090046D" w:rsidRDefault="00F05654" w:rsidP="00FF67BA">
            <w:pPr>
              <w:jc w:val="center"/>
              <w:rPr>
                <w:rFonts w:ascii="Calibri" w:eastAsia="Times New Roman" w:hAnsi="Calibri" w:cs="Times New Roman"/>
                <w:lang w:val="uk-UA"/>
              </w:rPr>
            </w:pPr>
            <w:proofErr w:type="spellStart"/>
            <w:r w:rsidRPr="0090046D">
              <w:rPr>
                <w:rFonts w:ascii="Calibri" w:eastAsia="Times New Roman" w:hAnsi="Calibri" w:cs="Times New Roman"/>
                <w:lang w:val="uk-UA"/>
              </w:rPr>
              <w:t>Пропу-щено</w:t>
            </w:r>
            <w:proofErr w:type="spellEnd"/>
            <w:r w:rsidRPr="0090046D">
              <w:rPr>
                <w:rFonts w:ascii="Calibri" w:eastAsia="Times New Roman" w:hAnsi="Calibri" w:cs="Times New Roman"/>
                <w:lang w:val="uk-UA"/>
              </w:rPr>
              <w:t xml:space="preserve"> днів на 1 дитину</w:t>
            </w:r>
          </w:p>
        </w:tc>
      </w:tr>
      <w:tr w:rsidR="00F05654" w:rsidRPr="0090046D" w:rsidTr="00936CEB">
        <w:trPr>
          <w:trHeight w:val="852"/>
        </w:trPr>
        <w:tc>
          <w:tcPr>
            <w:tcW w:w="841" w:type="dxa"/>
            <w:vMerge/>
          </w:tcPr>
          <w:p w:rsidR="00F05654" w:rsidRPr="0090046D" w:rsidRDefault="00F05654" w:rsidP="00FF67BA">
            <w:pPr>
              <w:jc w:val="center"/>
              <w:rPr>
                <w:rFonts w:ascii="Calibri" w:eastAsia="Times New Roman" w:hAnsi="Calibri" w:cs="Times New Roman"/>
                <w:lang w:val="uk-UA"/>
              </w:rPr>
            </w:pPr>
          </w:p>
        </w:tc>
        <w:tc>
          <w:tcPr>
            <w:tcW w:w="703" w:type="dxa"/>
            <w:vMerge/>
          </w:tcPr>
          <w:p w:rsidR="00F05654" w:rsidRPr="0090046D" w:rsidRDefault="00F05654" w:rsidP="00FF67BA">
            <w:pPr>
              <w:jc w:val="center"/>
              <w:rPr>
                <w:rFonts w:ascii="Calibri" w:eastAsia="Times New Roman" w:hAnsi="Calibri" w:cs="Times New Roman"/>
                <w:lang w:val="uk-UA"/>
              </w:rPr>
            </w:pPr>
          </w:p>
        </w:tc>
        <w:tc>
          <w:tcPr>
            <w:tcW w:w="625" w:type="dxa"/>
          </w:tcPr>
          <w:p w:rsidR="00F05654" w:rsidRPr="0090046D" w:rsidRDefault="00F05654" w:rsidP="00FF67BA">
            <w:pPr>
              <w:jc w:val="center"/>
              <w:rPr>
                <w:rFonts w:ascii="Calibri" w:eastAsia="Times New Roman" w:hAnsi="Calibri" w:cs="Times New Roman"/>
                <w:lang w:val="uk-UA"/>
              </w:rPr>
            </w:pPr>
            <w:r w:rsidRPr="0090046D">
              <w:rPr>
                <w:rFonts w:ascii="Calibri" w:eastAsia="Times New Roman" w:hAnsi="Calibri" w:cs="Times New Roman"/>
                <w:lang w:val="uk-UA"/>
              </w:rPr>
              <w:t>Вип.</w:t>
            </w:r>
          </w:p>
        </w:tc>
        <w:tc>
          <w:tcPr>
            <w:tcW w:w="663" w:type="dxa"/>
          </w:tcPr>
          <w:p w:rsidR="00F05654" w:rsidRPr="0090046D" w:rsidRDefault="00F05654" w:rsidP="00FF67BA">
            <w:pPr>
              <w:jc w:val="center"/>
              <w:rPr>
                <w:rFonts w:ascii="Calibri" w:eastAsia="Times New Roman" w:hAnsi="Calibri" w:cs="Times New Roman"/>
                <w:lang w:val="uk-UA"/>
              </w:rPr>
            </w:pPr>
            <w:r w:rsidRPr="0090046D">
              <w:rPr>
                <w:rFonts w:ascii="Calibri" w:eastAsia="Times New Roman" w:hAnsi="Calibri" w:cs="Times New Roman"/>
                <w:lang w:val="uk-UA"/>
              </w:rPr>
              <w:t>Дні</w:t>
            </w:r>
          </w:p>
        </w:tc>
        <w:tc>
          <w:tcPr>
            <w:tcW w:w="570" w:type="dxa"/>
          </w:tcPr>
          <w:p w:rsidR="00F05654" w:rsidRPr="0090046D" w:rsidRDefault="00F05654" w:rsidP="00FF67BA">
            <w:pPr>
              <w:jc w:val="center"/>
              <w:rPr>
                <w:rFonts w:ascii="Calibri" w:eastAsia="Times New Roman" w:hAnsi="Calibri" w:cs="Times New Roman"/>
                <w:lang w:val="uk-UA"/>
              </w:rPr>
            </w:pPr>
            <w:proofErr w:type="spellStart"/>
            <w:r w:rsidRPr="0090046D">
              <w:rPr>
                <w:rFonts w:ascii="Calibri" w:eastAsia="Times New Roman" w:hAnsi="Calibri" w:cs="Times New Roman"/>
                <w:lang w:val="uk-UA"/>
              </w:rPr>
              <w:t>Вип</w:t>
            </w:r>
            <w:proofErr w:type="spellEnd"/>
          </w:p>
        </w:tc>
        <w:tc>
          <w:tcPr>
            <w:tcW w:w="551" w:type="dxa"/>
          </w:tcPr>
          <w:p w:rsidR="00F05654" w:rsidRPr="0090046D" w:rsidRDefault="00F05654" w:rsidP="00FF67BA">
            <w:pPr>
              <w:jc w:val="center"/>
              <w:rPr>
                <w:rFonts w:ascii="Calibri" w:eastAsia="Times New Roman" w:hAnsi="Calibri" w:cs="Times New Roman"/>
                <w:lang w:val="uk-UA"/>
              </w:rPr>
            </w:pPr>
            <w:r w:rsidRPr="0090046D">
              <w:rPr>
                <w:rFonts w:ascii="Calibri" w:eastAsia="Times New Roman" w:hAnsi="Calibri" w:cs="Times New Roman"/>
                <w:lang w:val="uk-UA"/>
              </w:rPr>
              <w:t>Дні</w:t>
            </w:r>
          </w:p>
        </w:tc>
        <w:tc>
          <w:tcPr>
            <w:tcW w:w="706" w:type="dxa"/>
          </w:tcPr>
          <w:p w:rsidR="00F05654" w:rsidRPr="0090046D" w:rsidRDefault="00F05654" w:rsidP="00FF67BA">
            <w:pPr>
              <w:jc w:val="center"/>
              <w:rPr>
                <w:rFonts w:ascii="Calibri" w:eastAsia="Times New Roman" w:hAnsi="Calibri" w:cs="Times New Roman"/>
                <w:lang w:val="uk-UA"/>
              </w:rPr>
            </w:pPr>
            <w:r w:rsidRPr="0090046D">
              <w:rPr>
                <w:rFonts w:ascii="Calibri" w:eastAsia="Times New Roman" w:hAnsi="Calibri" w:cs="Times New Roman"/>
                <w:lang w:val="uk-UA"/>
              </w:rPr>
              <w:t>Вип.</w:t>
            </w:r>
          </w:p>
        </w:tc>
        <w:tc>
          <w:tcPr>
            <w:tcW w:w="596" w:type="dxa"/>
          </w:tcPr>
          <w:p w:rsidR="00F05654" w:rsidRPr="0090046D" w:rsidRDefault="00F05654" w:rsidP="00FF67BA">
            <w:pPr>
              <w:jc w:val="center"/>
              <w:rPr>
                <w:rFonts w:ascii="Calibri" w:eastAsia="Times New Roman" w:hAnsi="Calibri" w:cs="Times New Roman"/>
                <w:lang w:val="uk-UA"/>
              </w:rPr>
            </w:pPr>
            <w:r w:rsidRPr="0090046D">
              <w:rPr>
                <w:rFonts w:ascii="Calibri" w:eastAsia="Times New Roman" w:hAnsi="Calibri" w:cs="Times New Roman"/>
                <w:lang w:val="uk-UA"/>
              </w:rPr>
              <w:t>Дні</w:t>
            </w:r>
          </w:p>
        </w:tc>
        <w:tc>
          <w:tcPr>
            <w:tcW w:w="625" w:type="dxa"/>
          </w:tcPr>
          <w:p w:rsidR="00F05654" w:rsidRPr="0090046D" w:rsidRDefault="00F05654" w:rsidP="00FF67BA">
            <w:pPr>
              <w:jc w:val="center"/>
              <w:rPr>
                <w:rFonts w:ascii="Calibri" w:eastAsia="Times New Roman" w:hAnsi="Calibri" w:cs="Times New Roman"/>
                <w:lang w:val="uk-UA"/>
              </w:rPr>
            </w:pPr>
            <w:r w:rsidRPr="0090046D">
              <w:rPr>
                <w:rFonts w:ascii="Calibri" w:eastAsia="Times New Roman" w:hAnsi="Calibri" w:cs="Times New Roman"/>
                <w:lang w:val="uk-UA"/>
              </w:rPr>
              <w:t>Вип.</w:t>
            </w:r>
          </w:p>
        </w:tc>
        <w:tc>
          <w:tcPr>
            <w:tcW w:w="641" w:type="dxa"/>
          </w:tcPr>
          <w:p w:rsidR="00F05654" w:rsidRPr="0090046D" w:rsidRDefault="00F05654" w:rsidP="00FF67BA">
            <w:pPr>
              <w:jc w:val="center"/>
              <w:rPr>
                <w:rFonts w:ascii="Calibri" w:eastAsia="Times New Roman" w:hAnsi="Calibri" w:cs="Times New Roman"/>
                <w:lang w:val="uk-UA"/>
              </w:rPr>
            </w:pPr>
            <w:r w:rsidRPr="0090046D">
              <w:rPr>
                <w:rFonts w:ascii="Calibri" w:eastAsia="Times New Roman" w:hAnsi="Calibri" w:cs="Times New Roman"/>
                <w:lang w:val="uk-UA"/>
              </w:rPr>
              <w:t>Дні</w:t>
            </w:r>
          </w:p>
        </w:tc>
        <w:tc>
          <w:tcPr>
            <w:tcW w:w="567" w:type="dxa"/>
          </w:tcPr>
          <w:p w:rsidR="00F05654" w:rsidRPr="0090046D" w:rsidRDefault="00F05654" w:rsidP="00FF67BA">
            <w:pPr>
              <w:jc w:val="center"/>
              <w:rPr>
                <w:rFonts w:ascii="Calibri" w:eastAsia="Times New Roman" w:hAnsi="Calibri" w:cs="Times New Roman"/>
                <w:lang w:val="uk-UA"/>
              </w:rPr>
            </w:pPr>
            <w:r w:rsidRPr="0090046D">
              <w:rPr>
                <w:rFonts w:ascii="Calibri" w:eastAsia="Times New Roman" w:hAnsi="Calibri" w:cs="Times New Roman"/>
                <w:lang w:val="uk-UA"/>
              </w:rPr>
              <w:t>Вип.</w:t>
            </w:r>
          </w:p>
        </w:tc>
        <w:tc>
          <w:tcPr>
            <w:tcW w:w="567" w:type="dxa"/>
          </w:tcPr>
          <w:p w:rsidR="00F05654" w:rsidRPr="0090046D" w:rsidRDefault="00F05654" w:rsidP="00FF67BA">
            <w:pPr>
              <w:jc w:val="center"/>
              <w:rPr>
                <w:rFonts w:ascii="Calibri" w:eastAsia="Times New Roman" w:hAnsi="Calibri" w:cs="Times New Roman"/>
                <w:lang w:val="uk-UA"/>
              </w:rPr>
            </w:pPr>
            <w:r w:rsidRPr="0090046D">
              <w:rPr>
                <w:rFonts w:ascii="Calibri" w:eastAsia="Times New Roman" w:hAnsi="Calibri" w:cs="Times New Roman"/>
                <w:lang w:val="uk-UA"/>
              </w:rPr>
              <w:t>дні</w:t>
            </w:r>
          </w:p>
        </w:tc>
        <w:tc>
          <w:tcPr>
            <w:tcW w:w="724" w:type="dxa"/>
            <w:vMerge/>
          </w:tcPr>
          <w:p w:rsidR="00F05654" w:rsidRPr="0090046D" w:rsidRDefault="00F05654" w:rsidP="00FF67BA">
            <w:pPr>
              <w:jc w:val="center"/>
              <w:rPr>
                <w:rFonts w:ascii="Calibri" w:eastAsia="Times New Roman" w:hAnsi="Calibri" w:cs="Times New Roman"/>
                <w:lang w:val="uk-UA"/>
              </w:rPr>
            </w:pPr>
          </w:p>
        </w:tc>
        <w:tc>
          <w:tcPr>
            <w:tcW w:w="682" w:type="dxa"/>
            <w:vMerge/>
          </w:tcPr>
          <w:p w:rsidR="00F05654" w:rsidRPr="0090046D" w:rsidRDefault="00F05654" w:rsidP="00FF67BA">
            <w:pPr>
              <w:jc w:val="center"/>
              <w:rPr>
                <w:rFonts w:ascii="Calibri" w:eastAsia="Times New Roman" w:hAnsi="Calibri" w:cs="Times New Roman"/>
                <w:lang w:val="uk-UA"/>
              </w:rPr>
            </w:pPr>
          </w:p>
        </w:tc>
        <w:tc>
          <w:tcPr>
            <w:tcW w:w="866" w:type="dxa"/>
            <w:vMerge/>
          </w:tcPr>
          <w:p w:rsidR="00F05654" w:rsidRPr="0090046D" w:rsidRDefault="00F05654" w:rsidP="00FF67BA">
            <w:pPr>
              <w:jc w:val="center"/>
              <w:rPr>
                <w:rFonts w:ascii="Calibri" w:eastAsia="Times New Roman" w:hAnsi="Calibri" w:cs="Times New Roman"/>
                <w:lang w:val="uk-UA"/>
              </w:rPr>
            </w:pPr>
          </w:p>
        </w:tc>
        <w:tc>
          <w:tcPr>
            <w:tcW w:w="880" w:type="dxa"/>
            <w:vMerge/>
          </w:tcPr>
          <w:p w:rsidR="00F05654" w:rsidRPr="0090046D" w:rsidRDefault="00F05654" w:rsidP="00FF67BA">
            <w:pPr>
              <w:jc w:val="center"/>
              <w:rPr>
                <w:rFonts w:ascii="Calibri" w:eastAsia="Times New Roman" w:hAnsi="Calibri" w:cs="Times New Roman"/>
                <w:lang w:val="uk-UA"/>
              </w:rPr>
            </w:pPr>
          </w:p>
        </w:tc>
      </w:tr>
      <w:tr w:rsidR="00F05654" w:rsidRPr="0090046D" w:rsidTr="00936CEB">
        <w:tc>
          <w:tcPr>
            <w:tcW w:w="841" w:type="dxa"/>
            <w:vAlign w:val="center"/>
          </w:tcPr>
          <w:p w:rsidR="00F05654" w:rsidRPr="0090046D" w:rsidRDefault="00F37915" w:rsidP="00FF67BA">
            <w:pPr>
              <w:jc w:val="center"/>
              <w:rPr>
                <w:rFonts w:ascii="Calibri" w:eastAsia="Times New Roman" w:hAnsi="Calibri" w:cs="Times New Roman"/>
                <w:lang w:val="uk-UA"/>
              </w:rPr>
            </w:pPr>
            <w:r>
              <w:rPr>
                <w:rFonts w:ascii="Calibri" w:eastAsia="Times New Roman" w:hAnsi="Calibri" w:cs="Times New Roman"/>
                <w:lang w:val="uk-UA"/>
              </w:rPr>
              <w:t>2</w:t>
            </w:r>
            <w:r w:rsidR="00F05654" w:rsidRPr="0090046D">
              <w:rPr>
                <w:rFonts w:ascii="Calibri" w:eastAsia="Times New Roman" w:hAnsi="Calibri" w:cs="Times New Roman"/>
                <w:lang w:val="uk-UA"/>
              </w:rPr>
              <w:t>-3</w:t>
            </w:r>
          </w:p>
          <w:p w:rsidR="00F05654" w:rsidRPr="0090046D" w:rsidRDefault="00F05654" w:rsidP="00FF67BA">
            <w:pPr>
              <w:jc w:val="center"/>
              <w:rPr>
                <w:rFonts w:ascii="Calibri" w:eastAsia="Times New Roman" w:hAnsi="Calibri" w:cs="Times New Roman"/>
                <w:lang w:val="uk-UA"/>
              </w:rPr>
            </w:pPr>
          </w:p>
        </w:tc>
        <w:tc>
          <w:tcPr>
            <w:tcW w:w="703" w:type="dxa"/>
            <w:vAlign w:val="center"/>
          </w:tcPr>
          <w:p w:rsidR="00F05654" w:rsidRPr="00311924" w:rsidRDefault="00F05654" w:rsidP="00FF67BA">
            <w:pPr>
              <w:jc w:val="center"/>
              <w:rPr>
                <w:rFonts w:ascii="Calibri" w:eastAsia="Times New Roman" w:hAnsi="Calibri" w:cs="Times New Roman"/>
                <w:lang w:val="uk-UA"/>
              </w:rPr>
            </w:pPr>
            <w:r>
              <w:rPr>
                <w:rFonts w:ascii="Calibri" w:eastAsia="Times New Roman" w:hAnsi="Calibri" w:cs="Times New Roman"/>
                <w:lang w:val="uk-UA"/>
              </w:rPr>
              <w:t>60</w:t>
            </w:r>
          </w:p>
        </w:tc>
        <w:tc>
          <w:tcPr>
            <w:tcW w:w="625" w:type="dxa"/>
            <w:vAlign w:val="center"/>
          </w:tcPr>
          <w:p w:rsidR="00F05654" w:rsidRPr="00311924" w:rsidRDefault="00F05654" w:rsidP="00936CEB">
            <w:pPr>
              <w:jc w:val="center"/>
              <w:rPr>
                <w:rFonts w:ascii="Calibri" w:eastAsia="Times New Roman" w:hAnsi="Calibri" w:cs="Times New Roman"/>
                <w:lang w:val="uk-UA"/>
              </w:rPr>
            </w:pPr>
            <w:r>
              <w:rPr>
                <w:rFonts w:ascii="Calibri" w:eastAsia="Times New Roman" w:hAnsi="Calibri" w:cs="Times New Roman"/>
                <w:lang w:val="uk-UA"/>
              </w:rPr>
              <w:t>6</w:t>
            </w:r>
            <w:r w:rsidR="00936CEB">
              <w:rPr>
                <w:rFonts w:ascii="Calibri" w:eastAsia="Times New Roman" w:hAnsi="Calibri" w:cs="Times New Roman"/>
                <w:lang w:val="uk-UA"/>
              </w:rPr>
              <w:t>3</w:t>
            </w:r>
          </w:p>
        </w:tc>
        <w:tc>
          <w:tcPr>
            <w:tcW w:w="663" w:type="dxa"/>
            <w:vAlign w:val="center"/>
          </w:tcPr>
          <w:p w:rsidR="00F05654" w:rsidRPr="00311924" w:rsidRDefault="00F05654" w:rsidP="00FF67BA">
            <w:pPr>
              <w:rPr>
                <w:rFonts w:ascii="Calibri" w:eastAsia="Times New Roman" w:hAnsi="Calibri" w:cs="Times New Roman"/>
                <w:lang w:val="uk-UA"/>
              </w:rPr>
            </w:pPr>
            <w:r>
              <w:rPr>
                <w:rFonts w:ascii="Calibri" w:eastAsia="Times New Roman" w:hAnsi="Calibri" w:cs="Times New Roman"/>
                <w:lang w:val="uk-UA"/>
              </w:rPr>
              <w:t>42</w:t>
            </w:r>
            <w:r w:rsidR="00936CEB">
              <w:rPr>
                <w:rFonts w:ascii="Calibri" w:eastAsia="Times New Roman" w:hAnsi="Calibri" w:cs="Times New Roman"/>
                <w:lang w:val="uk-UA"/>
              </w:rPr>
              <w:t>5</w:t>
            </w:r>
          </w:p>
        </w:tc>
        <w:tc>
          <w:tcPr>
            <w:tcW w:w="570" w:type="dxa"/>
            <w:vAlign w:val="center"/>
          </w:tcPr>
          <w:p w:rsidR="00F05654" w:rsidRPr="00311924" w:rsidRDefault="00F05654" w:rsidP="00936CEB">
            <w:pPr>
              <w:jc w:val="center"/>
              <w:rPr>
                <w:rFonts w:ascii="Calibri" w:eastAsia="Times New Roman" w:hAnsi="Calibri" w:cs="Times New Roman"/>
                <w:lang w:val="uk-UA"/>
              </w:rPr>
            </w:pPr>
            <w:r>
              <w:rPr>
                <w:rFonts w:ascii="Calibri" w:eastAsia="Times New Roman" w:hAnsi="Calibri" w:cs="Times New Roman"/>
                <w:lang w:val="uk-UA"/>
              </w:rPr>
              <w:t>2</w:t>
            </w:r>
            <w:r w:rsidR="00936CEB">
              <w:rPr>
                <w:rFonts w:ascii="Calibri" w:eastAsia="Times New Roman" w:hAnsi="Calibri" w:cs="Times New Roman"/>
                <w:lang w:val="uk-UA"/>
              </w:rPr>
              <w:t>5</w:t>
            </w:r>
          </w:p>
        </w:tc>
        <w:tc>
          <w:tcPr>
            <w:tcW w:w="551" w:type="dxa"/>
            <w:vAlign w:val="center"/>
          </w:tcPr>
          <w:p w:rsidR="00F05654" w:rsidRPr="00311924" w:rsidRDefault="00936CEB" w:rsidP="00FF67BA">
            <w:pPr>
              <w:rPr>
                <w:rFonts w:ascii="Calibri" w:eastAsia="Times New Roman" w:hAnsi="Calibri" w:cs="Times New Roman"/>
                <w:lang w:val="uk-UA"/>
              </w:rPr>
            </w:pPr>
            <w:r>
              <w:rPr>
                <w:rFonts w:ascii="Calibri" w:eastAsia="Times New Roman" w:hAnsi="Calibri" w:cs="Times New Roman"/>
                <w:lang w:val="uk-UA"/>
              </w:rPr>
              <w:t>183</w:t>
            </w:r>
          </w:p>
        </w:tc>
        <w:tc>
          <w:tcPr>
            <w:tcW w:w="706" w:type="dxa"/>
            <w:vAlign w:val="center"/>
          </w:tcPr>
          <w:p w:rsidR="00F05654" w:rsidRDefault="00936CEB" w:rsidP="00FF67BA">
            <w:pPr>
              <w:jc w:val="center"/>
              <w:rPr>
                <w:rFonts w:ascii="Calibri" w:eastAsia="Times New Roman" w:hAnsi="Calibri" w:cs="Times New Roman"/>
                <w:lang w:val="uk-UA"/>
              </w:rPr>
            </w:pPr>
            <w:r>
              <w:rPr>
                <w:rFonts w:ascii="Calibri" w:eastAsia="Times New Roman" w:hAnsi="Calibri" w:cs="Times New Roman"/>
                <w:lang w:val="uk-UA"/>
              </w:rPr>
              <w:t>1</w:t>
            </w:r>
          </w:p>
          <w:p w:rsidR="00936CEB" w:rsidRPr="00936CEB" w:rsidRDefault="00936CEB" w:rsidP="00FF67BA">
            <w:pPr>
              <w:jc w:val="center"/>
              <w:rPr>
                <w:rFonts w:ascii="Calibri" w:eastAsia="Times New Roman" w:hAnsi="Calibri" w:cs="Times New Roman"/>
                <w:lang w:val="uk-UA"/>
              </w:rPr>
            </w:pPr>
            <w:r>
              <w:rPr>
                <w:rFonts w:ascii="Calibri" w:eastAsia="Times New Roman" w:hAnsi="Calibri" w:cs="Times New Roman"/>
                <w:lang w:val="uk-UA"/>
              </w:rPr>
              <w:t>1</w:t>
            </w:r>
          </w:p>
        </w:tc>
        <w:tc>
          <w:tcPr>
            <w:tcW w:w="596" w:type="dxa"/>
            <w:vAlign w:val="center"/>
          </w:tcPr>
          <w:p w:rsidR="00F05654" w:rsidRDefault="00936CEB" w:rsidP="00FF67BA">
            <w:pPr>
              <w:jc w:val="center"/>
              <w:rPr>
                <w:rFonts w:ascii="Calibri" w:eastAsia="Times New Roman" w:hAnsi="Calibri" w:cs="Times New Roman"/>
                <w:lang w:val="uk-UA"/>
              </w:rPr>
            </w:pPr>
            <w:r>
              <w:rPr>
                <w:rFonts w:ascii="Calibri" w:eastAsia="Times New Roman" w:hAnsi="Calibri" w:cs="Times New Roman"/>
                <w:lang w:val="uk-UA"/>
              </w:rPr>
              <w:t>7</w:t>
            </w:r>
          </w:p>
          <w:p w:rsidR="00936CEB" w:rsidRPr="00936CEB" w:rsidRDefault="00936CEB" w:rsidP="00FF67BA">
            <w:pPr>
              <w:jc w:val="center"/>
              <w:rPr>
                <w:rFonts w:ascii="Calibri" w:eastAsia="Times New Roman" w:hAnsi="Calibri" w:cs="Times New Roman"/>
                <w:lang w:val="uk-UA"/>
              </w:rPr>
            </w:pPr>
            <w:r>
              <w:rPr>
                <w:rFonts w:ascii="Calibri" w:eastAsia="Times New Roman" w:hAnsi="Calibri" w:cs="Times New Roman"/>
                <w:lang w:val="uk-UA"/>
              </w:rPr>
              <w:t>8</w:t>
            </w:r>
          </w:p>
        </w:tc>
        <w:tc>
          <w:tcPr>
            <w:tcW w:w="625" w:type="dxa"/>
            <w:vAlign w:val="center"/>
          </w:tcPr>
          <w:p w:rsidR="00F05654" w:rsidRPr="00936CEB" w:rsidRDefault="00936CEB" w:rsidP="00FF67BA">
            <w:pPr>
              <w:jc w:val="center"/>
              <w:rPr>
                <w:rFonts w:ascii="Calibri" w:eastAsia="Times New Roman" w:hAnsi="Calibri" w:cs="Times New Roman"/>
                <w:lang w:val="uk-UA"/>
              </w:rPr>
            </w:pPr>
            <w:r>
              <w:rPr>
                <w:rFonts w:ascii="Calibri" w:eastAsia="Times New Roman" w:hAnsi="Calibri" w:cs="Times New Roman"/>
                <w:lang w:val="uk-UA"/>
              </w:rPr>
              <w:t>8</w:t>
            </w:r>
          </w:p>
        </w:tc>
        <w:tc>
          <w:tcPr>
            <w:tcW w:w="641" w:type="dxa"/>
            <w:vAlign w:val="center"/>
          </w:tcPr>
          <w:p w:rsidR="00F05654" w:rsidRPr="00936CEB" w:rsidRDefault="00936CEB" w:rsidP="00FF67BA">
            <w:pPr>
              <w:jc w:val="center"/>
              <w:rPr>
                <w:rFonts w:ascii="Calibri" w:eastAsia="Times New Roman" w:hAnsi="Calibri" w:cs="Times New Roman"/>
                <w:lang w:val="uk-UA"/>
              </w:rPr>
            </w:pPr>
            <w:r>
              <w:rPr>
                <w:rFonts w:ascii="Calibri" w:eastAsia="Times New Roman" w:hAnsi="Calibri" w:cs="Times New Roman"/>
                <w:lang w:val="uk-UA"/>
              </w:rPr>
              <w:t>66</w:t>
            </w:r>
          </w:p>
        </w:tc>
        <w:tc>
          <w:tcPr>
            <w:tcW w:w="567" w:type="dxa"/>
            <w:vAlign w:val="center"/>
          </w:tcPr>
          <w:p w:rsidR="00F05654" w:rsidRPr="00311924" w:rsidRDefault="00936CEB" w:rsidP="00FF67BA">
            <w:pPr>
              <w:rPr>
                <w:rFonts w:ascii="Calibri" w:eastAsia="Times New Roman" w:hAnsi="Calibri" w:cs="Times New Roman"/>
                <w:lang w:val="uk-UA"/>
              </w:rPr>
            </w:pPr>
            <w:r>
              <w:rPr>
                <w:rFonts w:ascii="Calibri" w:eastAsia="Times New Roman" w:hAnsi="Calibri" w:cs="Times New Roman"/>
                <w:lang w:val="uk-UA"/>
              </w:rPr>
              <w:t>56</w:t>
            </w:r>
          </w:p>
        </w:tc>
        <w:tc>
          <w:tcPr>
            <w:tcW w:w="567" w:type="dxa"/>
            <w:vAlign w:val="center"/>
          </w:tcPr>
          <w:p w:rsidR="00F05654" w:rsidRPr="00311924" w:rsidRDefault="00936CEB" w:rsidP="00FF67BA">
            <w:pPr>
              <w:rPr>
                <w:rFonts w:ascii="Calibri" w:eastAsia="Times New Roman" w:hAnsi="Calibri" w:cs="Times New Roman"/>
                <w:lang w:val="uk-UA"/>
              </w:rPr>
            </w:pPr>
            <w:r>
              <w:rPr>
                <w:rFonts w:ascii="Calibri" w:eastAsia="Times New Roman" w:hAnsi="Calibri" w:cs="Times New Roman"/>
                <w:lang w:val="uk-UA"/>
              </w:rPr>
              <w:t>229</w:t>
            </w:r>
          </w:p>
        </w:tc>
        <w:tc>
          <w:tcPr>
            <w:tcW w:w="724" w:type="dxa"/>
            <w:vAlign w:val="center"/>
          </w:tcPr>
          <w:p w:rsidR="00F05654" w:rsidRPr="00311924" w:rsidRDefault="00936CEB" w:rsidP="00FF67BA">
            <w:pPr>
              <w:rPr>
                <w:rFonts w:ascii="Calibri" w:eastAsia="Times New Roman" w:hAnsi="Calibri" w:cs="Times New Roman"/>
                <w:lang w:val="uk-UA"/>
              </w:rPr>
            </w:pPr>
            <w:r>
              <w:rPr>
                <w:rFonts w:ascii="Calibri" w:eastAsia="Times New Roman" w:hAnsi="Calibri" w:cs="Times New Roman"/>
                <w:lang w:val="uk-UA"/>
              </w:rPr>
              <w:t>154</w:t>
            </w:r>
          </w:p>
        </w:tc>
        <w:tc>
          <w:tcPr>
            <w:tcW w:w="682" w:type="dxa"/>
            <w:vAlign w:val="center"/>
          </w:tcPr>
          <w:p w:rsidR="00F05654" w:rsidRPr="00311924" w:rsidRDefault="00F05654" w:rsidP="00936CEB">
            <w:pPr>
              <w:rPr>
                <w:rFonts w:ascii="Calibri" w:eastAsia="Times New Roman" w:hAnsi="Calibri" w:cs="Times New Roman"/>
                <w:lang w:val="uk-UA"/>
              </w:rPr>
            </w:pPr>
            <w:r>
              <w:rPr>
                <w:rFonts w:ascii="Calibri" w:eastAsia="Times New Roman" w:hAnsi="Calibri" w:cs="Times New Roman"/>
                <w:lang w:val="uk-UA"/>
              </w:rPr>
              <w:t>2,</w:t>
            </w:r>
            <w:r w:rsidR="00936CEB">
              <w:rPr>
                <w:rFonts w:ascii="Calibri" w:eastAsia="Times New Roman" w:hAnsi="Calibri" w:cs="Times New Roman"/>
                <w:lang w:val="uk-UA"/>
              </w:rPr>
              <w:t>5</w:t>
            </w:r>
          </w:p>
        </w:tc>
        <w:tc>
          <w:tcPr>
            <w:tcW w:w="866" w:type="dxa"/>
            <w:vAlign w:val="center"/>
          </w:tcPr>
          <w:p w:rsidR="00F05654" w:rsidRPr="00311924" w:rsidRDefault="00936CEB" w:rsidP="00FF67BA">
            <w:pPr>
              <w:jc w:val="center"/>
              <w:rPr>
                <w:rFonts w:ascii="Calibri" w:eastAsia="Times New Roman" w:hAnsi="Calibri" w:cs="Times New Roman"/>
                <w:lang w:val="uk-UA"/>
              </w:rPr>
            </w:pPr>
            <w:r>
              <w:rPr>
                <w:rFonts w:ascii="Calibri" w:eastAsia="Times New Roman" w:hAnsi="Calibri" w:cs="Times New Roman"/>
                <w:lang w:val="uk-UA"/>
              </w:rPr>
              <w:t>918</w:t>
            </w:r>
          </w:p>
        </w:tc>
        <w:tc>
          <w:tcPr>
            <w:tcW w:w="880" w:type="dxa"/>
            <w:vAlign w:val="center"/>
          </w:tcPr>
          <w:p w:rsidR="00F05654" w:rsidRPr="00311924" w:rsidRDefault="00F05654" w:rsidP="00936CEB">
            <w:pPr>
              <w:rPr>
                <w:rFonts w:ascii="Calibri" w:eastAsia="Times New Roman" w:hAnsi="Calibri" w:cs="Times New Roman"/>
                <w:lang w:val="uk-UA"/>
              </w:rPr>
            </w:pPr>
            <w:r>
              <w:rPr>
                <w:rFonts w:ascii="Calibri" w:eastAsia="Times New Roman" w:hAnsi="Calibri" w:cs="Times New Roman"/>
                <w:lang w:val="uk-UA"/>
              </w:rPr>
              <w:t>1</w:t>
            </w:r>
            <w:r w:rsidR="00936CEB">
              <w:rPr>
                <w:rFonts w:ascii="Calibri" w:eastAsia="Times New Roman" w:hAnsi="Calibri" w:cs="Times New Roman"/>
                <w:lang w:val="uk-UA"/>
              </w:rPr>
              <w:t>5</w:t>
            </w:r>
            <w:r>
              <w:rPr>
                <w:rFonts w:ascii="Calibri" w:eastAsia="Times New Roman" w:hAnsi="Calibri" w:cs="Times New Roman"/>
                <w:lang w:val="uk-UA"/>
              </w:rPr>
              <w:t>,3</w:t>
            </w:r>
          </w:p>
        </w:tc>
      </w:tr>
      <w:tr w:rsidR="00F05654" w:rsidRPr="0090046D" w:rsidTr="00936CEB">
        <w:tc>
          <w:tcPr>
            <w:tcW w:w="841" w:type="dxa"/>
            <w:vAlign w:val="center"/>
          </w:tcPr>
          <w:p w:rsidR="00F05654" w:rsidRPr="0090046D" w:rsidRDefault="00F05654" w:rsidP="00FF67BA">
            <w:pPr>
              <w:jc w:val="center"/>
              <w:rPr>
                <w:rFonts w:ascii="Calibri" w:eastAsia="Times New Roman" w:hAnsi="Calibri" w:cs="Times New Roman"/>
                <w:lang w:val="uk-UA"/>
              </w:rPr>
            </w:pPr>
            <w:r w:rsidRPr="0090046D">
              <w:rPr>
                <w:rFonts w:ascii="Calibri" w:eastAsia="Times New Roman" w:hAnsi="Calibri" w:cs="Times New Roman"/>
                <w:lang w:val="uk-UA"/>
              </w:rPr>
              <w:t>3-6</w:t>
            </w:r>
          </w:p>
          <w:p w:rsidR="00F05654" w:rsidRPr="0090046D" w:rsidRDefault="00F05654" w:rsidP="00FF67BA">
            <w:pPr>
              <w:jc w:val="center"/>
              <w:rPr>
                <w:rFonts w:ascii="Calibri" w:eastAsia="Times New Roman" w:hAnsi="Calibri" w:cs="Times New Roman"/>
                <w:lang w:val="uk-UA"/>
              </w:rPr>
            </w:pPr>
          </w:p>
        </w:tc>
        <w:tc>
          <w:tcPr>
            <w:tcW w:w="703" w:type="dxa"/>
            <w:vAlign w:val="center"/>
          </w:tcPr>
          <w:p w:rsidR="00F05654" w:rsidRPr="00936CEB" w:rsidRDefault="00936CEB" w:rsidP="00FF67BA">
            <w:pPr>
              <w:rPr>
                <w:rFonts w:ascii="Calibri" w:eastAsia="Times New Roman" w:hAnsi="Calibri" w:cs="Times New Roman"/>
                <w:lang w:val="uk-UA"/>
              </w:rPr>
            </w:pPr>
            <w:r>
              <w:rPr>
                <w:rFonts w:ascii="Calibri" w:eastAsia="Times New Roman" w:hAnsi="Calibri" w:cs="Times New Roman"/>
                <w:lang w:val="uk-UA"/>
              </w:rPr>
              <w:t>227</w:t>
            </w:r>
          </w:p>
        </w:tc>
        <w:tc>
          <w:tcPr>
            <w:tcW w:w="625" w:type="dxa"/>
            <w:vAlign w:val="center"/>
          </w:tcPr>
          <w:p w:rsidR="00F05654" w:rsidRPr="00311924" w:rsidRDefault="00F05654" w:rsidP="00936CEB">
            <w:pPr>
              <w:rPr>
                <w:rFonts w:ascii="Calibri" w:eastAsia="Times New Roman" w:hAnsi="Calibri" w:cs="Times New Roman"/>
                <w:lang w:val="uk-UA"/>
              </w:rPr>
            </w:pPr>
            <w:r>
              <w:rPr>
                <w:rFonts w:ascii="Calibri" w:eastAsia="Times New Roman" w:hAnsi="Calibri" w:cs="Times New Roman"/>
                <w:lang w:val="uk-UA"/>
              </w:rPr>
              <w:t>1</w:t>
            </w:r>
            <w:r w:rsidR="00936CEB">
              <w:rPr>
                <w:rFonts w:ascii="Calibri" w:eastAsia="Times New Roman" w:hAnsi="Calibri" w:cs="Times New Roman"/>
                <w:lang w:val="uk-UA"/>
              </w:rPr>
              <w:t>20</w:t>
            </w:r>
          </w:p>
        </w:tc>
        <w:tc>
          <w:tcPr>
            <w:tcW w:w="663" w:type="dxa"/>
            <w:vAlign w:val="center"/>
          </w:tcPr>
          <w:p w:rsidR="00F05654" w:rsidRPr="00311924" w:rsidRDefault="00F05654" w:rsidP="00936CEB">
            <w:pPr>
              <w:rPr>
                <w:rFonts w:ascii="Calibri" w:eastAsia="Times New Roman" w:hAnsi="Calibri" w:cs="Times New Roman"/>
                <w:lang w:val="uk-UA"/>
              </w:rPr>
            </w:pPr>
            <w:r>
              <w:rPr>
                <w:rFonts w:ascii="Calibri" w:eastAsia="Times New Roman" w:hAnsi="Calibri" w:cs="Times New Roman"/>
                <w:lang w:val="uk-UA"/>
              </w:rPr>
              <w:t>66</w:t>
            </w:r>
            <w:r w:rsidR="00936CEB">
              <w:rPr>
                <w:rFonts w:ascii="Calibri" w:eastAsia="Times New Roman" w:hAnsi="Calibri" w:cs="Times New Roman"/>
                <w:lang w:val="uk-UA"/>
              </w:rPr>
              <w:t>0</w:t>
            </w:r>
          </w:p>
        </w:tc>
        <w:tc>
          <w:tcPr>
            <w:tcW w:w="570" w:type="dxa"/>
            <w:vAlign w:val="center"/>
          </w:tcPr>
          <w:p w:rsidR="00F05654" w:rsidRPr="00311924" w:rsidRDefault="00F05654" w:rsidP="00936CEB">
            <w:pPr>
              <w:rPr>
                <w:rFonts w:ascii="Calibri" w:eastAsia="Times New Roman" w:hAnsi="Calibri" w:cs="Times New Roman"/>
                <w:lang w:val="uk-UA"/>
              </w:rPr>
            </w:pPr>
            <w:r>
              <w:rPr>
                <w:rFonts w:ascii="Calibri" w:eastAsia="Times New Roman" w:hAnsi="Calibri" w:cs="Times New Roman"/>
                <w:lang w:val="uk-UA"/>
              </w:rPr>
              <w:t>5</w:t>
            </w:r>
            <w:r w:rsidR="00936CEB">
              <w:rPr>
                <w:rFonts w:ascii="Calibri" w:eastAsia="Times New Roman" w:hAnsi="Calibri" w:cs="Times New Roman"/>
                <w:lang w:val="uk-UA"/>
              </w:rPr>
              <w:t>6</w:t>
            </w:r>
          </w:p>
        </w:tc>
        <w:tc>
          <w:tcPr>
            <w:tcW w:w="551" w:type="dxa"/>
            <w:vAlign w:val="center"/>
          </w:tcPr>
          <w:p w:rsidR="00F05654" w:rsidRPr="00311924" w:rsidRDefault="00F05654" w:rsidP="00936CEB">
            <w:pPr>
              <w:jc w:val="center"/>
              <w:rPr>
                <w:rFonts w:ascii="Calibri" w:eastAsia="Times New Roman" w:hAnsi="Calibri" w:cs="Times New Roman"/>
                <w:lang w:val="uk-UA"/>
              </w:rPr>
            </w:pPr>
            <w:r>
              <w:rPr>
                <w:rFonts w:ascii="Calibri" w:eastAsia="Times New Roman" w:hAnsi="Calibri" w:cs="Times New Roman"/>
                <w:lang w:val="uk-UA"/>
              </w:rPr>
              <w:t>5</w:t>
            </w:r>
            <w:r w:rsidR="00936CEB">
              <w:rPr>
                <w:rFonts w:ascii="Calibri" w:eastAsia="Times New Roman" w:hAnsi="Calibri" w:cs="Times New Roman"/>
                <w:lang w:val="uk-UA"/>
              </w:rPr>
              <w:t>07</w:t>
            </w:r>
          </w:p>
        </w:tc>
        <w:tc>
          <w:tcPr>
            <w:tcW w:w="706" w:type="dxa"/>
            <w:vAlign w:val="center"/>
          </w:tcPr>
          <w:p w:rsidR="00F05654" w:rsidRDefault="00936CEB" w:rsidP="00FF67BA">
            <w:pPr>
              <w:jc w:val="center"/>
              <w:rPr>
                <w:rFonts w:ascii="Calibri" w:eastAsia="Times New Roman" w:hAnsi="Calibri" w:cs="Times New Roman"/>
                <w:lang w:val="uk-UA"/>
              </w:rPr>
            </w:pPr>
            <w:r>
              <w:rPr>
                <w:rFonts w:ascii="Calibri" w:eastAsia="Times New Roman" w:hAnsi="Calibri" w:cs="Times New Roman"/>
                <w:lang w:val="uk-UA"/>
              </w:rPr>
              <w:t>14</w:t>
            </w:r>
          </w:p>
          <w:p w:rsidR="00936CEB" w:rsidRPr="00311924" w:rsidRDefault="00936CEB" w:rsidP="00FF67BA">
            <w:pPr>
              <w:jc w:val="center"/>
              <w:rPr>
                <w:rFonts w:ascii="Calibri" w:eastAsia="Times New Roman" w:hAnsi="Calibri" w:cs="Times New Roman"/>
                <w:lang w:val="uk-UA"/>
              </w:rPr>
            </w:pPr>
            <w:r>
              <w:rPr>
                <w:rFonts w:ascii="Calibri" w:eastAsia="Times New Roman" w:hAnsi="Calibri" w:cs="Times New Roman"/>
                <w:lang w:val="uk-UA"/>
              </w:rPr>
              <w:t>8</w:t>
            </w:r>
          </w:p>
        </w:tc>
        <w:tc>
          <w:tcPr>
            <w:tcW w:w="596" w:type="dxa"/>
            <w:vAlign w:val="center"/>
          </w:tcPr>
          <w:p w:rsidR="00F05654" w:rsidRDefault="00936CEB" w:rsidP="00FF67BA">
            <w:pPr>
              <w:jc w:val="center"/>
              <w:rPr>
                <w:rFonts w:ascii="Calibri" w:eastAsia="Times New Roman" w:hAnsi="Calibri" w:cs="Times New Roman"/>
                <w:lang w:val="uk-UA"/>
              </w:rPr>
            </w:pPr>
            <w:r>
              <w:rPr>
                <w:rFonts w:ascii="Calibri" w:eastAsia="Times New Roman" w:hAnsi="Calibri" w:cs="Times New Roman"/>
                <w:lang w:val="uk-UA"/>
              </w:rPr>
              <w:t>174</w:t>
            </w:r>
          </w:p>
          <w:p w:rsidR="00936CEB" w:rsidRPr="00311924" w:rsidRDefault="00936CEB" w:rsidP="00FF67BA">
            <w:pPr>
              <w:jc w:val="center"/>
              <w:rPr>
                <w:rFonts w:ascii="Calibri" w:eastAsia="Times New Roman" w:hAnsi="Calibri" w:cs="Times New Roman"/>
                <w:lang w:val="uk-UA"/>
              </w:rPr>
            </w:pPr>
            <w:r>
              <w:rPr>
                <w:rFonts w:ascii="Calibri" w:eastAsia="Times New Roman" w:hAnsi="Calibri" w:cs="Times New Roman"/>
                <w:lang w:val="uk-UA"/>
              </w:rPr>
              <w:t>106</w:t>
            </w:r>
          </w:p>
        </w:tc>
        <w:tc>
          <w:tcPr>
            <w:tcW w:w="625" w:type="dxa"/>
            <w:vAlign w:val="center"/>
          </w:tcPr>
          <w:p w:rsidR="00F05654" w:rsidRPr="00936CEB" w:rsidRDefault="00936CEB" w:rsidP="00FF67BA">
            <w:pPr>
              <w:jc w:val="center"/>
              <w:rPr>
                <w:rFonts w:ascii="Calibri" w:eastAsia="Times New Roman" w:hAnsi="Calibri" w:cs="Times New Roman"/>
                <w:lang w:val="uk-UA"/>
              </w:rPr>
            </w:pPr>
            <w:r>
              <w:rPr>
                <w:rFonts w:ascii="Calibri" w:eastAsia="Times New Roman" w:hAnsi="Calibri" w:cs="Times New Roman"/>
                <w:lang w:val="uk-UA"/>
              </w:rPr>
              <w:t>48</w:t>
            </w:r>
          </w:p>
        </w:tc>
        <w:tc>
          <w:tcPr>
            <w:tcW w:w="641" w:type="dxa"/>
            <w:vAlign w:val="center"/>
          </w:tcPr>
          <w:p w:rsidR="00F05654" w:rsidRPr="00936CEB" w:rsidRDefault="00936CEB" w:rsidP="00FF67BA">
            <w:pPr>
              <w:rPr>
                <w:rFonts w:ascii="Calibri" w:eastAsia="Times New Roman" w:hAnsi="Calibri" w:cs="Times New Roman"/>
                <w:lang w:val="uk-UA"/>
              </w:rPr>
            </w:pPr>
            <w:r>
              <w:rPr>
                <w:rFonts w:ascii="Calibri" w:eastAsia="Times New Roman" w:hAnsi="Calibri" w:cs="Times New Roman"/>
                <w:lang w:val="uk-UA"/>
              </w:rPr>
              <w:t>392</w:t>
            </w:r>
          </w:p>
        </w:tc>
        <w:tc>
          <w:tcPr>
            <w:tcW w:w="567" w:type="dxa"/>
            <w:vAlign w:val="center"/>
          </w:tcPr>
          <w:p w:rsidR="00F05654" w:rsidRPr="00311924" w:rsidRDefault="00936CEB" w:rsidP="00FF67BA">
            <w:pPr>
              <w:rPr>
                <w:rFonts w:ascii="Calibri" w:eastAsia="Times New Roman" w:hAnsi="Calibri" w:cs="Times New Roman"/>
                <w:lang w:val="uk-UA"/>
              </w:rPr>
            </w:pPr>
            <w:r>
              <w:rPr>
                <w:rFonts w:ascii="Calibri" w:eastAsia="Times New Roman" w:hAnsi="Calibri" w:cs="Times New Roman"/>
                <w:lang w:val="uk-UA"/>
              </w:rPr>
              <w:t>83</w:t>
            </w:r>
          </w:p>
        </w:tc>
        <w:tc>
          <w:tcPr>
            <w:tcW w:w="567" w:type="dxa"/>
            <w:vAlign w:val="center"/>
          </w:tcPr>
          <w:p w:rsidR="00F05654" w:rsidRPr="00311924" w:rsidRDefault="00F05654" w:rsidP="00FF67BA">
            <w:pPr>
              <w:rPr>
                <w:rFonts w:ascii="Calibri" w:eastAsia="Times New Roman" w:hAnsi="Calibri" w:cs="Times New Roman"/>
                <w:lang w:val="uk-UA"/>
              </w:rPr>
            </w:pPr>
            <w:r>
              <w:rPr>
                <w:rFonts w:ascii="Calibri" w:eastAsia="Times New Roman" w:hAnsi="Calibri" w:cs="Times New Roman"/>
                <w:lang w:val="uk-UA"/>
              </w:rPr>
              <w:t>4</w:t>
            </w:r>
            <w:r w:rsidR="00936CEB">
              <w:rPr>
                <w:rFonts w:ascii="Calibri" w:eastAsia="Times New Roman" w:hAnsi="Calibri" w:cs="Times New Roman"/>
                <w:lang w:val="uk-UA"/>
              </w:rPr>
              <w:t>48</w:t>
            </w:r>
          </w:p>
        </w:tc>
        <w:tc>
          <w:tcPr>
            <w:tcW w:w="724" w:type="dxa"/>
            <w:vAlign w:val="center"/>
          </w:tcPr>
          <w:p w:rsidR="00F05654" w:rsidRPr="00311924" w:rsidRDefault="00936CEB" w:rsidP="00FF67BA">
            <w:pPr>
              <w:rPr>
                <w:rFonts w:ascii="Calibri" w:eastAsia="Times New Roman" w:hAnsi="Calibri" w:cs="Times New Roman"/>
                <w:lang w:val="uk-UA"/>
              </w:rPr>
            </w:pPr>
            <w:r>
              <w:rPr>
                <w:rFonts w:ascii="Calibri" w:eastAsia="Times New Roman" w:hAnsi="Calibri" w:cs="Times New Roman"/>
                <w:lang w:val="uk-UA"/>
              </w:rPr>
              <w:t>329</w:t>
            </w:r>
          </w:p>
        </w:tc>
        <w:tc>
          <w:tcPr>
            <w:tcW w:w="682" w:type="dxa"/>
            <w:vAlign w:val="center"/>
          </w:tcPr>
          <w:p w:rsidR="00F05654" w:rsidRPr="00311924" w:rsidRDefault="00F05654" w:rsidP="00936CEB">
            <w:pPr>
              <w:jc w:val="center"/>
              <w:rPr>
                <w:rFonts w:ascii="Calibri" w:eastAsia="Times New Roman" w:hAnsi="Calibri" w:cs="Times New Roman"/>
                <w:lang w:val="uk-UA"/>
              </w:rPr>
            </w:pPr>
            <w:r>
              <w:rPr>
                <w:rFonts w:ascii="Calibri" w:eastAsia="Times New Roman" w:hAnsi="Calibri" w:cs="Times New Roman"/>
                <w:lang w:val="uk-UA"/>
              </w:rPr>
              <w:t>1,</w:t>
            </w:r>
            <w:r w:rsidR="00936CEB">
              <w:rPr>
                <w:rFonts w:ascii="Calibri" w:eastAsia="Times New Roman" w:hAnsi="Calibri" w:cs="Times New Roman"/>
                <w:lang w:val="uk-UA"/>
              </w:rPr>
              <w:t>4</w:t>
            </w:r>
          </w:p>
        </w:tc>
        <w:tc>
          <w:tcPr>
            <w:tcW w:w="866" w:type="dxa"/>
            <w:vAlign w:val="center"/>
          </w:tcPr>
          <w:p w:rsidR="00F05654" w:rsidRPr="0090046D" w:rsidRDefault="00936CEB" w:rsidP="00FF67BA">
            <w:pPr>
              <w:jc w:val="center"/>
              <w:rPr>
                <w:rFonts w:ascii="Calibri" w:eastAsia="Times New Roman" w:hAnsi="Calibri" w:cs="Times New Roman"/>
                <w:lang w:val="uk-UA"/>
              </w:rPr>
            </w:pPr>
            <w:r>
              <w:rPr>
                <w:rFonts w:ascii="Calibri" w:eastAsia="Times New Roman" w:hAnsi="Calibri" w:cs="Times New Roman"/>
                <w:lang w:val="uk-UA"/>
              </w:rPr>
              <w:t>2287</w:t>
            </w:r>
          </w:p>
        </w:tc>
        <w:tc>
          <w:tcPr>
            <w:tcW w:w="880" w:type="dxa"/>
            <w:vAlign w:val="center"/>
          </w:tcPr>
          <w:p w:rsidR="00F05654" w:rsidRPr="0090046D" w:rsidRDefault="00936CEB" w:rsidP="00FF67BA">
            <w:pPr>
              <w:jc w:val="center"/>
              <w:rPr>
                <w:rFonts w:ascii="Calibri" w:eastAsia="Times New Roman" w:hAnsi="Calibri" w:cs="Times New Roman"/>
                <w:lang w:val="uk-UA"/>
              </w:rPr>
            </w:pPr>
            <w:r>
              <w:rPr>
                <w:rFonts w:ascii="Calibri" w:eastAsia="Times New Roman" w:hAnsi="Calibri" w:cs="Times New Roman"/>
                <w:lang w:val="uk-UA"/>
              </w:rPr>
              <w:t>10</w:t>
            </w:r>
          </w:p>
        </w:tc>
      </w:tr>
      <w:tr w:rsidR="00F05654" w:rsidRPr="0090046D" w:rsidTr="00936CEB">
        <w:tc>
          <w:tcPr>
            <w:tcW w:w="841" w:type="dxa"/>
            <w:vAlign w:val="center"/>
          </w:tcPr>
          <w:p w:rsidR="00F05654" w:rsidRPr="0090046D" w:rsidRDefault="00F05654" w:rsidP="00FF67BA">
            <w:pPr>
              <w:jc w:val="center"/>
              <w:rPr>
                <w:rFonts w:ascii="Calibri" w:eastAsia="Times New Roman" w:hAnsi="Calibri" w:cs="Times New Roman"/>
                <w:lang w:val="uk-UA"/>
              </w:rPr>
            </w:pPr>
            <w:r w:rsidRPr="0090046D">
              <w:rPr>
                <w:rFonts w:ascii="Calibri" w:eastAsia="Times New Roman" w:hAnsi="Calibri" w:cs="Times New Roman"/>
                <w:lang w:val="uk-UA"/>
              </w:rPr>
              <w:t>Всього</w:t>
            </w:r>
          </w:p>
          <w:p w:rsidR="00F05654" w:rsidRPr="0090046D" w:rsidRDefault="00F05654" w:rsidP="00FF67BA">
            <w:pPr>
              <w:jc w:val="center"/>
              <w:rPr>
                <w:rFonts w:ascii="Calibri" w:eastAsia="Times New Roman" w:hAnsi="Calibri" w:cs="Times New Roman"/>
                <w:lang w:val="uk-UA"/>
              </w:rPr>
            </w:pPr>
          </w:p>
        </w:tc>
        <w:tc>
          <w:tcPr>
            <w:tcW w:w="703" w:type="dxa"/>
            <w:vAlign w:val="center"/>
          </w:tcPr>
          <w:p w:rsidR="00F05654" w:rsidRPr="0090046D" w:rsidRDefault="00936CEB" w:rsidP="00FF67BA">
            <w:pPr>
              <w:jc w:val="center"/>
              <w:rPr>
                <w:rFonts w:ascii="Calibri" w:eastAsia="Times New Roman" w:hAnsi="Calibri" w:cs="Times New Roman"/>
                <w:lang w:val="uk-UA"/>
              </w:rPr>
            </w:pPr>
            <w:r>
              <w:rPr>
                <w:rFonts w:ascii="Calibri" w:eastAsia="Times New Roman" w:hAnsi="Calibri" w:cs="Times New Roman"/>
                <w:lang w:val="uk-UA"/>
              </w:rPr>
              <w:t>287</w:t>
            </w:r>
          </w:p>
        </w:tc>
        <w:tc>
          <w:tcPr>
            <w:tcW w:w="625" w:type="dxa"/>
            <w:vAlign w:val="center"/>
          </w:tcPr>
          <w:p w:rsidR="00F05654" w:rsidRPr="0090046D" w:rsidRDefault="00F05654" w:rsidP="00FF67BA">
            <w:pPr>
              <w:rPr>
                <w:rFonts w:ascii="Calibri" w:eastAsia="Times New Roman" w:hAnsi="Calibri" w:cs="Times New Roman"/>
                <w:lang w:val="uk-UA"/>
              </w:rPr>
            </w:pPr>
            <w:r>
              <w:rPr>
                <w:rFonts w:ascii="Calibri" w:eastAsia="Times New Roman" w:hAnsi="Calibri" w:cs="Times New Roman"/>
                <w:lang w:val="uk-UA"/>
              </w:rPr>
              <w:t>183</w:t>
            </w:r>
          </w:p>
        </w:tc>
        <w:tc>
          <w:tcPr>
            <w:tcW w:w="663" w:type="dxa"/>
            <w:vAlign w:val="center"/>
          </w:tcPr>
          <w:p w:rsidR="00F05654" w:rsidRPr="0090046D" w:rsidRDefault="00F05654" w:rsidP="00FF67BA">
            <w:pPr>
              <w:rPr>
                <w:rFonts w:ascii="Calibri" w:eastAsia="Times New Roman" w:hAnsi="Calibri" w:cs="Times New Roman"/>
                <w:lang w:val="uk-UA"/>
              </w:rPr>
            </w:pPr>
            <w:r>
              <w:rPr>
                <w:rFonts w:ascii="Calibri" w:eastAsia="Times New Roman" w:hAnsi="Calibri" w:cs="Times New Roman"/>
                <w:lang w:val="uk-UA"/>
              </w:rPr>
              <w:t>108</w:t>
            </w:r>
            <w:r w:rsidR="00936CEB">
              <w:rPr>
                <w:rFonts w:ascii="Calibri" w:eastAsia="Times New Roman" w:hAnsi="Calibri" w:cs="Times New Roman"/>
                <w:lang w:val="uk-UA"/>
              </w:rPr>
              <w:t>5</w:t>
            </w:r>
          </w:p>
        </w:tc>
        <w:tc>
          <w:tcPr>
            <w:tcW w:w="570" w:type="dxa"/>
            <w:vAlign w:val="center"/>
          </w:tcPr>
          <w:p w:rsidR="00F05654" w:rsidRPr="0090046D" w:rsidRDefault="00936CEB" w:rsidP="00FF67BA">
            <w:pPr>
              <w:rPr>
                <w:rFonts w:ascii="Calibri" w:eastAsia="Times New Roman" w:hAnsi="Calibri" w:cs="Times New Roman"/>
                <w:lang w:val="uk-UA"/>
              </w:rPr>
            </w:pPr>
            <w:r>
              <w:rPr>
                <w:rFonts w:ascii="Calibri" w:eastAsia="Times New Roman" w:hAnsi="Calibri" w:cs="Times New Roman"/>
                <w:lang w:val="uk-UA"/>
              </w:rPr>
              <w:t>81</w:t>
            </w:r>
          </w:p>
        </w:tc>
        <w:tc>
          <w:tcPr>
            <w:tcW w:w="551" w:type="dxa"/>
            <w:vAlign w:val="center"/>
          </w:tcPr>
          <w:p w:rsidR="00F05654" w:rsidRPr="0090046D" w:rsidRDefault="00F05654" w:rsidP="00936CEB">
            <w:pPr>
              <w:rPr>
                <w:rFonts w:ascii="Calibri" w:eastAsia="Times New Roman" w:hAnsi="Calibri" w:cs="Times New Roman"/>
                <w:lang w:val="uk-UA"/>
              </w:rPr>
            </w:pPr>
            <w:r>
              <w:rPr>
                <w:rFonts w:ascii="Calibri" w:eastAsia="Times New Roman" w:hAnsi="Calibri" w:cs="Times New Roman"/>
                <w:lang w:val="uk-UA"/>
              </w:rPr>
              <w:t>6</w:t>
            </w:r>
            <w:r w:rsidR="00936CEB">
              <w:rPr>
                <w:rFonts w:ascii="Calibri" w:eastAsia="Times New Roman" w:hAnsi="Calibri" w:cs="Times New Roman"/>
                <w:lang w:val="uk-UA"/>
              </w:rPr>
              <w:t>90</w:t>
            </w:r>
          </w:p>
        </w:tc>
        <w:tc>
          <w:tcPr>
            <w:tcW w:w="706" w:type="dxa"/>
            <w:vAlign w:val="center"/>
          </w:tcPr>
          <w:p w:rsidR="00F05654" w:rsidRDefault="00936CEB" w:rsidP="00FF67BA">
            <w:pPr>
              <w:jc w:val="center"/>
              <w:rPr>
                <w:rFonts w:ascii="Calibri" w:eastAsia="Times New Roman" w:hAnsi="Calibri" w:cs="Times New Roman"/>
                <w:lang w:val="uk-UA"/>
              </w:rPr>
            </w:pPr>
            <w:r>
              <w:rPr>
                <w:rFonts w:ascii="Calibri" w:eastAsia="Times New Roman" w:hAnsi="Calibri" w:cs="Times New Roman"/>
                <w:lang w:val="uk-UA"/>
              </w:rPr>
              <w:t>15</w:t>
            </w:r>
          </w:p>
          <w:p w:rsidR="00936CEB" w:rsidRPr="0090046D" w:rsidRDefault="00936CEB" w:rsidP="00FF67BA">
            <w:pPr>
              <w:jc w:val="center"/>
              <w:rPr>
                <w:rFonts w:ascii="Calibri" w:eastAsia="Times New Roman" w:hAnsi="Calibri" w:cs="Times New Roman"/>
                <w:lang w:val="uk-UA"/>
              </w:rPr>
            </w:pPr>
            <w:r>
              <w:rPr>
                <w:rFonts w:ascii="Calibri" w:eastAsia="Times New Roman" w:hAnsi="Calibri" w:cs="Times New Roman"/>
                <w:lang w:val="uk-UA"/>
              </w:rPr>
              <w:t>9</w:t>
            </w:r>
          </w:p>
        </w:tc>
        <w:tc>
          <w:tcPr>
            <w:tcW w:w="596" w:type="dxa"/>
            <w:vAlign w:val="center"/>
          </w:tcPr>
          <w:p w:rsidR="00F05654" w:rsidRDefault="00936CEB" w:rsidP="00FF67BA">
            <w:pPr>
              <w:rPr>
                <w:rFonts w:ascii="Calibri" w:eastAsia="Times New Roman" w:hAnsi="Calibri" w:cs="Times New Roman"/>
                <w:lang w:val="uk-UA"/>
              </w:rPr>
            </w:pPr>
            <w:r>
              <w:rPr>
                <w:rFonts w:ascii="Calibri" w:eastAsia="Times New Roman" w:hAnsi="Calibri" w:cs="Times New Roman"/>
                <w:lang w:val="uk-UA"/>
              </w:rPr>
              <w:t>181</w:t>
            </w:r>
          </w:p>
          <w:p w:rsidR="00936CEB" w:rsidRPr="0090046D" w:rsidRDefault="00936CEB" w:rsidP="00FF67BA">
            <w:pPr>
              <w:rPr>
                <w:rFonts w:ascii="Calibri" w:eastAsia="Times New Roman" w:hAnsi="Calibri" w:cs="Times New Roman"/>
                <w:lang w:val="uk-UA"/>
              </w:rPr>
            </w:pPr>
            <w:r>
              <w:rPr>
                <w:rFonts w:ascii="Calibri" w:eastAsia="Times New Roman" w:hAnsi="Calibri" w:cs="Times New Roman"/>
                <w:lang w:val="uk-UA"/>
              </w:rPr>
              <w:t>114</w:t>
            </w:r>
          </w:p>
        </w:tc>
        <w:tc>
          <w:tcPr>
            <w:tcW w:w="625" w:type="dxa"/>
            <w:vAlign w:val="center"/>
          </w:tcPr>
          <w:p w:rsidR="00F05654" w:rsidRPr="0090046D" w:rsidRDefault="00936CEB" w:rsidP="00FF67BA">
            <w:pPr>
              <w:jc w:val="center"/>
              <w:rPr>
                <w:rFonts w:ascii="Calibri" w:eastAsia="Times New Roman" w:hAnsi="Calibri" w:cs="Times New Roman"/>
                <w:lang w:val="uk-UA"/>
              </w:rPr>
            </w:pPr>
            <w:r>
              <w:rPr>
                <w:rFonts w:ascii="Calibri" w:eastAsia="Times New Roman" w:hAnsi="Calibri" w:cs="Times New Roman"/>
                <w:lang w:val="uk-UA"/>
              </w:rPr>
              <w:t>56</w:t>
            </w:r>
          </w:p>
        </w:tc>
        <w:tc>
          <w:tcPr>
            <w:tcW w:w="641" w:type="dxa"/>
            <w:vAlign w:val="center"/>
          </w:tcPr>
          <w:p w:rsidR="00F05654" w:rsidRPr="0090046D" w:rsidRDefault="00936CEB" w:rsidP="00FF67BA">
            <w:pPr>
              <w:rPr>
                <w:rFonts w:ascii="Calibri" w:eastAsia="Times New Roman" w:hAnsi="Calibri" w:cs="Times New Roman"/>
                <w:lang w:val="uk-UA"/>
              </w:rPr>
            </w:pPr>
            <w:r>
              <w:rPr>
                <w:rFonts w:ascii="Calibri" w:eastAsia="Times New Roman" w:hAnsi="Calibri" w:cs="Times New Roman"/>
                <w:lang w:val="uk-UA"/>
              </w:rPr>
              <w:t>458</w:t>
            </w:r>
          </w:p>
        </w:tc>
        <w:tc>
          <w:tcPr>
            <w:tcW w:w="567" w:type="dxa"/>
            <w:vAlign w:val="center"/>
          </w:tcPr>
          <w:p w:rsidR="00F05654" w:rsidRPr="0090046D" w:rsidRDefault="00936CEB" w:rsidP="00FF67BA">
            <w:pPr>
              <w:jc w:val="center"/>
              <w:rPr>
                <w:rFonts w:ascii="Calibri" w:eastAsia="Times New Roman" w:hAnsi="Calibri" w:cs="Times New Roman"/>
                <w:lang w:val="uk-UA"/>
              </w:rPr>
            </w:pPr>
            <w:r>
              <w:rPr>
                <w:rFonts w:ascii="Calibri" w:eastAsia="Times New Roman" w:hAnsi="Calibri" w:cs="Times New Roman"/>
                <w:lang w:val="uk-UA"/>
              </w:rPr>
              <w:t>139</w:t>
            </w:r>
          </w:p>
        </w:tc>
        <w:tc>
          <w:tcPr>
            <w:tcW w:w="567" w:type="dxa"/>
            <w:vAlign w:val="center"/>
          </w:tcPr>
          <w:p w:rsidR="00F05654" w:rsidRPr="0090046D" w:rsidRDefault="00F05654" w:rsidP="00FF67BA">
            <w:pPr>
              <w:rPr>
                <w:rFonts w:ascii="Calibri" w:eastAsia="Times New Roman" w:hAnsi="Calibri" w:cs="Times New Roman"/>
                <w:lang w:val="uk-UA"/>
              </w:rPr>
            </w:pPr>
            <w:r>
              <w:rPr>
                <w:rFonts w:ascii="Calibri" w:eastAsia="Times New Roman" w:hAnsi="Calibri" w:cs="Times New Roman"/>
                <w:lang w:val="uk-UA"/>
              </w:rPr>
              <w:t>6</w:t>
            </w:r>
            <w:r w:rsidR="00936CEB">
              <w:rPr>
                <w:rFonts w:ascii="Calibri" w:eastAsia="Times New Roman" w:hAnsi="Calibri" w:cs="Times New Roman"/>
                <w:lang w:val="uk-UA"/>
              </w:rPr>
              <w:t>77</w:t>
            </w:r>
          </w:p>
        </w:tc>
        <w:tc>
          <w:tcPr>
            <w:tcW w:w="724" w:type="dxa"/>
            <w:vAlign w:val="center"/>
          </w:tcPr>
          <w:p w:rsidR="00F05654" w:rsidRPr="0090046D" w:rsidRDefault="00936CEB" w:rsidP="00FF67BA">
            <w:pPr>
              <w:rPr>
                <w:rFonts w:ascii="Calibri" w:eastAsia="Times New Roman" w:hAnsi="Calibri" w:cs="Times New Roman"/>
                <w:lang w:val="uk-UA"/>
              </w:rPr>
            </w:pPr>
            <w:r>
              <w:rPr>
                <w:rFonts w:ascii="Calibri" w:eastAsia="Times New Roman" w:hAnsi="Calibri" w:cs="Times New Roman"/>
                <w:lang w:val="uk-UA"/>
              </w:rPr>
              <w:t>483</w:t>
            </w:r>
          </w:p>
        </w:tc>
        <w:tc>
          <w:tcPr>
            <w:tcW w:w="682" w:type="dxa"/>
            <w:vAlign w:val="center"/>
          </w:tcPr>
          <w:p w:rsidR="00F05654" w:rsidRPr="0090046D" w:rsidRDefault="00F05654" w:rsidP="00936CEB">
            <w:pPr>
              <w:jc w:val="center"/>
              <w:rPr>
                <w:rFonts w:ascii="Calibri" w:eastAsia="Times New Roman" w:hAnsi="Calibri" w:cs="Times New Roman"/>
                <w:lang w:val="uk-UA"/>
              </w:rPr>
            </w:pPr>
            <w:r>
              <w:rPr>
                <w:rFonts w:ascii="Calibri" w:eastAsia="Times New Roman" w:hAnsi="Calibri" w:cs="Times New Roman"/>
                <w:lang w:val="uk-UA"/>
              </w:rPr>
              <w:t>1,</w:t>
            </w:r>
            <w:r w:rsidR="00936CEB">
              <w:rPr>
                <w:rFonts w:ascii="Calibri" w:eastAsia="Times New Roman" w:hAnsi="Calibri" w:cs="Times New Roman"/>
                <w:lang w:val="uk-UA"/>
              </w:rPr>
              <w:t>7</w:t>
            </w:r>
          </w:p>
        </w:tc>
        <w:tc>
          <w:tcPr>
            <w:tcW w:w="866" w:type="dxa"/>
            <w:vAlign w:val="center"/>
          </w:tcPr>
          <w:p w:rsidR="00F05654" w:rsidRPr="0090046D" w:rsidRDefault="00936CEB" w:rsidP="00FF67BA">
            <w:pPr>
              <w:rPr>
                <w:rFonts w:ascii="Calibri" w:eastAsia="Times New Roman" w:hAnsi="Calibri" w:cs="Times New Roman"/>
                <w:lang w:val="uk-UA"/>
              </w:rPr>
            </w:pPr>
            <w:r>
              <w:rPr>
                <w:rFonts w:ascii="Calibri" w:eastAsia="Times New Roman" w:hAnsi="Calibri" w:cs="Times New Roman"/>
                <w:lang w:val="uk-UA"/>
              </w:rPr>
              <w:t>3205</w:t>
            </w:r>
          </w:p>
        </w:tc>
        <w:tc>
          <w:tcPr>
            <w:tcW w:w="880" w:type="dxa"/>
            <w:vAlign w:val="center"/>
          </w:tcPr>
          <w:p w:rsidR="00F05654" w:rsidRPr="0090046D" w:rsidRDefault="00936CEB" w:rsidP="00FF67BA">
            <w:pPr>
              <w:rPr>
                <w:rFonts w:ascii="Calibri" w:eastAsia="Times New Roman" w:hAnsi="Calibri" w:cs="Times New Roman"/>
                <w:lang w:val="uk-UA"/>
              </w:rPr>
            </w:pPr>
            <w:r>
              <w:rPr>
                <w:rFonts w:ascii="Calibri" w:eastAsia="Times New Roman" w:hAnsi="Calibri" w:cs="Times New Roman"/>
                <w:lang w:val="uk-UA"/>
              </w:rPr>
              <w:t>11,2</w:t>
            </w:r>
          </w:p>
        </w:tc>
      </w:tr>
    </w:tbl>
    <w:p w:rsidR="003D3110" w:rsidRPr="00F05654" w:rsidRDefault="003D3110" w:rsidP="003D3110">
      <w:pPr>
        <w:shd w:val="clear" w:color="auto" w:fill="FFFFFF"/>
        <w:spacing w:after="0" w:line="240" w:lineRule="auto"/>
        <w:rPr>
          <w:rFonts w:ascii="Times New Roman" w:eastAsia="Times New Roman" w:hAnsi="Times New Roman" w:cs="Times New Roman"/>
          <w:color w:val="333333"/>
          <w:sz w:val="26"/>
          <w:szCs w:val="26"/>
          <w:lang w:val="uk-UA"/>
        </w:rPr>
      </w:pPr>
    </w:p>
    <w:p w:rsidR="003D3110" w:rsidRPr="00CD56F4" w:rsidRDefault="003D3110" w:rsidP="003D3110">
      <w:pPr>
        <w:shd w:val="clear" w:color="auto" w:fill="FFFFFF"/>
        <w:spacing w:after="0" w:line="240" w:lineRule="auto"/>
        <w:ind w:left="360"/>
        <w:jc w:val="both"/>
        <w:rPr>
          <w:rFonts w:ascii="Times New Roman" w:eastAsia="Times New Roman" w:hAnsi="Times New Roman" w:cs="Times New Roman"/>
          <w:sz w:val="26"/>
          <w:szCs w:val="26"/>
        </w:rPr>
      </w:pPr>
      <w:r w:rsidRPr="00CD56F4">
        <w:rPr>
          <w:rFonts w:ascii="Times New Roman" w:eastAsia="Times New Roman" w:hAnsi="Times New Roman" w:cs="Times New Roman"/>
          <w:b/>
          <w:bCs/>
          <w:sz w:val="26"/>
          <w:szCs w:val="26"/>
        </w:rPr>
        <w:t>  </w:t>
      </w:r>
      <w:r w:rsidRPr="00CD56F4">
        <w:rPr>
          <w:rFonts w:ascii="Times New Roman" w:eastAsia="Times New Roman" w:hAnsi="Times New Roman" w:cs="Times New Roman"/>
          <w:b/>
          <w:bCs/>
          <w:sz w:val="26"/>
          <w:szCs w:val="26"/>
          <w:u w:val="single"/>
          <w:lang w:val="uk-UA"/>
        </w:rPr>
        <w:t>З метою </w:t>
      </w:r>
      <w:proofErr w:type="spellStart"/>
      <w:r w:rsidRPr="00CD56F4">
        <w:rPr>
          <w:rFonts w:ascii="Times New Roman" w:eastAsia="Times New Roman" w:hAnsi="Times New Roman" w:cs="Times New Roman"/>
          <w:b/>
          <w:bCs/>
          <w:sz w:val="26"/>
          <w:szCs w:val="26"/>
          <w:u w:val="single"/>
        </w:rPr>
        <w:t>профілактики</w:t>
      </w:r>
      <w:proofErr w:type="spellEnd"/>
      <w:r w:rsidRPr="00CD56F4">
        <w:rPr>
          <w:rFonts w:ascii="Times New Roman" w:eastAsia="Times New Roman" w:hAnsi="Times New Roman" w:cs="Times New Roman"/>
          <w:b/>
          <w:bCs/>
          <w:sz w:val="26"/>
          <w:szCs w:val="26"/>
          <w:u w:val="single"/>
        </w:rPr>
        <w:t xml:space="preserve"> </w:t>
      </w:r>
      <w:proofErr w:type="spellStart"/>
      <w:r w:rsidRPr="00CD56F4">
        <w:rPr>
          <w:rFonts w:ascii="Times New Roman" w:eastAsia="Times New Roman" w:hAnsi="Times New Roman" w:cs="Times New Roman"/>
          <w:b/>
          <w:bCs/>
          <w:sz w:val="26"/>
          <w:szCs w:val="26"/>
          <w:u w:val="single"/>
        </w:rPr>
        <w:t>захворювань</w:t>
      </w:r>
      <w:proofErr w:type="spellEnd"/>
      <w:r w:rsidRPr="00CD56F4">
        <w:rPr>
          <w:rFonts w:ascii="Times New Roman" w:eastAsia="Times New Roman" w:hAnsi="Times New Roman" w:cs="Times New Roman"/>
          <w:sz w:val="26"/>
          <w:szCs w:val="26"/>
        </w:rPr>
        <w:t> </w:t>
      </w:r>
      <w:r w:rsidRPr="00CD56F4">
        <w:rPr>
          <w:rFonts w:ascii="Times New Roman" w:eastAsia="Times New Roman" w:hAnsi="Times New Roman" w:cs="Times New Roman"/>
          <w:sz w:val="26"/>
          <w:szCs w:val="26"/>
          <w:lang w:val="uk-UA"/>
        </w:rPr>
        <w:t>в закладі проводять такі </w:t>
      </w:r>
      <w:r w:rsidRPr="00CD56F4">
        <w:rPr>
          <w:rFonts w:ascii="Times New Roman" w:eastAsia="Times New Roman" w:hAnsi="Times New Roman" w:cs="Times New Roman"/>
          <w:sz w:val="26"/>
          <w:szCs w:val="26"/>
        </w:rPr>
        <w:t>заходи:</w:t>
      </w:r>
    </w:p>
    <w:p w:rsidR="003D3110" w:rsidRPr="00CD56F4" w:rsidRDefault="003D3110" w:rsidP="003D3110">
      <w:pPr>
        <w:shd w:val="clear" w:color="auto" w:fill="FFFFFF"/>
        <w:spacing w:after="0" w:line="240" w:lineRule="auto"/>
        <w:ind w:left="720" w:hanging="360"/>
        <w:jc w:val="both"/>
        <w:rPr>
          <w:rFonts w:ascii="Times New Roman" w:eastAsia="Times New Roman" w:hAnsi="Times New Roman" w:cs="Times New Roman"/>
          <w:sz w:val="26"/>
          <w:szCs w:val="26"/>
        </w:rPr>
      </w:pPr>
      <w:r w:rsidRPr="00CD56F4">
        <w:rPr>
          <w:rFonts w:ascii="Times New Roman" w:eastAsia="Times New Roman" w:hAnsi="Times New Roman" w:cs="Times New Roman"/>
          <w:sz w:val="26"/>
          <w:szCs w:val="26"/>
        </w:rPr>
        <w:t>-          </w:t>
      </w:r>
      <w:proofErr w:type="spellStart"/>
      <w:r w:rsidRPr="00CD56F4">
        <w:rPr>
          <w:rFonts w:ascii="Times New Roman" w:eastAsia="Times New Roman" w:hAnsi="Times New Roman" w:cs="Times New Roman"/>
          <w:sz w:val="26"/>
          <w:szCs w:val="26"/>
        </w:rPr>
        <w:t>вживання</w:t>
      </w:r>
      <w:proofErr w:type="spellEnd"/>
      <w:r w:rsidRPr="00CD56F4">
        <w:rPr>
          <w:rFonts w:ascii="Times New Roman" w:eastAsia="Times New Roman" w:hAnsi="Times New Roman" w:cs="Times New Roman"/>
          <w:sz w:val="26"/>
          <w:szCs w:val="26"/>
        </w:rPr>
        <w:t xml:space="preserve"> </w:t>
      </w:r>
      <w:proofErr w:type="spellStart"/>
      <w:proofErr w:type="gramStart"/>
      <w:r w:rsidRPr="00CD56F4">
        <w:rPr>
          <w:rFonts w:ascii="Times New Roman" w:eastAsia="Times New Roman" w:hAnsi="Times New Roman" w:cs="Times New Roman"/>
          <w:sz w:val="26"/>
          <w:szCs w:val="26"/>
        </w:rPr>
        <w:t>св</w:t>
      </w:r>
      <w:proofErr w:type="gramEnd"/>
      <w:r w:rsidRPr="00CD56F4">
        <w:rPr>
          <w:rFonts w:ascii="Times New Roman" w:eastAsia="Times New Roman" w:hAnsi="Times New Roman" w:cs="Times New Roman"/>
          <w:sz w:val="26"/>
          <w:szCs w:val="26"/>
        </w:rPr>
        <w:t>іжих</w:t>
      </w:r>
      <w:proofErr w:type="spellEnd"/>
      <w:r w:rsidRPr="00CD56F4">
        <w:rPr>
          <w:rFonts w:ascii="Times New Roman" w:eastAsia="Times New Roman" w:hAnsi="Times New Roman" w:cs="Times New Roman"/>
          <w:sz w:val="26"/>
          <w:szCs w:val="26"/>
        </w:rPr>
        <w:t xml:space="preserve"> </w:t>
      </w:r>
      <w:proofErr w:type="spellStart"/>
      <w:r w:rsidRPr="00CD56F4">
        <w:rPr>
          <w:rFonts w:ascii="Times New Roman" w:eastAsia="Times New Roman" w:hAnsi="Times New Roman" w:cs="Times New Roman"/>
          <w:sz w:val="26"/>
          <w:szCs w:val="26"/>
        </w:rPr>
        <w:t>фруктів</w:t>
      </w:r>
      <w:proofErr w:type="spellEnd"/>
      <w:r w:rsidRPr="00CD56F4">
        <w:rPr>
          <w:rFonts w:ascii="Times New Roman" w:eastAsia="Times New Roman" w:hAnsi="Times New Roman" w:cs="Times New Roman"/>
          <w:sz w:val="26"/>
          <w:szCs w:val="26"/>
        </w:rPr>
        <w:t xml:space="preserve"> , </w:t>
      </w:r>
      <w:proofErr w:type="spellStart"/>
      <w:r w:rsidRPr="00CD56F4">
        <w:rPr>
          <w:rFonts w:ascii="Times New Roman" w:eastAsia="Times New Roman" w:hAnsi="Times New Roman" w:cs="Times New Roman"/>
          <w:sz w:val="26"/>
          <w:szCs w:val="26"/>
        </w:rPr>
        <w:t>соків</w:t>
      </w:r>
      <w:proofErr w:type="spellEnd"/>
      <w:r w:rsidRPr="00CD56F4">
        <w:rPr>
          <w:rFonts w:ascii="Times New Roman" w:eastAsia="Times New Roman" w:hAnsi="Times New Roman" w:cs="Times New Roman"/>
          <w:sz w:val="26"/>
          <w:szCs w:val="26"/>
        </w:rPr>
        <w:t xml:space="preserve">, </w:t>
      </w:r>
      <w:proofErr w:type="spellStart"/>
      <w:r w:rsidRPr="00CD56F4">
        <w:rPr>
          <w:rFonts w:ascii="Times New Roman" w:eastAsia="Times New Roman" w:hAnsi="Times New Roman" w:cs="Times New Roman"/>
          <w:sz w:val="26"/>
          <w:szCs w:val="26"/>
        </w:rPr>
        <w:t>цибулі</w:t>
      </w:r>
      <w:proofErr w:type="spellEnd"/>
      <w:r w:rsidRPr="00CD56F4">
        <w:rPr>
          <w:rFonts w:ascii="Times New Roman" w:eastAsia="Times New Roman" w:hAnsi="Times New Roman" w:cs="Times New Roman"/>
          <w:sz w:val="26"/>
          <w:szCs w:val="26"/>
        </w:rPr>
        <w:t xml:space="preserve">,  </w:t>
      </w:r>
      <w:proofErr w:type="spellStart"/>
      <w:r w:rsidRPr="00CD56F4">
        <w:rPr>
          <w:rFonts w:ascii="Times New Roman" w:eastAsia="Times New Roman" w:hAnsi="Times New Roman" w:cs="Times New Roman"/>
          <w:sz w:val="26"/>
          <w:szCs w:val="26"/>
        </w:rPr>
        <w:t>часнику</w:t>
      </w:r>
      <w:proofErr w:type="spellEnd"/>
      <w:r w:rsidRPr="00CD56F4">
        <w:rPr>
          <w:rFonts w:ascii="Times New Roman" w:eastAsia="Times New Roman" w:hAnsi="Times New Roman" w:cs="Times New Roman"/>
          <w:sz w:val="26"/>
          <w:szCs w:val="26"/>
        </w:rPr>
        <w:t xml:space="preserve"> </w:t>
      </w:r>
      <w:proofErr w:type="spellStart"/>
      <w:r w:rsidRPr="00CD56F4">
        <w:rPr>
          <w:rFonts w:ascii="Times New Roman" w:eastAsia="Times New Roman" w:hAnsi="Times New Roman" w:cs="Times New Roman"/>
          <w:sz w:val="26"/>
          <w:szCs w:val="26"/>
        </w:rPr>
        <w:t>під</w:t>
      </w:r>
      <w:proofErr w:type="spellEnd"/>
      <w:r w:rsidRPr="00CD56F4">
        <w:rPr>
          <w:rFonts w:ascii="Times New Roman" w:eastAsia="Times New Roman" w:hAnsi="Times New Roman" w:cs="Times New Roman"/>
          <w:sz w:val="26"/>
          <w:szCs w:val="26"/>
        </w:rPr>
        <w:t xml:space="preserve"> час </w:t>
      </w:r>
      <w:proofErr w:type="spellStart"/>
      <w:r w:rsidRPr="00CD56F4">
        <w:rPr>
          <w:rFonts w:ascii="Times New Roman" w:eastAsia="Times New Roman" w:hAnsi="Times New Roman" w:cs="Times New Roman"/>
          <w:sz w:val="26"/>
          <w:szCs w:val="26"/>
        </w:rPr>
        <w:t>обіду</w:t>
      </w:r>
      <w:proofErr w:type="spellEnd"/>
      <w:r w:rsidRPr="00CD56F4">
        <w:rPr>
          <w:rFonts w:ascii="Times New Roman" w:eastAsia="Times New Roman" w:hAnsi="Times New Roman" w:cs="Times New Roman"/>
          <w:sz w:val="26"/>
          <w:szCs w:val="26"/>
        </w:rPr>
        <w:t>;</w:t>
      </w:r>
    </w:p>
    <w:p w:rsidR="003D3110" w:rsidRPr="00CD56F4" w:rsidRDefault="003D3110" w:rsidP="003D3110">
      <w:pPr>
        <w:shd w:val="clear" w:color="auto" w:fill="FFFFFF"/>
        <w:spacing w:after="0" w:line="240" w:lineRule="auto"/>
        <w:ind w:left="720" w:hanging="360"/>
        <w:jc w:val="both"/>
        <w:rPr>
          <w:rFonts w:ascii="Times New Roman" w:eastAsia="Times New Roman" w:hAnsi="Times New Roman" w:cs="Times New Roman"/>
          <w:sz w:val="26"/>
          <w:szCs w:val="26"/>
        </w:rPr>
      </w:pPr>
      <w:r w:rsidRPr="00CD56F4">
        <w:rPr>
          <w:rFonts w:ascii="Times New Roman" w:eastAsia="Times New Roman" w:hAnsi="Times New Roman" w:cs="Times New Roman"/>
          <w:sz w:val="26"/>
          <w:szCs w:val="26"/>
        </w:rPr>
        <w:t>-          </w:t>
      </w:r>
      <w:proofErr w:type="spellStart"/>
      <w:r w:rsidRPr="00CD56F4">
        <w:rPr>
          <w:rFonts w:ascii="Times New Roman" w:eastAsia="Times New Roman" w:hAnsi="Times New Roman" w:cs="Times New Roman"/>
          <w:sz w:val="26"/>
          <w:szCs w:val="26"/>
        </w:rPr>
        <w:t>регулярне</w:t>
      </w:r>
      <w:proofErr w:type="spellEnd"/>
      <w:r w:rsidRPr="00CD56F4">
        <w:rPr>
          <w:rFonts w:ascii="Times New Roman" w:eastAsia="Times New Roman" w:hAnsi="Times New Roman" w:cs="Times New Roman"/>
          <w:sz w:val="26"/>
          <w:szCs w:val="26"/>
        </w:rPr>
        <w:t xml:space="preserve"> </w:t>
      </w:r>
      <w:proofErr w:type="spellStart"/>
      <w:r w:rsidRPr="00CD56F4">
        <w:rPr>
          <w:rFonts w:ascii="Times New Roman" w:eastAsia="Times New Roman" w:hAnsi="Times New Roman" w:cs="Times New Roman"/>
          <w:sz w:val="26"/>
          <w:szCs w:val="26"/>
        </w:rPr>
        <w:t>проведення</w:t>
      </w:r>
      <w:proofErr w:type="spellEnd"/>
      <w:r w:rsidRPr="00CD56F4">
        <w:rPr>
          <w:rFonts w:ascii="Times New Roman" w:eastAsia="Times New Roman" w:hAnsi="Times New Roman" w:cs="Times New Roman"/>
          <w:sz w:val="26"/>
          <w:szCs w:val="26"/>
        </w:rPr>
        <w:t xml:space="preserve"> </w:t>
      </w:r>
      <w:proofErr w:type="spellStart"/>
      <w:r w:rsidRPr="00CD56F4">
        <w:rPr>
          <w:rFonts w:ascii="Times New Roman" w:eastAsia="Times New Roman" w:hAnsi="Times New Roman" w:cs="Times New Roman"/>
          <w:sz w:val="26"/>
          <w:szCs w:val="26"/>
        </w:rPr>
        <w:t>загартовуючих</w:t>
      </w:r>
      <w:proofErr w:type="spellEnd"/>
      <w:r w:rsidRPr="00CD56F4">
        <w:rPr>
          <w:rFonts w:ascii="Times New Roman" w:eastAsia="Times New Roman" w:hAnsi="Times New Roman" w:cs="Times New Roman"/>
          <w:sz w:val="26"/>
          <w:szCs w:val="26"/>
        </w:rPr>
        <w:t xml:space="preserve"> процедур, </w:t>
      </w:r>
      <w:proofErr w:type="spellStart"/>
      <w:r w:rsidRPr="00CD56F4">
        <w:rPr>
          <w:rFonts w:ascii="Times New Roman" w:eastAsia="Times New Roman" w:hAnsi="Times New Roman" w:cs="Times New Roman"/>
          <w:sz w:val="26"/>
          <w:szCs w:val="26"/>
        </w:rPr>
        <w:t>фізкультурних</w:t>
      </w:r>
      <w:proofErr w:type="spellEnd"/>
      <w:r w:rsidRPr="00CD56F4">
        <w:rPr>
          <w:rFonts w:ascii="Times New Roman" w:eastAsia="Times New Roman" w:hAnsi="Times New Roman" w:cs="Times New Roman"/>
          <w:sz w:val="26"/>
          <w:szCs w:val="26"/>
        </w:rPr>
        <w:t xml:space="preserve"> занять.</w:t>
      </w:r>
    </w:p>
    <w:p w:rsidR="003D3110" w:rsidRPr="00CD56F4" w:rsidRDefault="003D3110" w:rsidP="003D3110">
      <w:pPr>
        <w:shd w:val="clear" w:color="auto" w:fill="FFFFFF"/>
        <w:spacing w:after="0" w:line="240" w:lineRule="auto"/>
        <w:ind w:left="720" w:hanging="360"/>
        <w:jc w:val="both"/>
        <w:rPr>
          <w:rFonts w:ascii="Times New Roman" w:eastAsia="Times New Roman" w:hAnsi="Times New Roman" w:cs="Times New Roman"/>
          <w:sz w:val="26"/>
          <w:szCs w:val="26"/>
        </w:rPr>
      </w:pPr>
      <w:r w:rsidRPr="00CD56F4">
        <w:rPr>
          <w:rFonts w:ascii="Times New Roman" w:eastAsia="Times New Roman" w:hAnsi="Times New Roman" w:cs="Times New Roman"/>
          <w:sz w:val="26"/>
          <w:szCs w:val="26"/>
        </w:rPr>
        <w:t>-          </w:t>
      </w:r>
      <w:proofErr w:type="spellStart"/>
      <w:r w:rsidRPr="00CD56F4">
        <w:rPr>
          <w:rFonts w:ascii="Times New Roman" w:eastAsia="Times New Roman" w:hAnsi="Times New Roman" w:cs="Times New Roman"/>
          <w:sz w:val="26"/>
          <w:szCs w:val="26"/>
        </w:rPr>
        <w:t>дотримання</w:t>
      </w:r>
      <w:proofErr w:type="spellEnd"/>
      <w:r w:rsidRPr="00CD56F4">
        <w:rPr>
          <w:rFonts w:ascii="Times New Roman" w:eastAsia="Times New Roman" w:hAnsi="Times New Roman" w:cs="Times New Roman"/>
          <w:sz w:val="26"/>
          <w:szCs w:val="26"/>
        </w:rPr>
        <w:t xml:space="preserve"> денного </w:t>
      </w:r>
      <w:proofErr w:type="spellStart"/>
      <w:r w:rsidRPr="00CD56F4">
        <w:rPr>
          <w:rFonts w:ascii="Times New Roman" w:eastAsia="Times New Roman" w:hAnsi="Times New Roman" w:cs="Times New Roman"/>
          <w:sz w:val="26"/>
          <w:szCs w:val="26"/>
        </w:rPr>
        <w:t>розпорядку</w:t>
      </w:r>
      <w:proofErr w:type="spellEnd"/>
      <w:r w:rsidRPr="00CD56F4">
        <w:rPr>
          <w:rFonts w:ascii="Times New Roman" w:eastAsia="Times New Roman" w:hAnsi="Times New Roman" w:cs="Times New Roman"/>
          <w:sz w:val="26"/>
          <w:szCs w:val="26"/>
        </w:rPr>
        <w:t xml:space="preserve"> (</w:t>
      </w:r>
      <w:proofErr w:type="spellStart"/>
      <w:r w:rsidRPr="00CD56F4">
        <w:rPr>
          <w:rFonts w:ascii="Times New Roman" w:eastAsia="Times New Roman" w:hAnsi="Times New Roman" w:cs="Times New Roman"/>
          <w:sz w:val="26"/>
          <w:szCs w:val="26"/>
        </w:rPr>
        <w:t>проведення</w:t>
      </w:r>
      <w:proofErr w:type="spellEnd"/>
      <w:r w:rsidRPr="00CD56F4">
        <w:rPr>
          <w:rFonts w:ascii="Times New Roman" w:eastAsia="Times New Roman" w:hAnsi="Times New Roman" w:cs="Times New Roman"/>
          <w:sz w:val="26"/>
          <w:szCs w:val="26"/>
        </w:rPr>
        <w:t xml:space="preserve"> </w:t>
      </w:r>
      <w:proofErr w:type="spellStart"/>
      <w:r w:rsidRPr="00CD56F4">
        <w:rPr>
          <w:rFonts w:ascii="Times New Roman" w:eastAsia="Times New Roman" w:hAnsi="Times New Roman" w:cs="Times New Roman"/>
          <w:sz w:val="26"/>
          <w:szCs w:val="26"/>
        </w:rPr>
        <w:t>ранкової</w:t>
      </w:r>
      <w:proofErr w:type="spellEnd"/>
      <w:r w:rsidRPr="00CD56F4">
        <w:rPr>
          <w:rFonts w:ascii="Times New Roman" w:eastAsia="Times New Roman" w:hAnsi="Times New Roman" w:cs="Times New Roman"/>
          <w:sz w:val="26"/>
          <w:szCs w:val="26"/>
        </w:rPr>
        <w:t xml:space="preserve"> </w:t>
      </w:r>
      <w:proofErr w:type="spellStart"/>
      <w:r w:rsidRPr="00CD56F4">
        <w:rPr>
          <w:rFonts w:ascii="Times New Roman" w:eastAsia="Times New Roman" w:hAnsi="Times New Roman" w:cs="Times New Roman"/>
          <w:sz w:val="26"/>
          <w:szCs w:val="26"/>
        </w:rPr>
        <w:t>гімнастики</w:t>
      </w:r>
      <w:proofErr w:type="spellEnd"/>
      <w:r w:rsidRPr="00CD56F4">
        <w:rPr>
          <w:rFonts w:ascii="Times New Roman" w:eastAsia="Times New Roman" w:hAnsi="Times New Roman" w:cs="Times New Roman"/>
          <w:sz w:val="26"/>
          <w:szCs w:val="26"/>
        </w:rPr>
        <w:t xml:space="preserve">, </w:t>
      </w:r>
      <w:proofErr w:type="spellStart"/>
      <w:r w:rsidRPr="00CD56F4">
        <w:rPr>
          <w:rFonts w:ascii="Times New Roman" w:eastAsia="Times New Roman" w:hAnsi="Times New Roman" w:cs="Times New Roman"/>
          <w:sz w:val="26"/>
          <w:szCs w:val="26"/>
        </w:rPr>
        <w:t>прогулянок</w:t>
      </w:r>
      <w:proofErr w:type="spellEnd"/>
      <w:r w:rsidRPr="00CD56F4">
        <w:rPr>
          <w:rFonts w:ascii="Times New Roman" w:eastAsia="Times New Roman" w:hAnsi="Times New Roman" w:cs="Times New Roman"/>
          <w:sz w:val="26"/>
          <w:szCs w:val="26"/>
        </w:rPr>
        <w:t xml:space="preserve">, </w:t>
      </w:r>
      <w:proofErr w:type="spellStart"/>
      <w:r w:rsidRPr="00CD56F4">
        <w:rPr>
          <w:rFonts w:ascii="Times New Roman" w:eastAsia="Times New Roman" w:hAnsi="Times New Roman" w:cs="Times New Roman"/>
          <w:sz w:val="26"/>
          <w:szCs w:val="26"/>
        </w:rPr>
        <w:t>організації</w:t>
      </w:r>
      <w:proofErr w:type="spellEnd"/>
      <w:r w:rsidRPr="00CD56F4">
        <w:rPr>
          <w:rFonts w:ascii="Times New Roman" w:eastAsia="Times New Roman" w:hAnsi="Times New Roman" w:cs="Times New Roman"/>
          <w:sz w:val="26"/>
          <w:szCs w:val="26"/>
        </w:rPr>
        <w:t xml:space="preserve"> </w:t>
      </w:r>
      <w:proofErr w:type="spellStart"/>
      <w:r w:rsidRPr="00CD56F4">
        <w:rPr>
          <w:rFonts w:ascii="Times New Roman" w:eastAsia="Times New Roman" w:hAnsi="Times New Roman" w:cs="Times New Roman"/>
          <w:sz w:val="26"/>
          <w:szCs w:val="26"/>
        </w:rPr>
        <w:t>рухливих</w:t>
      </w:r>
      <w:proofErr w:type="spellEnd"/>
      <w:r w:rsidRPr="00CD56F4">
        <w:rPr>
          <w:rFonts w:ascii="Times New Roman" w:eastAsia="Times New Roman" w:hAnsi="Times New Roman" w:cs="Times New Roman"/>
          <w:sz w:val="26"/>
          <w:szCs w:val="26"/>
        </w:rPr>
        <w:t xml:space="preserve"> </w:t>
      </w:r>
      <w:proofErr w:type="spellStart"/>
      <w:r w:rsidRPr="00CD56F4">
        <w:rPr>
          <w:rFonts w:ascii="Times New Roman" w:eastAsia="Times New Roman" w:hAnsi="Times New Roman" w:cs="Times New Roman"/>
          <w:sz w:val="26"/>
          <w:szCs w:val="26"/>
        </w:rPr>
        <w:t>ігор</w:t>
      </w:r>
      <w:proofErr w:type="spellEnd"/>
      <w:r w:rsidRPr="00CD56F4">
        <w:rPr>
          <w:rFonts w:ascii="Times New Roman" w:eastAsia="Times New Roman" w:hAnsi="Times New Roman" w:cs="Times New Roman"/>
          <w:sz w:val="26"/>
          <w:szCs w:val="26"/>
        </w:rPr>
        <w:t xml:space="preserve">, </w:t>
      </w:r>
      <w:proofErr w:type="spellStart"/>
      <w:proofErr w:type="gramStart"/>
      <w:r w:rsidRPr="00CD56F4">
        <w:rPr>
          <w:rFonts w:ascii="Times New Roman" w:eastAsia="Times New Roman" w:hAnsi="Times New Roman" w:cs="Times New Roman"/>
          <w:sz w:val="26"/>
          <w:szCs w:val="26"/>
        </w:rPr>
        <w:t>п</w:t>
      </w:r>
      <w:proofErr w:type="gramEnd"/>
      <w:r w:rsidRPr="00CD56F4">
        <w:rPr>
          <w:rFonts w:ascii="Times New Roman" w:eastAsia="Times New Roman" w:hAnsi="Times New Roman" w:cs="Times New Roman"/>
          <w:sz w:val="26"/>
          <w:szCs w:val="26"/>
        </w:rPr>
        <w:t>ідйому</w:t>
      </w:r>
      <w:proofErr w:type="spellEnd"/>
      <w:r w:rsidRPr="00CD56F4">
        <w:rPr>
          <w:rFonts w:ascii="Times New Roman" w:eastAsia="Times New Roman" w:hAnsi="Times New Roman" w:cs="Times New Roman"/>
          <w:sz w:val="26"/>
          <w:szCs w:val="26"/>
        </w:rPr>
        <w:t xml:space="preserve">, </w:t>
      </w:r>
      <w:proofErr w:type="spellStart"/>
      <w:r w:rsidRPr="00CD56F4">
        <w:rPr>
          <w:rFonts w:ascii="Times New Roman" w:eastAsia="Times New Roman" w:hAnsi="Times New Roman" w:cs="Times New Roman"/>
          <w:sz w:val="26"/>
          <w:szCs w:val="26"/>
        </w:rPr>
        <w:t>гімнастики</w:t>
      </w:r>
      <w:proofErr w:type="spellEnd"/>
      <w:r w:rsidRPr="00CD56F4">
        <w:rPr>
          <w:rFonts w:ascii="Times New Roman" w:eastAsia="Times New Roman" w:hAnsi="Times New Roman" w:cs="Times New Roman"/>
          <w:sz w:val="26"/>
          <w:szCs w:val="26"/>
        </w:rPr>
        <w:t xml:space="preserve"> </w:t>
      </w:r>
      <w:proofErr w:type="spellStart"/>
      <w:r w:rsidRPr="00CD56F4">
        <w:rPr>
          <w:rFonts w:ascii="Times New Roman" w:eastAsia="Times New Roman" w:hAnsi="Times New Roman" w:cs="Times New Roman"/>
          <w:sz w:val="26"/>
          <w:szCs w:val="26"/>
        </w:rPr>
        <w:t>пробудження</w:t>
      </w:r>
      <w:proofErr w:type="spellEnd"/>
      <w:r w:rsidRPr="00CD56F4">
        <w:rPr>
          <w:rFonts w:ascii="Times New Roman" w:eastAsia="Times New Roman" w:hAnsi="Times New Roman" w:cs="Times New Roman"/>
          <w:sz w:val="26"/>
          <w:szCs w:val="26"/>
        </w:rPr>
        <w:t xml:space="preserve">), режиму </w:t>
      </w:r>
      <w:proofErr w:type="spellStart"/>
      <w:r w:rsidRPr="00CD56F4">
        <w:rPr>
          <w:rFonts w:ascii="Times New Roman" w:eastAsia="Times New Roman" w:hAnsi="Times New Roman" w:cs="Times New Roman"/>
          <w:sz w:val="26"/>
          <w:szCs w:val="26"/>
        </w:rPr>
        <w:t>провітрювання</w:t>
      </w:r>
      <w:proofErr w:type="spellEnd"/>
      <w:r w:rsidRPr="00CD56F4">
        <w:rPr>
          <w:rFonts w:ascii="Times New Roman" w:eastAsia="Times New Roman" w:hAnsi="Times New Roman" w:cs="Times New Roman"/>
          <w:sz w:val="26"/>
          <w:szCs w:val="26"/>
        </w:rPr>
        <w:t xml:space="preserve"> </w:t>
      </w:r>
      <w:proofErr w:type="spellStart"/>
      <w:r w:rsidRPr="00CD56F4">
        <w:rPr>
          <w:rFonts w:ascii="Times New Roman" w:eastAsia="Times New Roman" w:hAnsi="Times New Roman" w:cs="Times New Roman"/>
          <w:sz w:val="26"/>
          <w:szCs w:val="26"/>
        </w:rPr>
        <w:t>групових</w:t>
      </w:r>
      <w:proofErr w:type="spellEnd"/>
      <w:r w:rsidRPr="00CD56F4">
        <w:rPr>
          <w:rFonts w:ascii="Times New Roman" w:eastAsia="Times New Roman" w:hAnsi="Times New Roman" w:cs="Times New Roman"/>
          <w:sz w:val="26"/>
          <w:szCs w:val="26"/>
        </w:rPr>
        <w:t xml:space="preserve"> </w:t>
      </w:r>
      <w:proofErr w:type="spellStart"/>
      <w:r w:rsidRPr="00CD56F4">
        <w:rPr>
          <w:rFonts w:ascii="Times New Roman" w:eastAsia="Times New Roman" w:hAnsi="Times New Roman" w:cs="Times New Roman"/>
          <w:sz w:val="26"/>
          <w:szCs w:val="26"/>
        </w:rPr>
        <w:t>приміщень</w:t>
      </w:r>
      <w:proofErr w:type="spellEnd"/>
      <w:r w:rsidRPr="00CD56F4">
        <w:rPr>
          <w:rFonts w:ascii="Times New Roman" w:eastAsia="Times New Roman" w:hAnsi="Times New Roman" w:cs="Times New Roman"/>
          <w:sz w:val="26"/>
          <w:szCs w:val="26"/>
        </w:rPr>
        <w:t xml:space="preserve">, </w:t>
      </w:r>
      <w:proofErr w:type="spellStart"/>
      <w:r w:rsidRPr="00CD56F4">
        <w:rPr>
          <w:rFonts w:ascii="Times New Roman" w:eastAsia="Times New Roman" w:hAnsi="Times New Roman" w:cs="Times New Roman"/>
          <w:sz w:val="26"/>
          <w:szCs w:val="26"/>
        </w:rPr>
        <w:t>навчальних</w:t>
      </w:r>
      <w:proofErr w:type="spellEnd"/>
      <w:r w:rsidRPr="00CD56F4">
        <w:rPr>
          <w:rFonts w:ascii="Times New Roman" w:eastAsia="Times New Roman" w:hAnsi="Times New Roman" w:cs="Times New Roman"/>
          <w:sz w:val="26"/>
          <w:szCs w:val="26"/>
        </w:rPr>
        <w:t xml:space="preserve"> </w:t>
      </w:r>
      <w:proofErr w:type="spellStart"/>
      <w:r w:rsidRPr="00CD56F4">
        <w:rPr>
          <w:rFonts w:ascii="Times New Roman" w:eastAsia="Times New Roman" w:hAnsi="Times New Roman" w:cs="Times New Roman"/>
          <w:sz w:val="26"/>
          <w:szCs w:val="26"/>
        </w:rPr>
        <w:t>кабінетів</w:t>
      </w:r>
      <w:proofErr w:type="spellEnd"/>
      <w:r w:rsidRPr="00CD56F4">
        <w:rPr>
          <w:rFonts w:ascii="Times New Roman" w:eastAsia="Times New Roman" w:hAnsi="Times New Roman" w:cs="Times New Roman"/>
          <w:sz w:val="26"/>
          <w:szCs w:val="26"/>
        </w:rPr>
        <w:t xml:space="preserve"> та </w:t>
      </w:r>
      <w:proofErr w:type="spellStart"/>
      <w:r w:rsidRPr="00CD56F4">
        <w:rPr>
          <w:rFonts w:ascii="Times New Roman" w:eastAsia="Times New Roman" w:hAnsi="Times New Roman" w:cs="Times New Roman"/>
          <w:sz w:val="26"/>
          <w:szCs w:val="26"/>
        </w:rPr>
        <w:t>залів</w:t>
      </w:r>
      <w:proofErr w:type="spellEnd"/>
    </w:p>
    <w:p w:rsidR="003D3110" w:rsidRPr="00CD56F4" w:rsidRDefault="003D3110" w:rsidP="003D3110">
      <w:pPr>
        <w:shd w:val="clear" w:color="auto" w:fill="FFFFFF"/>
        <w:spacing w:after="0" w:line="240" w:lineRule="auto"/>
        <w:ind w:left="720" w:hanging="360"/>
        <w:jc w:val="both"/>
        <w:rPr>
          <w:rFonts w:ascii="Times New Roman" w:eastAsia="Times New Roman" w:hAnsi="Times New Roman" w:cs="Times New Roman"/>
          <w:sz w:val="26"/>
          <w:szCs w:val="26"/>
        </w:rPr>
      </w:pPr>
      <w:r w:rsidRPr="00CD56F4">
        <w:rPr>
          <w:rFonts w:ascii="Times New Roman" w:eastAsia="Times New Roman" w:hAnsi="Times New Roman" w:cs="Times New Roman"/>
          <w:sz w:val="26"/>
          <w:szCs w:val="26"/>
        </w:rPr>
        <w:t>-          </w:t>
      </w:r>
      <w:proofErr w:type="spellStart"/>
      <w:r w:rsidRPr="00CD56F4">
        <w:rPr>
          <w:rFonts w:ascii="Times New Roman" w:eastAsia="Times New Roman" w:hAnsi="Times New Roman" w:cs="Times New Roman"/>
          <w:sz w:val="26"/>
          <w:szCs w:val="26"/>
        </w:rPr>
        <w:t>проведення</w:t>
      </w:r>
      <w:proofErr w:type="spellEnd"/>
      <w:r w:rsidRPr="00CD56F4">
        <w:rPr>
          <w:rFonts w:ascii="Times New Roman" w:eastAsia="Times New Roman" w:hAnsi="Times New Roman" w:cs="Times New Roman"/>
          <w:sz w:val="26"/>
          <w:szCs w:val="26"/>
        </w:rPr>
        <w:t xml:space="preserve"> </w:t>
      </w:r>
      <w:proofErr w:type="spellStart"/>
      <w:r w:rsidRPr="00CD56F4">
        <w:rPr>
          <w:rFonts w:ascii="Times New Roman" w:eastAsia="Times New Roman" w:hAnsi="Times New Roman" w:cs="Times New Roman"/>
          <w:sz w:val="26"/>
          <w:szCs w:val="26"/>
        </w:rPr>
        <w:t>просвітницької</w:t>
      </w:r>
      <w:proofErr w:type="spellEnd"/>
      <w:r w:rsidRPr="00CD56F4">
        <w:rPr>
          <w:rFonts w:ascii="Times New Roman" w:eastAsia="Times New Roman" w:hAnsi="Times New Roman" w:cs="Times New Roman"/>
          <w:sz w:val="26"/>
          <w:szCs w:val="26"/>
        </w:rPr>
        <w:t xml:space="preserve"> </w:t>
      </w:r>
      <w:proofErr w:type="spellStart"/>
      <w:r w:rsidRPr="00CD56F4">
        <w:rPr>
          <w:rFonts w:ascii="Times New Roman" w:eastAsia="Times New Roman" w:hAnsi="Times New Roman" w:cs="Times New Roman"/>
          <w:sz w:val="26"/>
          <w:szCs w:val="26"/>
        </w:rPr>
        <w:t>роботи</w:t>
      </w:r>
      <w:proofErr w:type="spellEnd"/>
      <w:r w:rsidRPr="00CD56F4">
        <w:rPr>
          <w:rFonts w:ascii="Times New Roman" w:eastAsia="Times New Roman" w:hAnsi="Times New Roman" w:cs="Times New Roman"/>
          <w:sz w:val="26"/>
          <w:szCs w:val="26"/>
        </w:rPr>
        <w:t xml:space="preserve"> </w:t>
      </w:r>
      <w:proofErr w:type="spellStart"/>
      <w:r w:rsidRPr="00CD56F4">
        <w:rPr>
          <w:rFonts w:ascii="Times New Roman" w:eastAsia="Times New Roman" w:hAnsi="Times New Roman" w:cs="Times New Roman"/>
          <w:sz w:val="26"/>
          <w:szCs w:val="26"/>
        </w:rPr>
        <w:t>серед</w:t>
      </w:r>
      <w:proofErr w:type="spellEnd"/>
      <w:r w:rsidRPr="00CD56F4">
        <w:rPr>
          <w:rFonts w:ascii="Times New Roman" w:eastAsia="Times New Roman" w:hAnsi="Times New Roman" w:cs="Times New Roman"/>
          <w:sz w:val="26"/>
          <w:szCs w:val="26"/>
        </w:rPr>
        <w:t xml:space="preserve"> </w:t>
      </w:r>
      <w:proofErr w:type="spellStart"/>
      <w:r w:rsidRPr="00CD56F4">
        <w:rPr>
          <w:rFonts w:ascii="Times New Roman" w:eastAsia="Times New Roman" w:hAnsi="Times New Roman" w:cs="Times New Roman"/>
          <w:sz w:val="26"/>
          <w:szCs w:val="26"/>
        </w:rPr>
        <w:t>батьків</w:t>
      </w:r>
      <w:proofErr w:type="spellEnd"/>
      <w:r w:rsidRPr="00CD56F4">
        <w:rPr>
          <w:rFonts w:ascii="Times New Roman" w:eastAsia="Times New Roman" w:hAnsi="Times New Roman" w:cs="Times New Roman"/>
          <w:sz w:val="26"/>
          <w:szCs w:val="26"/>
        </w:rPr>
        <w:t xml:space="preserve"> </w:t>
      </w:r>
      <w:proofErr w:type="spellStart"/>
      <w:r w:rsidRPr="00CD56F4">
        <w:rPr>
          <w:rFonts w:ascii="Times New Roman" w:eastAsia="Times New Roman" w:hAnsi="Times New Roman" w:cs="Times New Roman"/>
          <w:sz w:val="26"/>
          <w:szCs w:val="26"/>
        </w:rPr>
        <w:t>згідно</w:t>
      </w:r>
      <w:proofErr w:type="spellEnd"/>
      <w:r w:rsidRPr="00CD56F4">
        <w:rPr>
          <w:rFonts w:ascii="Times New Roman" w:eastAsia="Times New Roman" w:hAnsi="Times New Roman" w:cs="Times New Roman"/>
          <w:sz w:val="26"/>
          <w:szCs w:val="26"/>
        </w:rPr>
        <w:t xml:space="preserve"> плану.</w:t>
      </w:r>
    </w:p>
    <w:p w:rsidR="003D3110" w:rsidRPr="00CD56F4" w:rsidRDefault="003D3110" w:rsidP="003D3110">
      <w:pPr>
        <w:shd w:val="clear" w:color="auto" w:fill="FFFFFF"/>
        <w:spacing w:after="0" w:line="240" w:lineRule="auto"/>
        <w:jc w:val="both"/>
        <w:rPr>
          <w:rFonts w:ascii="Times New Roman" w:eastAsia="Times New Roman" w:hAnsi="Times New Roman" w:cs="Times New Roman"/>
          <w:sz w:val="26"/>
          <w:szCs w:val="26"/>
        </w:rPr>
      </w:pPr>
      <w:r w:rsidRPr="00CD56F4">
        <w:rPr>
          <w:rFonts w:ascii="Times New Roman" w:eastAsia="Times New Roman" w:hAnsi="Times New Roman" w:cs="Times New Roman"/>
          <w:b/>
          <w:bCs/>
          <w:sz w:val="26"/>
          <w:szCs w:val="26"/>
        </w:rPr>
        <w:t>      </w:t>
      </w:r>
    </w:p>
    <w:p w:rsidR="00F05654" w:rsidRPr="00CD56F4" w:rsidRDefault="003D3110" w:rsidP="00F05654">
      <w:pPr>
        <w:shd w:val="clear" w:color="auto" w:fill="FFFFFF"/>
        <w:spacing w:after="0" w:line="240" w:lineRule="auto"/>
        <w:ind w:firstLine="360"/>
        <w:jc w:val="both"/>
        <w:rPr>
          <w:rFonts w:ascii="Times New Roman" w:eastAsia="Times New Roman" w:hAnsi="Times New Roman" w:cs="Times New Roman"/>
          <w:sz w:val="26"/>
          <w:szCs w:val="26"/>
          <w:lang w:val="uk-UA"/>
        </w:rPr>
      </w:pPr>
      <w:r w:rsidRPr="00CD56F4">
        <w:rPr>
          <w:rFonts w:ascii="Times New Roman" w:eastAsia="Times New Roman" w:hAnsi="Times New Roman" w:cs="Times New Roman"/>
          <w:sz w:val="26"/>
          <w:szCs w:val="26"/>
          <w:lang w:val="uk-UA"/>
        </w:rPr>
        <w:t> </w:t>
      </w:r>
      <w:proofErr w:type="spellStart"/>
      <w:r w:rsidRPr="00CD56F4">
        <w:rPr>
          <w:rFonts w:ascii="Times New Roman" w:eastAsia="Times New Roman" w:hAnsi="Times New Roman" w:cs="Times New Roman"/>
          <w:sz w:val="26"/>
          <w:szCs w:val="26"/>
        </w:rPr>
        <w:t>Найвищий</w:t>
      </w:r>
      <w:proofErr w:type="spellEnd"/>
      <w:r w:rsidRPr="00CD56F4">
        <w:rPr>
          <w:rFonts w:ascii="Times New Roman" w:eastAsia="Times New Roman" w:hAnsi="Times New Roman" w:cs="Times New Roman"/>
          <w:sz w:val="26"/>
          <w:szCs w:val="26"/>
        </w:rPr>
        <w:t xml:space="preserve"> </w:t>
      </w:r>
      <w:proofErr w:type="spellStart"/>
      <w:r w:rsidRPr="00CD56F4">
        <w:rPr>
          <w:rFonts w:ascii="Times New Roman" w:eastAsia="Times New Roman" w:hAnsi="Times New Roman" w:cs="Times New Roman"/>
          <w:sz w:val="26"/>
          <w:szCs w:val="26"/>
        </w:rPr>
        <w:t>показник</w:t>
      </w:r>
      <w:proofErr w:type="spellEnd"/>
      <w:r w:rsidRPr="00CD56F4">
        <w:rPr>
          <w:rFonts w:ascii="Times New Roman" w:eastAsia="Times New Roman" w:hAnsi="Times New Roman" w:cs="Times New Roman"/>
          <w:sz w:val="26"/>
          <w:szCs w:val="26"/>
        </w:rPr>
        <w:t xml:space="preserve"> </w:t>
      </w:r>
      <w:proofErr w:type="spellStart"/>
      <w:r w:rsidRPr="00CD56F4">
        <w:rPr>
          <w:rFonts w:ascii="Times New Roman" w:eastAsia="Times New Roman" w:hAnsi="Times New Roman" w:cs="Times New Roman"/>
          <w:sz w:val="26"/>
          <w:szCs w:val="26"/>
        </w:rPr>
        <w:t>захворюваності</w:t>
      </w:r>
      <w:proofErr w:type="spellEnd"/>
      <w:r w:rsidRPr="00CD56F4">
        <w:rPr>
          <w:rFonts w:ascii="Times New Roman" w:eastAsia="Times New Roman" w:hAnsi="Times New Roman" w:cs="Times New Roman"/>
          <w:sz w:val="26"/>
          <w:szCs w:val="26"/>
        </w:rPr>
        <w:t xml:space="preserve"> – у</w:t>
      </w:r>
      <w:r w:rsidRPr="00CD56F4">
        <w:rPr>
          <w:rFonts w:ascii="Times New Roman" w:eastAsia="Times New Roman" w:hAnsi="Times New Roman" w:cs="Times New Roman"/>
          <w:sz w:val="26"/>
          <w:szCs w:val="26"/>
          <w:lang w:val="uk-UA"/>
        </w:rPr>
        <w:t> групах раннього віку</w:t>
      </w:r>
      <w:r w:rsidRPr="00CD56F4">
        <w:rPr>
          <w:rFonts w:ascii="Times New Roman" w:eastAsia="Times New Roman" w:hAnsi="Times New Roman" w:cs="Times New Roman"/>
          <w:sz w:val="26"/>
          <w:szCs w:val="26"/>
        </w:rPr>
        <w:t xml:space="preserve">, </w:t>
      </w:r>
      <w:proofErr w:type="spellStart"/>
      <w:r w:rsidRPr="00CD56F4">
        <w:rPr>
          <w:rFonts w:ascii="Times New Roman" w:eastAsia="Times New Roman" w:hAnsi="Times New Roman" w:cs="Times New Roman"/>
          <w:sz w:val="26"/>
          <w:szCs w:val="26"/>
        </w:rPr>
        <w:t>це</w:t>
      </w:r>
      <w:proofErr w:type="spellEnd"/>
      <w:r w:rsidRPr="00CD56F4">
        <w:rPr>
          <w:rFonts w:ascii="Times New Roman" w:eastAsia="Times New Roman" w:hAnsi="Times New Roman" w:cs="Times New Roman"/>
          <w:sz w:val="26"/>
          <w:szCs w:val="26"/>
        </w:rPr>
        <w:t xml:space="preserve"> </w:t>
      </w:r>
      <w:proofErr w:type="spellStart"/>
      <w:r w:rsidRPr="00CD56F4">
        <w:rPr>
          <w:rFonts w:ascii="Times New Roman" w:eastAsia="Times New Roman" w:hAnsi="Times New Roman" w:cs="Times New Roman"/>
          <w:sz w:val="26"/>
          <w:szCs w:val="26"/>
        </w:rPr>
        <w:t>пояснюється</w:t>
      </w:r>
      <w:proofErr w:type="spellEnd"/>
      <w:r w:rsidRPr="00CD56F4">
        <w:rPr>
          <w:rFonts w:ascii="Times New Roman" w:eastAsia="Times New Roman" w:hAnsi="Times New Roman" w:cs="Times New Roman"/>
          <w:sz w:val="26"/>
          <w:szCs w:val="26"/>
        </w:rPr>
        <w:t xml:space="preserve"> </w:t>
      </w:r>
      <w:proofErr w:type="spellStart"/>
      <w:r w:rsidRPr="00CD56F4">
        <w:rPr>
          <w:rFonts w:ascii="Times New Roman" w:eastAsia="Times New Roman" w:hAnsi="Times New Roman" w:cs="Times New Roman"/>
          <w:sz w:val="26"/>
          <w:szCs w:val="26"/>
        </w:rPr>
        <w:t>тим</w:t>
      </w:r>
      <w:proofErr w:type="spellEnd"/>
      <w:r w:rsidRPr="00CD56F4">
        <w:rPr>
          <w:rFonts w:ascii="Times New Roman" w:eastAsia="Times New Roman" w:hAnsi="Times New Roman" w:cs="Times New Roman"/>
          <w:sz w:val="26"/>
          <w:szCs w:val="26"/>
        </w:rPr>
        <w:t xml:space="preserve">, </w:t>
      </w:r>
      <w:proofErr w:type="spellStart"/>
      <w:r w:rsidRPr="00CD56F4">
        <w:rPr>
          <w:rFonts w:ascii="Times New Roman" w:eastAsia="Times New Roman" w:hAnsi="Times New Roman" w:cs="Times New Roman"/>
          <w:sz w:val="26"/>
          <w:szCs w:val="26"/>
        </w:rPr>
        <w:t>що</w:t>
      </w:r>
      <w:proofErr w:type="spellEnd"/>
      <w:r w:rsidRPr="00CD56F4">
        <w:rPr>
          <w:rFonts w:ascii="Times New Roman" w:eastAsia="Times New Roman" w:hAnsi="Times New Roman" w:cs="Times New Roman"/>
          <w:sz w:val="26"/>
          <w:szCs w:val="26"/>
        </w:rPr>
        <w:t xml:space="preserve"> </w:t>
      </w:r>
      <w:proofErr w:type="spellStart"/>
      <w:r w:rsidRPr="00CD56F4">
        <w:rPr>
          <w:rFonts w:ascii="Times New Roman" w:eastAsia="Times New Roman" w:hAnsi="Times New Roman" w:cs="Times New Roman"/>
          <w:sz w:val="26"/>
          <w:szCs w:val="26"/>
        </w:rPr>
        <w:t>діти</w:t>
      </w:r>
      <w:proofErr w:type="spellEnd"/>
      <w:r w:rsidRPr="00CD56F4">
        <w:rPr>
          <w:rFonts w:ascii="Times New Roman" w:eastAsia="Times New Roman" w:hAnsi="Times New Roman" w:cs="Times New Roman"/>
          <w:sz w:val="26"/>
          <w:szCs w:val="26"/>
        </w:rPr>
        <w:t xml:space="preserve"> </w:t>
      </w:r>
      <w:proofErr w:type="spellStart"/>
      <w:r w:rsidRPr="00CD56F4">
        <w:rPr>
          <w:rFonts w:ascii="Times New Roman" w:eastAsia="Times New Roman" w:hAnsi="Times New Roman" w:cs="Times New Roman"/>
          <w:sz w:val="26"/>
          <w:szCs w:val="26"/>
        </w:rPr>
        <w:t>знаходяться</w:t>
      </w:r>
      <w:proofErr w:type="spellEnd"/>
      <w:r w:rsidRPr="00CD56F4">
        <w:rPr>
          <w:rFonts w:ascii="Times New Roman" w:eastAsia="Times New Roman" w:hAnsi="Times New Roman" w:cs="Times New Roman"/>
          <w:sz w:val="26"/>
          <w:szCs w:val="26"/>
        </w:rPr>
        <w:t xml:space="preserve"> </w:t>
      </w:r>
      <w:proofErr w:type="gramStart"/>
      <w:r w:rsidRPr="00CD56F4">
        <w:rPr>
          <w:rFonts w:ascii="Times New Roman" w:eastAsia="Times New Roman" w:hAnsi="Times New Roman" w:cs="Times New Roman"/>
          <w:sz w:val="26"/>
          <w:szCs w:val="26"/>
        </w:rPr>
        <w:t>в</w:t>
      </w:r>
      <w:proofErr w:type="gramEnd"/>
      <w:r w:rsidRPr="00CD56F4">
        <w:rPr>
          <w:rFonts w:ascii="Times New Roman" w:eastAsia="Times New Roman" w:hAnsi="Times New Roman" w:cs="Times New Roman"/>
          <w:sz w:val="26"/>
          <w:szCs w:val="26"/>
        </w:rPr>
        <w:t xml:space="preserve"> </w:t>
      </w:r>
      <w:proofErr w:type="spellStart"/>
      <w:r w:rsidRPr="00CD56F4">
        <w:rPr>
          <w:rFonts w:ascii="Times New Roman" w:eastAsia="Times New Roman" w:hAnsi="Times New Roman" w:cs="Times New Roman"/>
          <w:sz w:val="26"/>
          <w:szCs w:val="26"/>
        </w:rPr>
        <w:t>періоді</w:t>
      </w:r>
      <w:proofErr w:type="spellEnd"/>
      <w:r w:rsidRPr="00CD56F4">
        <w:rPr>
          <w:rFonts w:ascii="Times New Roman" w:eastAsia="Times New Roman" w:hAnsi="Times New Roman" w:cs="Times New Roman"/>
          <w:sz w:val="26"/>
          <w:szCs w:val="26"/>
        </w:rPr>
        <w:t xml:space="preserve"> </w:t>
      </w:r>
      <w:proofErr w:type="spellStart"/>
      <w:r w:rsidRPr="00CD56F4">
        <w:rPr>
          <w:rFonts w:ascii="Times New Roman" w:eastAsia="Times New Roman" w:hAnsi="Times New Roman" w:cs="Times New Roman"/>
          <w:sz w:val="26"/>
          <w:szCs w:val="26"/>
        </w:rPr>
        <w:t>адаптації</w:t>
      </w:r>
      <w:proofErr w:type="spellEnd"/>
      <w:r w:rsidRPr="00CD56F4">
        <w:rPr>
          <w:rFonts w:ascii="Times New Roman" w:eastAsia="Times New Roman" w:hAnsi="Times New Roman" w:cs="Times New Roman"/>
          <w:sz w:val="26"/>
          <w:szCs w:val="26"/>
        </w:rPr>
        <w:t xml:space="preserve">, не </w:t>
      </w:r>
      <w:proofErr w:type="spellStart"/>
      <w:r w:rsidRPr="00CD56F4">
        <w:rPr>
          <w:rFonts w:ascii="Times New Roman" w:eastAsia="Times New Roman" w:hAnsi="Times New Roman" w:cs="Times New Roman"/>
          <w:sz w:val="26"/>
          <w:szCs w:val="26"/>
        </w:rPr>
        <w:t>пристосовані</w:t>
      </w:r>
      <w:proofErr w:type="spellEnd"/>
      <w:r w:rsidR="00F05654" w:rsidRPr="00CD56F4">
        <w:rPr>
          <w:rFonts w:ascii="Times New Roman" w:eastAsia="Times New Roman" w:hAnsi="Times New Roman" w:cs="Times New Roman"/>
          <w:sz w:val="26"/>
          <w:szCs w:val="26"/>
        </w:rPr>
        <w:t xml:space="preserve"> </w:t>
      </w:r>
      <w:r w:rsidR="00F05654" w:rsidRPr="00CD56F4">
        <w:rPr>
          <w:rFonts w:ascii="Times New Roman" w:eastAsia="Times New Roman" w:hAnsi="Times New Roman" w:cs="Times New Roman"/>
          <w:sz w:val="26"/>
          <w:szCs w:val="26"/>
          <w:lang w:val="uk-UA"/>
        </w:rPr>
        <w:t>до са</w:t>
      </w:r>
      <w:r w:rsidR="00F37915" w:rsidRPr="00CD56F4">
        <w:rPr>
          <w:rFonts w:ascii="Times New Roman" w:eastAsia="Times New Roman" w:hAnsi="Times New Roman" w:cs="Times New Roman"/>
          <w:sz w:val="26"/>
          <w:szCs w:val="26"/>
          <w:lang w:val="uk-UA"/>
        </w:rPr>
        <w:t>до</w:t>
      </w:r>
      <w:r w:rsidR="00F05654" w:rsidRPr="00CD56F4">
        <w:rPr>
          <w:rFonts w:ascii="Times New Roman" w:eastAsia="Times New Roman" w:hAnsi="Times New Roman" w:cs="Times New Roman"/>
          <w:sz w:val="26"/>
          <w:szCs w:val="26"/>
          <w:lang w:val="uk-UA"/>
        </w:rPr>
        <w:t>чку.</w:t>
      </w:r>
      <w:r w:rsidRPr="00CD56F4">
        <w:rPr>
          <w:rFonts w:ascii="Times New Roman" w:eastAsia="Times New Roman" w:hAnsi="Times New Roman" w:cs="Times New Roman"/>
          <w:sz w:val="26"/>
          <w:szCs w:val="26"/>
          <w:lang w:val="uk-UA"/>
        </w:rPr>
        <w:t> </w:t>
      </w:r>
    </w:p>
    <w:p w:rsidR="003D3110" w:rsidRPr="003D3110" w:rsidRDefault="003D3110" w:rsidP="003D3110">
      <w:pPr>
        <w:shd w:val="clear" w:color="auto" w:fill="FFFFFF"/>
        <w:spacing w:after="0" w:line="327" w:lineRule="atLeast"/>
        <w:jc w:val="center"/>
        <w:rPr>
          <w:rFonts w:ascii="Times New Roman" w:eastAsia="Times New Roman" w:hAnsi="Times New Roman" w:cs="Times New Roman"/>
          <w:i/>
          <w:color w:val="333333"/>
          <w:sz w:val="26"/>
          <w:szCs w:val="26"/>
        </w:rPr>
      </w:pPr>
      <w:r w:rsidRPr="003D3110">
        <w:rPr>
          <w:rFonts w:ascii="Times New Roman" w:eastAsia="Times New Roman" w:hAnsi="Times New Roman" w:cs="Times New Roman"/>
          <w:b/>
          <w:bCs/>
          <w:i/>
          <w:color w:val="333333"/>
          <w:sz w:val="26"/>
          <w:szCs w:val="26"/>
          <w:lang w:val="uk-UA"/>
        </w:rPr>
        <w:t>Харчування</w:t>
      </w:r>
    </w:p>
    <w:p w:rsidR="003D3110" w:rsidRPr="00CD56F4" w:rsidRDefault="003D3110" w:rsidP="003D3110">
      <w:pPr>
        <w:shd w:val="clear" w:color="auto" w:fill="FFFFFF"/>
        <w:spacing w:after="0" w:line="240" w:lineRule="auto"/>
        <w:jc w:val="both"/>
        <w:rPr>
          <w:rFonts w:ascii="Times New Roman" w:eastAsia="Times New Roman" w:hAnsi="Times New Roman" w:cs="Times New Roman"/>
          <w:color w:val="333333"/>
          <w:sz w:val="26"/>
          <w:szCs w:val="26"/>
          <w:lang w:val="uk-UA"/>
        </w:rPr>
      </w:pPr>
      <w:r w:rsidRPr="003D3110">
        <w:rPr>
          <w:rFonts w:ascii="Times New Roman" w:eastAsia="Times New Roman" w:hAnsi="Times New Roman" w:cs="Times New Roman"/>
          <w:color w:val="333333"/>
          <w:sz w:val="26"/>
          <w:szCs w:val="26"/>
          <w:lang w:val="uk-UA"/>
        </w:rPr>
        <w:t>    </w:t>
      </w:r>
      <w:proofErr w:type="gramStart"/>
      <w:r w:rsidRPr="003D3110">
        <w:rPr>
          <w:rFonts w:ascii="Times New Roman" w:eastAsia="Times New Roman" w:hAnsi="Times New Roman" w:cs="Times New Roman"/>
          <w:color w:val="333333"/>
          <w:sz w:val="26"/>
          <w:szCs w:val="26"/>
        </w:rPr>
        <w:t>У</w:t>
      </w:r>
      <w:proofErr w:type="gramEnd"/>
      <w:r w:rsidRPr="003D3110">
        <w:rPr>
          <w:rFonts w:ascii="Times New Roman" w:eastAsia="Times New Roman" w:hAnsi="Times New Roman" w:cs="Times New Roman"/>
          <w:color w:val="333333"/>
          <w:sz w:val="26"/>
          <w:szCs w:val="26"/>
        </w:rPr>
        <w:t xml:space="preserve"> </w:t>
      </w:r>
      <w:proofErr w:type="spellStart"/>
      <w:r w:rsidRPr="003D3110">
        <w:rPr>
          <w:rFonts w:ascii="Times New Roman" w:eastAsia="Times New Roman" w:hAnsi="Times New Roman" w:cs="Times New Roman"/>
          <w:color w:val="333333"/>
          <w:sz w:val="26"/>
          <w:szCs w:val="26"/>
        </w:rPr>
        <w:t>закладі</w:t>
      </w:r>
      <w:proofErr w:type="spellEnd"/>
      <w:r w:rsidRPr="003D3110">
        <w:rPr>
          <w:rFonts w:ascii="Times New Roman" w:eastAsia="Times New Roman" w:hAnsi="Times New Roman" w:cs="Times New Roman"/>
          <w:color w:val="333333"/>
          <w:sz w:val="26"/>
          <w:szCs w:val="26"/>
        </w:rPr>
        <w:t xml:space="preserve"> </w:t>
      </w:r>
      <w:r w:rsidR="00CD56F4">
        <w:rPr>
          <w:rFonts w:ascii="Times New Roman" w:eastAsia="Times New Roman" w:hAnsi="Times New Roman" w:cs="Times New Roman"/>
          <w:color w:val="333333"/>
          <w:sz w:val="26"/>
          <w:szCs w:val="26"/>
          <w:lang w:val="uk-UA"/>
        </w:rPr>
        <w:t xml:space="preserve">дошкільної освіти </w:t>
      </w:r>
      <w:proofErr w:type="spellStart"/>
      <w:r w:rsidRPr="003D3110">
        <w:rPr>
          <w:rFonts w:ascii="Times New Roman" w:eastAsia="Times New Roman" w:hAnsi="Times New Roman" w:cs="Times New Roman"/>
          <w:color w:val="333333"/>
          <w:sz w:val="26"/>
          <w:szCs w:val="26"/>
        </w:rPr>
        <w:t>організовано</w:t>
      </w:r>
      <w:proofErr w:type="spellEnd"/>
      <w:r w:rsidRPr="003D3110">
        <w:rPr>
          <w:rFonts w:ascii="Times New Roman" w:eastAsia="Times New Roman" w:hAnsi="Times New Roman" w:cs="Times New Roman"/>
          <w:color w:val="333333"/>
          <w:sz w:val="26"/>
          <w:szCs w:val="26"/>
        </w:rPr>
        <w:t xml:space="preserve"> </w:t>
      </w:r>
      <w:proofErr w:type="spellStart"/>
      <w:r w:rsidRPr="003D3110">
        <w:rPr>
          <w:rFonts w:ascii="Times New Roman" w:eastAsia="Times New Roman" w:hAnsi="Times New Roman" w:cs="Times New Roman"/>
          <w:color w:val="333333"/>
          <w:sz w:val="26"/>
          <w:szCs w:val="26"/>
        </w:rPr>
        <w:t>триразовий</w:t>
      </w:r>
      <w:proofErr w:type="spellEnd"/>
      <w:r w:rsidRPr="003D3110">
        <w:rPr>
          <w:rFonts w:ascii="Times New Roman" w:eastAsia="Times New Roman" w:hAnsi="Times New Roman" w:cs="Times New Roman"/>
          <w:color w:val="333333"/>
          <w:sz w:val="26"/>
          <w:szCs w:val="26"/>
        </w:rPr>
        <w:t xml:space="preserve"> режим </w:t>
      </w:r>
      <w:proofErr w:type="spellStart"/>
      <w:r w:rsidRPr="003D3110">
        <w:rPr>
          <w:rFonts w:ascii="Times New Roman" w:eastAsia="Times New Roman" w:hAnsi="Times New Roman" w:cs="Times New Roman"/>
          <w:color w:val="333333"/>
          <w:sz w:val="26"/>
          <w:szCs w:val="26"/>
        </w:rPr>
        <w:t>харчування</w:t>
      </w:r>
      <w:proofErr w:type="spellEnd"/>
      <w:r w:rsidRPr="003D3110">
        <w:rPr>
          <w:rFonts w:ascii="Times New Roman" w:eastAsia="Times New Roman" w:hAnsi="Times New Roman" w:cs="Times New Roman"/>
          <w:color w:val="333333"/>
          <w:sz w:val="26"/>
          <w:szCs w:val="26"/>
        </w:rPr>
        <w:t>.</w:t>
      </w:r>
      <w:r>
        <w:rPr>
          <w:rFonts w:ascii="Times New Roman" w:eastAsia="Times New Roman" w:hAnsi="Times New Roman" w:cs="Times New Roman"/>
          <w:color w:val="333333"/>
          <w:sz w:val="26"/>
          <w:szCs w:val="26"/>
        </w:rPr>
        <w:t>   </w:t>
      </w:r>
      <w:r w:rsidR="006251A6">
        <w:rPr>
          <w:rFonts w:ascii="Times New Roman" w:eastAsia="Times New Roman" w:hAnsi="Times New Roman" w:cs="Times New Roman"/>
          <w:color w:val="333333"/>
          <w:sz w:val="26"/>
          <w:szCs w:val="26"/>
          <w:lang w:val="uk-UA"/>
        </w:rPr>
        <w:t>З 01.04.2018 року</w:t>
      </w:r>
      <w:r w:rsidR="00F05654">
        <w:rPr>
          <w:rFonts w:ascii="Times New Roman" w:eastAsia="Times New Roman" w:hAnsi="Times New Roman" w:cs="Times New Roman"/>
          <w:color w:val="333333"/>
          <w:sz w:val="26"/>
          <w:szCs w:val="26"/>
          <w:lang w:val="uk-UA"/>
        </w:rPr>
        <w:t xml:space="preserve"> відбулися зміни в організації </w:t>
      </w:r>
      <w:r w:rsidR="006251A6">
        <w:rPr>
          <w:rFonts w:ascii="Times New Roman" w:eastAsia="Times New Roman" w:hAnsi="Times New Roman" w:cs="Times New Roman"/>
          <w:color w:val="333333"/>
          <w:sz w:val="26"/>
          <w:szCs w:val="26"/>
          <w:lang w:val="uk-UA"/>
        </w:rPr>
        <w:t>харчування.</w:t>
      </w:r>
      <w:r>
        <w:rPr>
          <w:rFonts w:ascii="Times New Roman" w:eastAsia="Times New Roman" w:hAnsi="Times New Roman" w:cs="Times New Roman"/>
          <w:color w:val="333333"/>
          <w:sz w:val="26"/>
          <w:szCs w:val="26"/>
        </w:rPr>
        <w:t>  </w:t>
      </w:r>
      <w:r w:rsidR="006251A6">
        <w:rPr>
          <w:rFonts w:ascii="Times New Roman" w:eastAsia="Times New Roman" w:hAnsi="Times New Roman" w:cs="Times New Roman"/>
          <w:color w:val="333333"/>
          <w:sz w:val="26"/>
          <w:szCs w:val="26"/>
          <w:lang w:val="uk-UA"/>
        </w:rPr>
        <w:t>Послуги надає ПП «Школяр</w:t>
      </w:r>
      <w:r>
        <w:rPr>
          <w:rFonts w:ascii="Times New Roman" w:eastAsia="Times New Roman" w:hAnsi="Times New Roman" w:cs="Times New Roman"/>
          <w:color w:val="333333"/>
          <w:sz w:val="26"/>
          <w:szCs w:val="26"/>
          <w:lang w:val="uk-UA"/>
        </w:rPr>
        <w:t>»</w:t>
      </w:r>
      <w:r w:rsidR="006251A6">
        <w:rPr>
          <w:rFonts w:ascii="Times New Roman" w:eastAsia="Times New Roman" w:hAnsi="Times New Roman" w:cs="Times New Roman"/>
          <w:color w:val="333333"/>
          <w:sz w:val="26"/>
          <w:szCs w:val="26"/>
          <w:lang w:val="uk-UA"/>
        </w:rPr>
        <w:t>.</w:t>
      </w:r>
      <w:r w:rsidR="00F05654">
        <w:rPr>
          <w:rFonts w:ascii="Times New Roman" w:eastAsia="Times New Roman" w:hAnsi="Times New Roman" w:cs="Times New Roman"/>
          <w:color w:val="333333"/>
          <w:sz w:val="26"/>
          <w:szCs w:val="26"/>
        </w:rPr>
        <w:t xml:space="preserve"> </w:t>
      </w:r>
      <w:r w:rsidR="00F05654">
        <w:rPr>
          <w:rFonts w:ascii="Times New Roman" w:eastAsia="Times New Roman" w:hAnsi="Times New Roman" w:cs="Times New Roman"/>
          <w:color w:val="333333"/>
          <w:sz w:val="26"/>
          <w:szCs w:val="26"/>
          <w:lang w:val="uk-UA"/>
        </w:rPr>
        <w:t>С</w:t>
      </w:r>
      <w:proofErr w:type="spellStart"/>
      <w:r w:rsidRPr="003D3110">
        <w:rPr>
          <w:rFonts w:ascii="Times New Roman" w:eastAsia="Times New Roman" w:hAnsi="Times New Roman" w:cs="Times New Roman"/>
          <w:color w:val="333333"/>
          <w:sz w:val="26"/>
          <w:szCs w:val="26"/>
        </w:rPr>
        <w:t>творені</w:t>
      </w:r>
      <w:proofErr w:type="spellEnd"/>
      <w:r w:rsidRPr="003D3110">
        <w:rPr>
          <w:rFonts w:ascii="Times New Roman" w:eastAsia="Times New Roman" w:hAnsi="Times New Roman" w:cs="Times New Roman"/>
          <w:color w:val="333333"/>
          <w:sz w:val="26"/>
          <w:szCs w:val="26"/>
        </w:rPr>
        <w:t xml:space="preserve"> </w:t>
      </w:r>
      <w:proofErr w:type="spellStart"/>
      <w:r w:rsidRPr="003D3110">
        <w:rPr>
          <w:rFonts w:ascii="Times New Roman" w:eastAsia="Times New Roman" w:hAnsi="Times New Roman" w:cs="Times New Roman"/>
          <w:color w:val="333333"/>
          <w:sz w:val="26"/>
          <w:szCs w:val="26"/>
        </w:rPr>
        <w:t>належні</w:t>
      </w:r>
      <w:proofErr w:type="spellEnd"/>
      <w:r w:rsidRPr="003D3110">
        <w:rPr>
          <w:rFonts w:ascii="Times New Roman" w:eastAsia="Times New Roman" w:hAnsi="Times New Roman" w:cs="Times New Roman"/>
          <w:color w:val="333333"/>
          <w:sz w:val="26"/>
          <w:szCs w:val="26"/>
        </w:rPr>
        <w:t xml:space="preserve"> </w:t>
      </w:r>
      <w:proofErr w:type="spellStart"/>
      <w:r w:rsidRPr="003D3110">
        <w:rPr>
          <w:rFonts w:ascii="Times New Roman" w:eastAsia="Times New Roman" w:hAnsi="Times New Roman" w:cs="Times New Roman"/>
          <w:color w:val="333333"/>
          <w:sz w:val="26"/>
          <w:szCs w:val="26"/>
        </w:rPr>
        <w:t>умови</w:t>
      </w:r>
      <w:proofErr w:type="spellEnd"/>
      <w:r w:rsidRPr="003D3110">
        <w:rPr>
          <w:rFonts w:ascii="Times New Roman" w:eastAsia="Times New Roman" w:hAnsi="Times New Roman" w:cs="Times New Roman"/>
          <w:color w:val="333333"/>
          <w:sz w:val="26"/>
          <w:szCs w:val="26"/>
        </w:rPr>
        <w:t xml:space="preserve"> для </w:t>
      </w:r>
      <w:proofErr w:type="spellStart"/>
      <w:r w:rsidRPr="003D3110">
        <w:rPr>
          <w:rFonts w:ascii="Times New Roman" w:eastAsia="Times New Roman" w:hAnsi="Times New Roman" w:cs="Times New Roman"/>
          <w:color w:val="333333"/>
          <w:sz w:val="26"/>
          <w:szCs w:val="26"/>
        </w:rPr>
        <w:t>організації</w:t>
      </w:r>
      <w:proofErr w:type="spellEnd"/>
      <w:r w:rsidRPr="003D3110">
        <w:rPr>
          <w:rFonts w:ascii="Times New Roman" w:eastAsia="Times New Roman" w:hAnsi="Times New Roman" w:cs="Times New Roman"/>
          <w:color w:val="333333"/>
          <w:sz w:val="26"/>
          <w:szCs w:val="26"/>
        </w:rPr>
        <w:t xml:space="preserve"> </w:t>
      </w:r>
      <w:proofErr w:type="spellStart"/>
      <w:r w:rsidRPr="003D3110">
        <w:rPr>
          <w:rFonts w:ascii="Times New Roman" w:eastAsia="Times New Roman" w:hAnsi="Times New Roman" w:cs="Times New Roman"/>
          <w:color w:val="333333"/>
          <w:sz w:val="26"/>
          <w:szCs w:val="26"/>
        </w:rPr>
        <w:t>харчування</w:t>
      </w:r>
      <w:proofErr w:type="spellEnd"/>
      <w:r w:rsidRPr="003D3110">
        <w:rPr>
          <w:rFonts w:ascii="Times New Roman" w:eastAsia="Times New Roman" w:hAnsi="Times New Roman" w:cs="Times New Roman"/>
          <w:color w:val="333333"/>
          <w:sz w:val="26"/>
          <w:szCs w:val="26"/>
        </w:rPr>
        <w:t xml:space="preserve"> </w:t>
      </w:r>
      <w:proofErr w:type="spellStart"/>
      <w:r w:rsidRPr="003D3110">
        <w:rPr>
          <w:rFonts w:ascii="Times New Roman" w:eastAsia="Times New Roman" w:hAnsi="Times New Roman" w:cs="Times New Roman"/>
          <w:color w:val="333333"/>
          <w:sz w:val="26"/>
          <w:szCs w:val="26"/>
        </w:rPr>
        <w:t>дітей</w:t>
      </w:r>
      <w:proofErr w:type="spellEnd"/>
      <w:r w:rsidRPr="003D3110">
        <w:rPr>
          <w:rFonts w:ascii="Times New Roman" w:eastAsia="Times New Roman" w:hAnsi="Times New Roman" w:cs="Times New Roman"/>
          <w:color w:val="333333"/>
          <w:sz w:val="26"/>
          <w:szCs w:val="26"/>
        </w:rPr>
        <w:t xml:space="preserve"> </w:t>
      </w:r>
      <w:proofErr w:type="spellStart"/>
      <w:r w:rsidRPr="003D3110">
        <w:rPr>
          <w:rFonts w:ascii="Times New Roman" w:eastAsia="Times New Roman" w:hAnsi="Times New Roman" w:cs="Times New Roman"/>
          <w:color w:val="333333"/>
          <w:sz w:val="26"/>
          <w:szCs w:val="26"/>
        </w:rPr>
        <w:t>всіх</w:t>
      </w:r>
      <w:proofErr w:type="spellEnd"/>
      <w:r w:rsidRPr="003D3110">
        <w:rPr>
          <w:rFonts w:ascii="Times New Roman" w:eastAsia="Times New Roman" w:hAnsi="Times New Roman" w:cs="Times New Roman"/>
          <w:color w:val="333333"/>
          <w:sz w:val="26"/>
          <w:szCs w:val="26"/>
        </w:rPr>
        <w:t xml:space="preserve"> </w:t>
      </w:r>
      <w:proofErr w:type="spellStart"/>
      <w:r w:rsidRPr="003D3110">
        <w:rPr>
          <w:rFonts w:ascii="Times New Roman" w:eastAsia="Times New Roman" w:hAnsi="Times New Roman" w:cs="Times New Roman"/>
          <w:color w:val="333333"/>
          <w:sz w:val="26"/>
          <w:szCs w:val="26"/>
        </w:rPr>
        <w:t>вікових</w:t>
      </w:r>
      <w:proofErr w:type="spellEnd"/>
      <w:r w:rsidRPr="003D3110">
        <w:rPr>
          <w:rFonts w:ascii="Times New Roman" w:eastAsia="Times New Roman" w:hAnsi="Times New Roman" w:cs="Times New Roman"/>
          <w:color w:val="333333"/>
          <w:sz w:val="26"/>
          <w:szCs w:val="26"/>
        </w:rPr>
        <w:t xml:space="preserve"> </w:t>
      </w:r>
      <w:proofErr w:type="spellStart"/>
      <w:r w:rsidRPr="003D3110">
        <w:rPr>
          <w:rFonts w:ascii="Times New Roman" w:eastAsia="Times New Roman" w:hAnsi="Times New Roman" w:cs="Times New Roman"/>
          <w:color w:val="333333"/>
          <w:sz w:val="26"/>
          <w:szCs w:val="26"/>
        </w:rPr>
        <w:t>груп</w:t>
      </w:r>
      <w:proofErr w:type="spellEnd"/>
      <w:r w:rsidRPr="003D3110">
        <w:rPr>
          <w:rFonts w:ascii="Times New Roman" w:eastAsia="Times New Roman" w:hAnsi="Times New Roman" w:cs="Times New Roman"/>
          <w:color w:val="333333"/>
          <w:sz w:val="26"/>
          <w:szCs w:val="26"/>
        </w:rPr>
        <w:t xml:space="preserve">. </w:t>
      </w:r>
      <w:proofErr w:type="spellStart"/>
      <w:r w:rsidRPr="003D3110">
        <w:rPr>
          <w:rFonts w:ascii="Times New Roman" w:eastAsia="Times New Roman" w:hAnsi="Times New Roman" w:cs="Times New Roman"/>
          <w:color w:val="333333"/>
          <w:sz w:val="26"/>
          <w:szCs w:val="26"/>
        </w:rPr>
        <w:t>Харчоблок</w:t>
      </w:r>
      <w:proofErr w:type="spellEnd"/>
      <w:r w:rsidRPr="003D3110">
        <w:rPr>
          <w:rFonts w:ascii="Times New Roman" w:eastAsia="Times New Roman" w:hAnsi="Times New Roman" w:cs="Times New Roman"/>
          <w:color w:val="333333"/>
          <w:sz w:val="26"/>
          <w:szCs w:val="26"/>
        </w:rPr>
        <w:t xml:space="preserve"> та </w:t>
      </w:r>
      <w:proofErr w:type="spellStart"/>
      <w:r w:rsidRPr="003D3110">
        <w:rPr>
          <w:rFonts w:ascii="Times New Roman" w:eastAsia="Times New Roman" w:hAnsi="Times New Roman" w:cs="Times New Roman"/>
          <w:color w:val="333333"/>
          <w:sz w:val="26"/>
          <w:szCs w:val="26"/>
        </w:rPr>
        <w:t>групи</w:t>
      </w:r>
      <w:proofErr w:type="spellEnd"/>
      <w:r w:rsidRPr="003D3110">
        <w:rPr>
          <w:rFonts w:ascii="Times New Roman" w:eastAsia="Times New Roman" w:hAnsi="Times New Roman" w:cs="Times New Roman"/>
          <w:color w:val="333333"/>
          <w:sz w:val="26"/>
          <w:szCs w:val="26"/>
        </w:rPr>
        <w:t xml:space="preserve"> </w:t>
      </w:r>
      <w:proofErr w:type="spellStart"/>
      <w:r w:rsidRPr="003D3110">
        <w:rPr>
          <w:rFonts w:ascii="Times New Roman" w:eastAsia="Times New Roman" w:hAnsi="Times New Roman" w:cs="Times New Roman"/>
          <w:color w:val="333333"/>
          <w:sz w:val="26"/>
          <w:szCs w:val="26"/>
        </w:rPr>
        <w:t>забезпечені</w:t>
      </w:r>
      <w:proofErr w:type="spellEnd"/>
      <w:r w:rsidRPr="003D3110">
        <w:rPr>
          <w:rFonts w:ascii="Times New Roman" w:eastAsia="Times New Roman" w:hAnsi="Times New Roman" w:cs="Times New Roman"/>
          <w:color w:val="333333"/>
          <w:sz w:val="26"/>
          <w:szCs w:val="26"/>
        </w:rPr>
        <w:t xml:space="preserve"> </w:t>
      </w:r>
      <w:proofErr w:type="spellStart"/>
      <w:r w:rsidRPr="003D3110">
        <w:rPr>
          <w:rFonts w:ascii="Times New Roman" w:eastAsia="Times New Roman" w:hAnsi="Times New Roman" w:cs="Times New Roman"/>
          <w:color w:val="333333"/>
          <w:sz w:val="26"/>
          <w:szCs w:val="26"/>
        </w:rPr>
        <w:t>відповідним</w:t>
      </w:r>
      <w:proofErr w:type="spellEnd"/>
      <w:r w:rsidRPr="003D3110">
        <w:rPr>
          <w:rFonts w:ascii="Times New Roman" w:eastAsia="Times New Roman" w:hAnsi="Times New Roman" w:cs="Times New Roman"/>
          <w:color w:val="333333"/>
          <w:sz w:val="26"/>
          <w:szCs w:val="26"/>
        </w:rPr>
        <w:t xml:space="preserve"> </w:t>
      </w:r>
      <w:proofErr w:type="spellStart"/>
      <w:r w:rsidRPr="003D3110">
        <w:rPr>
          <w:rFonts w:ascii="Times New Roman" w:eastAsia="Times New Roman" w:hAnsi="Times New Roman" w:cs="Times New Roman"/>
          <w:color w:val="333333"/>
          <w:sz w:val="26"/>
          <w:szCs w:val="26"/>
        </w:rPr>
        <w:t>посудом</w:t>
      </w:r>
      <w:proofErr w:type="spellEnd"/>
      <w:r w:rsidRPr="003D3110">
        <w:rPr>
          <w:rFonts w:ascii="Times New Roman" w:eastAsia="Times New Roman" w:hAnsi="Times New Roman" w:cs="Times New Roman"/>
          <w:color w:val="333333"/>
          <w:sz w:val="26"/>
          <w:szCs w:val="26"/>
        </w:rPr>
        <w:t xml:space="preserve"> та </w:t>
      </w:r>
      <w:proofErr w:type="spellStart"/>
      <w:r w:rsidRPr="003D3110">
        <w:rPr>
          <w:rFonts w:ascii="Times New Roman" w:eastAsia="Times New Roman" w:hAnsi="Times New Roman" w:cs="Times New Roman"/>
          <w:color w:val="333333"/>
          <w:sz w:val="26"/>
          <w:szCs w:val="26"/>
        </w:rPr>
        <w:t>кухонним</w:t>
      </w:r>
      <w:proofErr w:type="spellEnd"/>
      <w:r w:rsidRPr="003D3110">
        <w:rPr>
          <w:rFonts w:ascii="Times New Roman" w:eastAsia="Times New Roman" w:hAnsi="Times New Roman" w:cs="Times New Roman"/>
          <w:color w:val="333333"/>
          <w:sz w:val="26"/>
          <w:szCs w:val="26"/>
        </w:rPr>
        <w:t xml:space="preserve"> </w:t>
      </w:r>
      <w:proofErr w:type="spellStart"/>
      <w:r w:rsidRPr="003D3110">
        <w:rPr>
          <w:rFonts w:ascii="Times New Roman" w:eastAsia="Times New Roman" w:hAnsi="Times New Roman" w:cs="Times New Roman"/>
          <w:color w:val="333333"/>
          <w:sz w:val="26"/>
          <w:szCs w:val="26"/>
        </w:rPr>
        <w:t>інвентарем</w:t>
      </w:r>
      <w:proofErr w:type="spellEnd"/>
      <w:r w:rsidR="00CD56F4">
        <w:rPr>
          <w:rFonts w:ascii="Times New Roman" w:eastAsia="Times New Roman" w:hAnsi="Times New Roman" w:cs="Times New Roman"/>
          <w:color w:val="333333"/>
          <w:sz w:val="26"/>
          <w:szCs w:val="26"/>
          <w:lang w:val="uk-UA"/>
        </w:rPr>
        <w:t>.</w:t>
      </w:r>
    </w:p>
    <w:p w:rsidR="003D3110" w:rsidRPr="00B32F46" w:rsidRDefault="003D3110" w:rsidP="00B32F46">
      <w:pPr>
        <w:shd w:val="clear" w:color="auto" w:fill="FFFFFF"/>
        <w:spacing w:after="0" w:line="240" w:lineRule="auto"/>
        <w:ind w:firstLine="708"/>
        <w:jc w:val="both"/>
        <w:rPr>
          <w:rFonts w:ascii="Times New Roman" w:eastAsia="Times New Roman" w:hAnsi="Times New Roman" w:cs="Times New Roman"/>
          <w:color w:val="333333"/>
          <w:sz w:val="26"/>
          <w:szCs w:val="26"/>
        </w:rPr>
      </w:pPr>
      <w:proofErr w:type="spellStart"/>
      <w:r w:rsidRPr="003D3110">
        <w:rPr>
          <w:rFonts w:ascii="Times New Roman" w:eastAsia="Times New Roman" w:hAnsi="Times New Roman" w:cs="Times New Roman"/>
          <w:color w:val="333333"/>
          <w:sz w:val="26"/>
          <w:szCs w:val="26"/>
        </w:rPr>
        <w:t>Комісією</w:t>
      </w:r>
      <w:proofErr w:type="spellEnd"/>
      <w:r w:rsidRPr="003D3110">
        <w:rPr>
          <w:rFonts w:ascii="Times New Roman" w:eastAsia="Times New Roman" w:hAnsi="Times New Roman" w:cs="Times New Roman"/>
          <w:color w:val="333333"/>
          <w:sz w:val="26"/>
          <w:szCs w:val="26"/>
        </w:rPr>
        <w:t xml:space="preserve"> </w:t>
      </w:r>
      <w:proofErr w:type="spellStart"/>
      <w:r w:rsidRPr="003D3110">
        <w:rPr>
          <w:rFonts w:ascii="Times New Roman" w:eastAsia="Times New Roman" w:hAnsi="Times New Roman" w:cs="Times New Roman"/>
          <w:color w:val="333333"/>
          <w:sz w:val="26"/>
          <w:szCs w:val="26"/>
        </w:rPr>
        <w:t>з</w:t>
      </w:r>
      <w:proofErr w:type="spellEnd"/>
      <w:r w:rsidRPr="003D3110">
        <w:rPr>
          <w:rFonts w:ascii="Times New Roman" w:eastAsia="Times New Roman" w:hAnsi="Times New Roman" w:cs="Times New Roman"/>
          <w:color w:val="333333"/>
          <w:sz w:val="26"/>
          <w:szCs w:val="26"/>
        </w:rPr>
        <w:t xml:space="preserve"> бракеражу </w:t>
      </w:r>
      <w:proofErr w:type="spellStart"/>
      <w:r w:rsidRPr="003D3110">
        <w:rPr>
          <w:rFonts w:ascii="Times New Roman" w:eastAsia="Times New Roman" w:hAnsi="Times New Roman" w:cs="Times New Roman"/>
          <w:color w:val="333333"/>
          <w:sz w:val="26"/>
          <w:szCs w:val="26"/>
        </w:rPr>
        <w:t>продуктів</w:t>
      </w:r>
      <w:proofErr w:type="spellEnd"/>
      <w:r w:rsidRPr="003D3110">
        <w:rPr>
          <w:rFonts w:ascii="Times New Roman" w:eastAsia="Times New Roman" w:hAnsi="Times New Roman" w:cs="Times New Roman"/>
          <w:color w:val="333333"/>
          <w:sz w:val="26"/>
          <w:szCs w:val="26"/>
        </w:rPr>
        <w:t xml:space="preserve"> </w:t>
      </w:r>
      <w:proofErr w:type="spellStart"/>
      <w:r w:rsidRPr="003D3110">
        <w:rPr>
          <w:rFonts w:ascii="Times New Roman" w:eastAsia="Times New Roman" w:hAnsi="Times New Roman" w:cs="Times New Roman"/>
          <w:color w:val="333333"/>
          <w:sz w:val="26"/>
          <w:szCs w:val="26"/>
        </w:rPr>
        <w:t>харчування</w:t>
      </w:r>
      <w:proofErr w:type="spellEnd"/>
      <w:r w:rsidRPr="003D3110">
        <w:rPr>
          <w:rFonts w:ascii="Times New Roman" w:eastAsia="Times New Roman" w:hAnsi="Times New Roman" w:cs="Times New Roman"/>
          <w:color w:val="333333"/>
          <w:sz w:val="26"/>
          <w:szCs w:val="26"/>
        </w:rPr>
        <w:t xml:space="preserve"> та </w:t>
      </w:r>
      <w:proofErr w:type="spellStart"/>
      <w:r w:rsidRPr="003D3110">
        <w:rPr>
          <w:rFonts w:ascii="Times New Roman" w:eastAsia="Times New Roman" w:hAnsi="Times New Roman" w:cs="Times New Roman"/>
          <w:color w:val="333333"/>
          <w:sz w:val="26"/>
          <w:szCs w:val="26"/>
        </w:rPr>
        <w:t>пр</w:t>
      </w:r>
      <w:r w:rsidR="00AD300A">
        <w:rPr>
          <w:rFonts w:ascii="Times New Roman" w:eastAsia="Times New Roman" w:hAnsi="Times New Roman" w:cs="Times New Roman"/>
          <w:color w:val="333333"/>
          <w:sz w:val="26"/>
          <w:szCs w:val="26"/>
        </w:rPr>
        <w:t>одовольчої</w:t>
      </w:r>
      <w:proofErr w:type="spellEnd"/>
      <w:r w:rsidR="00AD300A">
        <w:rPr>
          <w:rFonts w:ascii="Times New Roman" w:eastAsia="Times New Roman" w:hAnsi="Times New Roman" w:cs="Times New Roman"/>
          <w:color w:val="333333"/>
          <w:sz w:val="26"/>
          <w:szCs w:val="26"/>
        </w:rPr>
        <w:t xml:space="preserve"> </w:t>
      </w:r>
      <w:proofErr w:type="spellStart"/>
      <w:r w:rsidR="00AD300A">
        <w:rPr>
          <w:rFonts w:ascii="Times New Roman" w:eastAsia="Times New Roman" w:hAnsi="Times New Roman" w:cs="Times New Roman"/>
          <w:color w:val="333333"/>
          <w:sz w:val="26"/>
          <w:szCs w:val="26"/>
        </w:rPr>
        <w:t>сировини</w:t>
      </w:r>
      <w:proofErr w:type="spellEnd"/>
      <w:r w:rsidR="00AD300A">
        <w:rPr>
          <w:rFonts w:ascii="Times New Roman" w:eastAsia="Times New Roman" w:hAnsi="Times New Roman" w:cs="Times New Roman"/>
          <w:color w:val="333333"/>
          <w:sz w:val="26"/>
          <w:szCs w:val="26"/>
        </w:rPr>
        <w:t xml:space="preserve">  </w:t>
      </w:r>
      <w:proofErr w:type="spellStart"/>
      <w:r w:rsidR="00AD300A">
        <w:rPr>
          <w:rFonts w:ascii="Times New Roman" w:eastAsia="Times New Roman" w:hAnsi="Times New Roman" w:cs="Times New Roman"/>
          <w:color w:val="333333"/>
          <w:sz w:val="26"/>
          <w:szCs w:val="26"/>
        </w:rPr>
        <w:t>прийма</w:t>
      </w:r>
      <w:r w:rsidR="00AD300A">
        <w:rPr>
          <w:rFonts w:ascii="Times New Roman" w:eastAsia="Times New Roman" w:hAnsi="Times New Roman" w:cs="Times New Roman"/>
          <w:color w:val="333333"/>
          <w:sz w:val="26"/>
          <w:szCs w:val="26"/>
          <w:lang w:val="uk-UA"/>
        </w:rPr>
        <w:t>ються</w:t>
      </w:r>
      <w:proofErr w:type="spellEnd"/>
      <w:r w:rsidRPr="003D3110">
        <w:rPr>
          <w:rFonts w:ascii="Times New Roman" w:eastAsia="Times New Roman" w:hAnsi="Times New Roman" w:cs="Times New Roman"/>
          <w:color w:val="333333"/>
          <w:sz w:val="26"/>
          <w:szCs w:val="26"/>
        </w:rPr>
        <w:t xml:space="preserve"> </w:t>
      </w:r>
      <w:proofErr w:type="spellStart"/>
      <w:r w:rsidRPr="003D3110">
        <w:rPr>
          <w:rFonts w:ascii="Times New Roman" w:eastAsia="Times New Roman" w:hAnsi="Times New Roman" w:cs="Times New Roman"/>
          <w:color w:val="333333"/>
          <w:sz w:val="26"/>
          <w:szCs w:val="26"/>
        </w:rPr>
        <w:t>якісні</w:t>
      </w:r>
      <w:proofErr w:type="spellEnd"/>
      <w:r w:rsidRPr="003D3110">
        <w:rPr>
          <w:rFonts w:ascii="Times New Roman" w:eastAsia="Times New Roman" w:hAnsi="Times New Roman" w:cs="Times New Roman"/>
          <w:color w:val="333333"/>
          <w:sz w:val="26"/>
          <w:szCs w:val="26"/>
        </w:rPr>
        <w:t xml:space="preserve"> </w:t>
      </w:r>
      <w:proofErr w:type="spellStart"/>
      <w:r w:rsidRPr="003D3110">
        <w:rPr>
          <w:rFonts w:ascii="Times New Roman" w:eastAsia="Times New Roman" w:hAnsi="Times New Roman" w:cs="Times New Roman"/>
          <w:color w:val="333333"/>
          <w:sz w:val="26"/>
          <w:szCs w:val="26"/>
        </w:rPr>
        <w:t>продукти</w:t>
      </w:r>
      <w:proofErr w:type="spellEnd"/>
      <w:r w:rsidRPr="003D3110">
        <w:rPr>
          <w:rFonts w:ascii="Times New Roman" w:eastAsia="Times New Roman" w:hAnsi="Times New Roman" w:cs="Times New Roman"/>
          <w:color w:val="333333"/>
          <w:sz w:val="26"/>
          <w:szCs w:val="26"/>
        </w:rPr>
        <w:t xml:space="preserve">, </w:t>
      </w:r>
      <w:proofErr w:type="spellStart"/>
      <w:r w:rsidRPr="003D3110">
        <w:rPr>
          <w:rFonts w:ascii="Times New Roman" w:eastAsia="Times New Roman" w:hAnsi="Times New Roman" w:cs="Times New Roman"/>
          <w:color w:val="333333"/>
          <w:sz w:val="26"/>
          <w:szCs w:val="26"/>
        </w:rPr>
        <w:t>які</w:t>
      </w:r>
      <w:proofErr w:type="spellEnd"/>
      <w:r w:rsidRPr="003D3110">
        <w:rPr>
          <w:rFonts w:ascii="Times New Roman" w:eastAsia="Times New Roman" w:hAnsi="Times New Roman" w:cs="Times New Roman"/>
          <w:color w:val="333333"/>
          <w:sz w:val="26"/>
          <w:szCs w:val="26"/>
        </w:rPr>
        <w:t xml:space="preserve"> </w:t>
      </w:r>
      <w:proofErr w:type="spellStart"/>
      <w:r w:rsidRPr="003D3110">
        <w:rPr>
          <w:rFonts w:ascii="Times New Roman" w:eastAsia="Times New Roman" w:hAnsi="Times New Roman" w:cs="Times New Roman"/>
          <w:color w:val="333333"/>
          <w:sz w:val="26"/>
          <w:szCs w:val="26"/>
        </w:rPr>
        <w:t>н</w:t>
      </w:r>
      <w:r w:rsidR="00AD300A">
        <w:rPr>
          <w:rFonts w:ascii="Times New Roman" w:eastAsia="Times New Roman" w:hAnsi="Times New Roman" w:cs="Times New Roman"/>
          <w:color w:val="333333"/>
          <w:sz w:val="26"/>
          <w:szCs w:val="26"/>
        </w:rPr>
        <w:t>адходили</w:t>
      </w:r>
      <w:proofErr w:type="spellEnd"/>
      <w:r w:rsidR="00AD300A">
        <w:rPr>
          <w:rFonts w:ascii="Times New Roman" w:eastAsia="Times New Roman" w:hAnsi="Times New Roman" w:cs="Times New Roman"/>
          <w:color w:val="333333"/>
          <w:sz w:val="26"/>
          <w:szCs w:val="26"/>
        </w:rPr>
        <w:t xml:space="preserve"> в </w:t>
      </w:r>
      <w:r w:rsidRPr="003D3110">
        <w:rPr>
          <w:rFonts w:ascii="Times New Roman" w:eastAsia="Times New Roman" w:hAnsi="Times New Roman" w:cs="Times New Roman"/>
          <w:color w:val="333333"/>
          <w:sz w:val="26"/>
          <w:szCs w:val="26"/>
        </w:rPr>
        <w:t xml:space="preserve"> заклад.</w:t>
      </w:r>
    </w:p>
    <w:p w:rsidR="003D3110" w:rsidRPr="003D3110" w:rsidRDefault="003D3110" w:rsidP="003D3110">
      <w:pPr>
        <w:shd w:val="clear" w:color="auto" w:fill="FFFFFF"/>
        <w:spacing w:after="0" w:line="240" w:lineRule="auto"/>
        <w:jc w:val="both"/>
        <w:rPr>
          <w:rFonts w:ascii="Times New Roman" w:eastAsia="Times New Roman" w:hAnsi="Times New Roman" w:cs="Times New Roman"/>
          <w:color w:val="333333"/>
          <w:sz w:val="26"/>
          <w:szCs w:val="26"/>
        </w:rPr>
      </w:pPr>
      <w:r w:rsidRPr="003D3110">
        <w:rPr>
          <w:rFonts w:ascii="Times New Roman" w:eastAsia="Times New Roman" w:hAnsi="Times New Roman" w:cs="Times New Roman"/>
          <w:color w:val="333333"/>
          <w:sz w:val="26"/>
          <w:szCs w:val="26"/>
        </w:rPr>
        <w:t>     У</w:t>
      </w:r>
      <w:r w:rsidR="00AD300A">
        <w:rPr>
          <w:rFonts w:ascii="Times New Roman" w:eastAsia="Times New Roman" w:hAnsi="Times New Roman" w:cs="Times New Roman"/>
          <w:color w:val="333333"/>
          <w:sz w:val="26"/>
          <w:szCs w:val="26"/>
        </w:rPr>
        <w:t xml:space="preserve"> </w:t>
      </w:r>
      <w:r w:rsidR="00AD300A">
        <w:rPr>
          <w:rFonts w:ascii="Times New Roman" w:eastAsia="Times New Roman" w:hAnsi="Times New Roman" w:cs="Times New Roman"/>
          <w:color w:val="333333"/>
          <w:sz w:val="26"/>
          <w:szCs w:val="26"/>
          <w:lang w:val="uk-UA"/>
        </w:rPr>
        <w:t>садку</w:t>
      </w:r>
      <w:r w:rsidRPr="003D3110">
        <w:rPr>
          <w:rFonts w:ascii="Times New Roman" w:eastAsia="Times New Roman" w:hAnsi="Times New Roman" w:cs="Times New Roman"/>
          <w:color w:val="333333"/>
          <w:sz w:val="26"/>
          <w:szCs w:val="26"/>
        </w:rPr>
        <w:t xml:space="preserve"> </w:t>
      </w:r>
      <w:proofErr w:type="spellStart"/>
      <w:r w:rsidRPr="003D3110">
        <w:rPr>
          <w:rFonts w:ascii="Times New Roman" w:eastAsia="Times New Roman" w:hAnsi="Times New Roman" w:cs="Times New Roman"/>
          <w:color w:val="333333"/>
          <w:sz w:val="26"/>
          <w:szCs w:val="26"/>
        </w:rPr>
        <w:t>видача</w:t>
      </w:r>
      <w:proofErr w:type="spellEnd"/>
      <w:r w:rsidRPr="003D3110">
        <w:rPr>
          <w:rFonts w:ascii="Times New Roman" w:eastAsia="Times New Roman" w:hAnsi="Times New Roman" w:cs="Times New Roman"/>
          <w:color w:val="333333"/>
          <w:sz w:val="26"/>
          <w:szCs w:val="26"/>
        </w:rPr>
        <w:t xml:space="preserve"> </w:t>
      </w:r>
      <w:proofErr w:type="spellStart"/>
      <w:r w:rsidRPr="003D3110">
        <w:rPr>
          <w:rFonts w:ascii="Times New Roman" w:eastAsia="Times New Roman" w:hAnsi="Times New Roman" w:cs="Times New Roman"/>
          <w:color w:val="333333"/>
          <w:sz w:val="26"/>
          <w:szCs w:val="26"/>
        </w:rPr>
        <w:t>готових</w:t>
      </w:r>
      <w:proofErr w:type="spellEnd"/>
      <w:r w:rsidRPr="003D3110">
        <w:rPr>
          <w:rFonts w:ascii="Times New Roman" w:eastAsia="Times New Roman" w:hAnsi="Times New Roman" w:cs="Times New Roman"/>
          <w:color w:val="333333"/>
          <w:sz w:val="26"/>
          <w:szCs w:val="26"/>
        </w:rPr>
        <w:t xml:space="preserve"> </w:t>
      </w:r>
      <w:proofErr w:type="spellStart"/>
      <w:r w:rsidRPr="003D3110">
        <w:rPr>
          <w:rFonts w:ascii="Times New Roman" w:eastAsia="Times New Roman" w:hAnsi="Times New Roman" w:cs="Times New Roman"/>
          <w:color w:val="333333"/>
          <w:sz w:val="26"/>
          <w:szCs w:val="26"/>
        </w:rPr>
        <w:t>страв</w:t>
      </w:r>
      <w:proofErr w:type="spellEnd"/>
      <w:r w:rsidRPr="003D3110">
        <w:rPr>
          <w:rFonts w:ascii="Times New Roman" w:eastAsia="Times New Roman" w:hAnsi="Times New Roman" w:cs="Times New Roman"/>
          <w:color w:val="333333"/>
          <w:sz w:val="26"/>
          <w:szCs w:val="26"/>
        </w:rPr>
        <w:t xml:space="preserve"> на </w:t>
      </w:r>
      <w:proofErr w:type="spellStart"/>
      <w:r w:rsidRPr="003D3110">
        <w:rPr>
          <w:rFonts w:ascii="Times New Roman" w:eastAsia="Times New Roman" w:hAnsi="Times New Roman" w:cs="Times New Roman"/>
          <w:color w:val="333333"/>
          <w:sz w:val="26"/>
          <w:szCs w:val="26"/>
        </w:rPr>
        <w:t>групи</w:t>
      </w:r>
      <w:proofErr w:type="spellEnd"/>
      <w:r w:rsidRPr="003D3110">
        <w:rPr>
          <w:rFonts w:ascii="Times New Roman" w:eastAsia="Times New Roman" w:hAnsi="Times New Roman" w:cs="Times New Roman"/>
          <w:color w:val="333333"/>
          <w:sz w:val="26"/>
          <w:szCs w:val="26"/>
        </w:rPr>
        <w:t xml:space="preserve"> </w:t>
      </w:r>
      <w:proofErr w:type="spellStart"/>
      <w:r w:rsidRPr="003D3110">
        <w:rPr>
          <w:rFonts w:ascii="Times New Roman" w:eastAsia="Times New Roman" w:hAnsi="Times New Roman" w:cs="Times New Roman"/>
          <w:color w:val="333333"/>
          <w:sz w:val="26"/>
          <w:szCs w:val="26"/>
        </w:rPr>
        <w:t>здійснюється</w:t>
      </w:r>
      <w:proofErr w:type="spellEnd"/>
      <w:r w:rsidRPr="003D3110">
        <w:rPr>
          <w:rFonts w:ascii="Times New Roman" w:eastAsia="Times New Roman" w:hAnsi="Times New Roman" w:cs="Times New Roman"/>
          <w:color w:val="333333"/>
          <w:sz w:val="26"/>
          <w:szCs w:val="26"/>
        </w:rPr>
        <w:t xml:space="preserve"> </w:t>
      </w:r>
      <w:proofErr w:type="spellStart"/>
      <w:r w:rsidRPr="003D3110">
        <w:rPr>
          <w:rFonts w:ascii="Times New Roman" w:eastAsia="Times New Roman" w:hAnsi="Times New Roman" w:cs="Times New Roman"/>
          <w:color w:val="333333"/>
          <w:sz w:val="26"/>
          <w:szCs w:val="26"/>
        </w:rPr>
        <w:t>лише</w:t>
      </w:r>
      <w:proofErr w:type="spellEnd"/>
      <w:r w:rsidRPr="003D3110">
        <w:rPr>
          <w:rFonts w:ascii="Times New Roman" w:eastAsia="Times New Roman" w:hAnsi="Times New Roman" w:cs="Times New Roman"/>
          <w:color w:val="333333"/>
          <w:sz w:val="26"/>
          <w:szCs w:val="26"/>
        </w:rPr>
        <w:t xml:space="preserve"> </w:t>
      </w:r>
      <w:proofErr w:type="spellStart"/>
      <w:proofErr w:type="gramStart"/>
      <w:r w:rsidRPr="003D3110">
        <w:rPr>
          <w:rFonts w:ascii="Times New Roman" w:eastAsia="Times New Roman" w:hAnsi="Times New Roman" w:cs="Times New Roman"/>
          <w:color w:val="333333"/>
          <w:sz w:val="26"/>
          <w:szCs w:val="26"/>
        </w:rPr>
        <w:t>п</w:t>
      </w:r>
      <w:proofErr w:type="gramEnd"/>
      <w:r w:rsidRPr="003D3110">
        <w:rPr>
          <w:rFonts w:ascii="Times New Roman" w:eastAsia="Times New Roman" w:hAnsi="Times New Roman" w:cs="Times New Roman"/>
          <w:color w:val="333333"/>
          <w:sz w:val="26"/>
          <w:szCs w:val="26"/>
        </w:rPr>
        <w:t>ісля</w:t>
      </w:r>
      <w:proofErr w:type="spellEnd"/>
      <w:r w:rsidRPr="003D3110">
        <w:rPr>
          <w:rFonts w:ascii="Times New Roman" w:eastAsia="Times New Roman" w:hAnsi="Times New Roman" w:cs="Times New Roman"/>
          <w:color w:val="333333"/>
          <w:sz w:val="26"/>
          <w:szCs w:val="26"/>
        </w:rPr>
        <w:t xml:space="preserve"> </w:t>
      </w:r>
      <w:proofErr w:type="spellStart"/>
      <w:r w:rsidRPr="003D3110">
        <w:rPr>
          <w:rFonts w:ascii="Times New Roman" w:eastAsia="Times New Roman" w:hAnsi="Times New Roman" w:cs="Times New Roman"/>
          <w:color w:val="333333"/>
          <w:sz w:val="26"/>
          <w:szCs w:val="26"/>
        </w:rPr>
        <w:t>зняття</w:t>
      </w:r>
      <w:proofErr w:type="spellEnd"/>
      <w:r w:rsidRPr="003D3110">
        <w:rPr>
          <w:rFonts w:ascii="Times New Roman" w:eastAsia="Times New Roman" w:hAnsi="Times New Roman" w:cs="Times New Roman"/>
          <w:color w:val="333333"/>
          <w:sz w:val="26"/>
          <w:szCs w:val="26"/>
        </w:rPr>
        <w:t xml:space="preserve"> </w:t>
      </w:r>
      <w:proofErr w:type="spellStart"/>
      <w:r w:rsidRPr="003D3110">
        <w:rPr>
          <w:rFonts w:ascii="Times New Roman" w:eastAsia="Times New Roman" w:hAnsi="Times New Roman" w:cs="Times New Roman"/>
          <w:color w:val="333333"/>
          <w:sz w:val="26"/>
          <w:szCs w:val="26"/>
        </w:rPr>
        <w:t>проби</w:t>
      </w:r>
      <w:proofErr w:type="spellEnd"/>
      <w:r w:rsidRPr="003D3110">
        <w:rPr>
          <w:rFonts w:ascii="Times New Roman" w:eastAsia="Times New Roman" w:hAnsi="Times New Roman" w:cs="Times New Roman"/>
          <w:color w:val="333333"/>
          <w:sz w:val="26"/>
          <w:szCs w:val="26"/>
        </w:rPr>
        <w:t xml:space="preserve"> </w:t>
      </w:r>
      <w:proofErr w:type="spellStart"/>
      <w:r w:rsidRPr="003D3110">
        <w:rPr>
          <w:rFonts w:ascii="Times New Roman" w:eastAsia="Times New Roman" w:hAnsi="Times New Roman" w:cs="Times New Roman"/>
          <w:color w:val="333333"/>
          <w:sz w:val="26"/>
          <w:szCs w:val="26"/>
        </w:rPr>
        <w:t>медичною</w:t>
      </w:r>
      <w:proofErr w:type="spellEnd"/>
      <w:r w:rsidRPr="003D3110">
        <w:rPr>
          <w:rFonts w:ascii="Times New Roman" w:eastAsia="Times New Roman" w:hAnsi="Times New Roman" w:cs="Times New Roman"/>
          <w:color w:val="333333"/>
          <w:sz w:val="26"/>
          <w:szCs w:val="26"/>
        </w:rPr>
        <w:t xml:space="preserve"> сестрою та </w:t>
      </w:r>
      <w:proofErr w:type="spellStart"/>
      <w:r w:rsidRPr="003D3110">
        <w:rPr>
          <w:rFonts w:ascii="Times New Roman" w:eastAsia="Times New Roman" w:hAnsi="Times New Roman" w:cs="Times New Roman"/>
          <w:color w:val="333333"/>
          <w:sz w:val="26"/>
          <w:szCs w:val="26"/>
        </w:rPr>
        <w:t>відповідно</w:t>
      </w:r>
      <w:proofErr w:type="spellEnd"/>
      <w:r w:rsidRPr="003D3110">
        <w:rPr>
          <w:rFonts w:ascii="Times New Roman" w:eastAsia="Times New Roman" w:hAnsi="Times New Roman" w:cs="Times New Roman"/>
          <w:color w:val="333333"/>
          <w:sz w:val="26"/>
          <w:szCs w:val="26"/>
        </w:rPr>
        <w:t xml:space="preserve"> до часу, </w:t>
      </w:r>
      <w:proofErr w:type="spellStart"/>
      <w:r w:rsidRPr="003D3110">
        <w:rPr>
          <w:rFonts w:ascii="Times New Roman" w:eastAsia="Times New Roman" w:hAnsi="Times New Roman" w:cs="Times New Roman"/>
          <w:color w:val="333333"/>
          <w:sz w:val="26"/>
          <w:szCs w:val="26"/>
        </w:rPr>
        <w:t>визначеного</w:t>
      </w:r>
      <w:proofErr w:type="spellEnd"/>
      <w:r w:rsidRPr="003D3110">
        <w:rPr>
          <w:rFonts w:ascii="Times New Roman" w:eastAsia="Times New Roman" w:hAnsi="Times New Roman" w:cs="Times New Roman"/>
          <w:color w:val="333333"/>
          <w:sz w:val="26"/>
          <w:szCs w:val="26"/>
        </w:rPr>
        <w:t xml:space="preserve"> </w:t>
      </w:r>
      <w:proofErr w:type="spellStart"/>
      <w:r w:rsidRPr="003D3110">
        <w:rPr>
          <w:rFonts w:ascii="Times New Roman" w:eastAsia="Times New Roman" w:hAnsi="Times New Roman" w:cs="Times New Roman"/>
          <w:color w:val="333333"/>
          <w:sz w:val="26"/>
          <w:szCs w:val="26"/>
        </w:rPr>
        <w:t>графіком</w:t>
      </w:r>
      <w:proofErr w:type="spellEnd"/>
      <w:r w:rsidRPr="003D3110">
        <w:rPr>
          <w:rFonts w:ascii="Times New Roman" w:eastAsia="Times New Roman" w:hAnsi="Times New Roman" w:cs="Times New Roman"/>
          <w:color w:val="333333"/>
          <w:sz w:val="26"/>
          <w:szCs w:val="26"/>
        </w:rPr>
        <w:t xml:space="preserve"> </w:t>
      </w:r>
      <w:proofErr w:type="spellStart"/>
      <w:r w:rsidRPr="003D3110">
        <w:rPr>
          <w:rFonts w:ascii="Times New Roman" w:eastAsia="Times New Roman" w:hAnsi="Times New Roman" w:cs="Times New Roman"/>
          <w:color w:val="333333"/>
          <w:sz w:val="26"/>
          <w:szCs w:val="26"/>
        </w:rPr>
        <w:t>видачі</w:t>
      </w:r>
      <w:proofErr w:type="spellEnd"/>
      <w:r w:rsidRPr="003D3110">
        <w:rPr>
          <w:rFonts w:ascii="Times New Roman" w:eastAsia="Times New Roman" w:hAnsi="Times New Roman" w:cs="Times New Roman"/>
          <w:color w:val="333333"/>
          <w:sz w:val="26"/>
          <w:szCs w:val="26"/>
        </w:rPr>
        <w:t xml:space="preserve"> </w:t>
      </w:r>
      <w:proofErr w:type="spellStart"/>
      <w:r w:rsidRPr="003D3110">
        <w:rPr>
          <w:rFonts w:ascii="Times New Roman" w:eastAsia="Times New Roman" w:hAnsi="Times New Roman" w:cs="Times New Roman"/>
          <w:color w:val="333333"/>
          <w:sz w:val="26"/>
          <w:szCs w:val="26"/>
        </w:rPr>
        <w:t>їжі</w:t>
      </w:r>
      <w:proofErr w:type="spellEnd"/>
      <w:r w:rsidRPr="003D3110">
        <w:rPr>
          <w:rFonts w:ascii="Times New Roman" w:eastAsia="Times New Roman" w:hAnsi="Times New Roman" w:cs="Times New Roman"/>
          <w:color w:val="333333"/>
          <w:sz w:val="26"/>
          <w:szCs w:val="26"/>
        </w:rPr>
        <w:t xml:space="preserve">. </w:t>
      </w:r>
      <w:proofErr w:type="spellStart"/>
      <w:r w:rsidRPr="003D3110">
        <w:rPr>
          <w:rFonts w:ascii="Times New Roman" w:eastAsia="Times New Roman" w:hAnsi="Times New Roman" w:cs="Times New Roman"/>
          <w:color w:val="333333"/>
          <w:sz w:val="26"/>
          <w:szCs w:val="26"/>
        </w:rPr>
        <w:t>Щоденне</w:t>
      </w:r>
      <w:proofErr w:type="spellEnd"/>
      <w:r w:rsidRPr="003D3110">
        <w:rPr>
          <w:rFonts w:ascii="Times New Roman" w:eastAsia="Times New Roman" w:hAnsi="Times New Roman" w:cs="Times New Roman"/>
          <w:color w:val="333333"/>
          <w:sz w:val="26"/>
          <w:szCs w:val="26"/>
        </w:rPr>
        <w:t xml:space="preserve"> меню </w:t>
      </w:r>
      <w:proofErr w:type="spellStart"/>
      <w:r w:rsidRPr="003D3110">
        <w:rPr>
          <w:rFonts w:ascii="Times New Roman" w:eastAsia="Times New Roman" w:hAnsi="Times New Roman" w:cs="Times New Roman"/>
          <w:color w:val="333333"/>
          <w:sz w:val="26"/>
          <w:szCs w:val="26"/>
        </w:rPr>
        <w:t>розміщується</w:t>
      </w:r>
      <w:proofErr w:type="spellEnd"/>
      <w:r w:rsidRPr="003D3110">
        <w:rPr>
          <w:rFonts w:ascii="Times New Roman" w:eastAsia="Times New Roman" w:hAnsi="Times New Roman" w:cs="Times New Roman"/>
          <w:color w:val="333333"/>
          <w:sz w:val="26"/>
          <w:szCs w:val="26"/>
        </w:rPr>
        <w:t xml:space="preserve"> </w:t>
      </w:r>
      <w:proofErr w:type="spellStart"/>
      <w:r w:rsidRPr="003D3110">
        <w:rPr>
          <w:rFonts w:ascii="Times New Roman" w:eastAsia="Times New Roman" w:hAnsi="Times New Roman" w:cs="Times New Roman"/>
          <w:color w:val="333333"/>
          <w:sz w:val="26"/>
          <w:szCs w:val="26"/>
        </w:rPr>
        <w:t>поруч</w:t>
      </w:r>
      <w:proofErr w:type="spellEnd"/>
      <w:r w:rsidRPr="003D3110">
        <w:rPr>
          <w:rFonts w:ascii="Times New Roman" w:eastAsia="Times New Roman" w:hAnsi="Times New Roman" w:cs="Times New Roman"/>
          <w:color w:val="333333"/>
          <w:sz w:val="26"/>
          <w:szCs w:val="26"/>
        </w:rPr>
        <w:t xml:space="preserve"> </w:t>
      </w:r>
      <w:proofErr w:type="spellStart"/>
      <w:r w:rsidRPr="003D3110">
        <w:rPr>
          <w:rFonts w:ascii="Times New Roman" w:eastAsia="Times New Roman" w:hAnsi="Times New Roman" w:cs="Times New Roman"/>
          <w:color w:val="333333"/>
          <w:sz w:val="26"/>
          <w:szCs w:val="26"/>
        </w:rPr>
        <w:t>з</w:t>
      </w:r>
      <w:proofErr w:type="spellEnd"/>
      <w:r w:rsidRPr="003D3110">
        <w:rPr>
          <w:rFonts w:ascii="Times New Roman" w:eastAsia="Times New Roman" w:hAnsi="Times New Roman" w:cs="Times New Roman"/>
          <w:color w:val="333333"/>
          <w:sz w:val="26"/>
          <w:szCs w:val="26"/>
        </w:rPr>
        <w:t xml:space="preserve"> </w:t>
      </w:r>
      <w:proofErr w:type="spellStart"/>
      <w:r w:rsidRPr="003D3110">
        <w:rPr>
          <w:rFonts w:ascii="Times New Roman" w:eastAsia="Times New Roman" w:hAnsi="Times New Roman" w:cs="Times New Roman"/>
          <w:color w:val="333333"/>
          <w:sz w:val="26"/>
          <w:szCs w:val="26"/>
        </w:rPr>
        <w:t>вікном</w:t>
      </w:r>
      <w:proofErr w:type="spellEnd"/>
      <w:r w:rsidRPr="003D3110">
        <w:rPr>
          <w:rFonts w:ascii="Times New Roman" w:eastAsia="Times New Roman" w:hAnsi="Times New Roman" w:cs="Times New Roman"/>
          <w:color w:val="333333"/>
          <w:sz w:val="26"/>
          <w:szCs w:val="26"/>
        </w:rPr>
        <w:t xml:space="preserve"> </w:t>
      </w:r>
      <w:proofErr w:type="spellStart"/>
      <w:r w:rsidRPr="003D3110">
        <w:rPr>
          <w:rFonts w:ascii="Times New Roman" w:eastAsia="Times New Roman" w:hAnsi="Times New Roman" w:cs="Times New Roman"/>
          <w:color w:val="333333"/>
          <w:sz w:val="26"/>
          <w:szCs w:val="26"/>
        </w:rPr>
        <w:t>видачі</w:t>
      </w:r>
      <w:proofErr w:type="spellEnd"/>
      <w:r w:rsidRPr="003D3110">
        <w:rPr>
          <w:rFonts w:ascii="Times New Roman" w:eastAsia="Times New Roman" w:hAnsi="Times New Roman" w:cs="Times New Roman"/>
          <w:color w:val="333333"/>
          <w:sz w:val="26"/>
          <w:szCs w:val="26"/>
        </w:rPr>
        <w:t xml:space="preserve"> </w:t>
      </w:r>
      <w:proofErr w:type="spellStart"/>
      <w:r w:rsidRPr="003D3110">
        <w:rPr>
          <w:rFonts w:ascii="Times New Roman" w:eastAsia="Times New Roman" w:hAnsi="Times New Roman" w:cs="Times New Roman"/>
          <w:color w:val="333333"/>
          <w:sz w:val="26"/>
          <w:szCs w:val="26"/>
        </w:rPr>
        <w:t>їжі</w:t>
      </w:r>
      <w:proofErr w:type="spellEnd"/>
      <w:r w:rsidRPr="003D3110">
        <w:rPr>
          <w:rFonts w:ascii="Times New Roman" w:eastAsia="Times New Roman" w:hAnsi="Times New Roman" w:cs="Times New Roman"/>
          <w:color w:val="333333"/>
          <w:sz w:val="26"/>
          <w:szCs w:val="26"/>
        </w:rPr>
        <w:t xml:space="preserve"> </w:t>
      </w:r>
      <w:proofErr w:type="spellStart"/>
      <w:r w:rsidRPr="003D3110">
        <w:rPr>
          <w:rFonts w:ascii="Times New Roman" w:eastAsia="Times New Roman" w:hAnsi="Times New Roman" w:cs="Times New Roman"/>
          <w:color w:val="333333"/>
          <w:sz w:val="26"/>
          <w:szCs w:val="26"/>
        </w:rPr>
        <w:t>з</w:t>
      </w:r>
      <w:proofErr w:type="spellEnd"/>
      <w:r w:rsidRPr="003D3110">
        <w:rPr>
          <w:rFonts w:ascii="Times New Roman" w:eastAsia="Times New Roman" w:hAnsi="Times New Roman" w:cs="Times New Roman"/>
          <w:color w:val="333333"/>
          <w:sz w:val="26"/>
          <w:szCs w:val="26"/>
        </w:rPr>
        <w:t xml:space="preserve"> </w:t>
      </w:r>
      <w:proofErr w:type="spellStart"/>
      <w:r w:rsidRPr="003D3110">
        <w:rPr>
          <w:rFonts w:ascii="Times New Roman" w:eastAsia="Times New Roman" w:hAnsi="Times New Roman" w:cs="Times New Roman"/>
          <w:color w:val="333333"/>
          <w:sz w:val="26"/>
          <w:szCs w:val="26"/>
        </w:rPr>
        <w:t>харчоблоку</w:t>
      </w:r>
      <w:proofErr w:type="spellEnd"/>
      <w:r w:rsidRPr="003D3110">
        <w:rPr>
          <w:rFonts w:ascii="Times New Roman" w:eastAsia="Times New Roman" w:hAnsi="Times New Roman" w:cs="Times New Roman"/>
          <w:color w:val="333333"/>
          <w:sz w:val="26"/>
          <w:szCs w:val="26"/>
        </w:rPr>
        <w:t xml:space="preserve"> та в </w:t>
      </w:r>
      <w:proofErr w:type="spellStart"/>
      <w:r w:rsidRPr="003D3110">
        <w:rPr>
          <w:rFonts w:ascii="Times New Roman" w:eastAsia="Times New Roman" w:hAnsi="Times New Roman" w:cs="Times New Roman"/>
          <w:color w:val="333333"/>
          <w:sz w:val="26"/>
          <w:szCs w:val="26"/>
        </w:rPr>
        <w:t>інформаційних</w:t>
      </w:r>
      <w:proofErr w:type="spellEnd"/>
      <w:r w:rsidRPr="003D3110">
        <w:rPr>
          <w:rFonts w:ascii="Times New Roman" w:eastAsia="Times New Roman" w:hAnsi="Times New Roman" w:cs="Times New Roman"/>
          <w:color w:val="333333"/>
          <w:sz w:val="26"/>
          <w:szCs w:val="26"/>
        </w:rPr>
        <w:t xml:space="preserve"> </w:t>
      </w:r>
      <w:r w:rsidR="00CD56F4">
        <w:rPr>
          <w:rFonts w:ascii="Times New Roman" w:eastAsia="Times New Roman" w:hAnsi="Times New Roman" w:cs="Times New Roman"/>
          <w:color w:val="333333"/>
          <w:sz w:val="26"/>
          <w:szCs w:val="26"/>
          <w:lang w:val="uk-UA"/>
        </w:rPr>
        <w:t xml:space="preserve"> </w:t>
      </w:r>
      <w:proofErr w:type="spellStart"/>
      <w:r w:rsidRPr="003D3110">
        <w:rPr>
          <w:rFonts w:ascii="Times New Roman" w:eastAsia="Times New Roman" w:hAnsi="Times New Roman" w:cs="Times New Roman"/>
          <w:color w:val="333333"/>
          <w:sz w:val="26"/>
          <w:szCs w:val="26"/>
        </w:rPr>
        <w:t>куточках</w:t>
      </w:r>
      <w:proofErr w:type="spellEnd"/>
      <w:r w:rsidRPr="003D3110">
        <w:rPr>
          <w:rFonts w:ascii="Times New Roman" w:eastAsia="Times New Roman" w:hAnsi="Times New Roman" w:cs="Times New Roman"/>
          <w:color w:val="333333"/>
          <w:sz w:val="26"/>
          <w:szCs w:val="26"/>
        </w:rPr>
        <w:t xml:space="preserve"> для </w:t>
      </w:r>
      <w:proofErr w:type="spellStart"/>
      <w:r w:rsidRPr="003D3110">
        <w:rPr>
          <w:rFonts w:ascii="Times New Roman" w:eastAsia="Times New Roman" w:hAnsi="Times New Roman" w:cs="Times New Roman"/>
          <w:color w:val="333333"/>
          <w:sz w:val="26"/>
          <w:szCs w:val="26"/>
        </w:rPr>
        <w:t>батьків</w:t>
      </w:r>
      <w:proofErr w:type="spellEnd"/>
      <w:r w:rsidRPr="003D3110">
        <w:rPr>
          <w:rFonts w:ascii="Times New Roman" w:eastAsia="Times New Roman" w:hAnsi="Times New Roman" w:cs="Times New Roman"/>
          <w:color w:val="333333"/>
          <w:sz w:val="26"/>
          <w:szCs w:val="26"/>
        </w:rPr>
        <w:t>.</w:t>
      </w:r>
    </w:p>
    <w:p w:rsidR="00B32F46" w:rsidRDefault="003D3110" w:rsidP="00B32F46">
      <w:pPr>
        <w:shd w:val="clear" w:color="auto" w:fill="FFFFFF"/>
        <w:spacing w:after="0" w:line="240" w:lineRule="auto"/>
        <w:jc w:val="both"/>
        <w:rPr>
          <w:rFonts w:ascii="Times New Roman" w:eastAsia="Times New Roman" w:hAnsi="Times New Roman" w:cs="Times New Roman"/>
          <w:color w:val="333333"/>
          <w:sz w:val="26"/>
          <w:szCs w:val="26"/>
          <w:lang w:val="uk-UA"/>
        </w:rPr>
      </w:pPr>
      <w:r w:rsidRPr="003D3110">
        <w:rPr>
          <w:rFonts w:ascii="Times New Roman" w:eastAsia="Times New Roman" w:hAnsi="Times New Roman" w:cs="Times New Roman"/>
          <w:b/>
          <w:bCs/>
          <w:color w:val="333333"/>
          <w:sz w:val="26"/>
          <w:szCs w:val="26"/>
        </w:rPr>
        <w:t>     </w:t>
      </w:r>
      <w:r w:rsidRPr="003D3110">
        <w:rPr>
          <w:rFonts w:ascii="Times New Roman" w:eastAsia="Times New Roman" w:hAnsi="Times New Roman" w:cs="Times New Roman"/>
          <w:color w:val="333333"/>
          <w:sz w:val="26"/>
          <w:szCs w:val="26"/>
        </w:rPr>
        <w:t xml:space="preserve">Для контролю за </w:t>
      </w:r>
      <w:proofErr w:type="spellStart"/>
      <w:r w:rsidRPr="003D3110">
        <w:rPr>
          <w:rFonts w:ascii="Times New Roman" w:eastAsia="Times New Roman" w:hAnsi="Times New Roman" w:cs="Times New Roman"/>
          <w:color w:val="333333"/>
          <w:sz w:val="26"/>
          <w:szCs w:val="26"/>
        </w:rPr>
        <w:t>виконанням</w:t>
      </w:r>
      <w:proofErr w:type="spellEnd"/>
      <w:r w:rsidRPr="003D3110">
        <w:rPr>
          <w:rFonts w:ascii="Times New Roman" w:eastAsia="Times New Roman" w:hAnsi="Times New Roman" w:cs="Times New Roman"/>
          <w:color w:val="333333"/>
          <w:sz w:val="26"/>
          <w:szCs w:val="26"/>
        </w:rPr>
        <w:t xml:space="preserve"> </w:t>
      </w:r>
      <w:proofErr w:type="spellStart"/>
      <w:r w:rsidRPr="003D3110">
        <w:rPr>
          <w:rFonts w:ascii="Times New Roman" w:eastAsia="Times New Roman" w:hAnsi="Times New Roman" w:cs="Times New Roman"/>
          <w:color w:val="333333"/>
          <w:sz w:val="26"/>
          <w:szCs w:val="26"/>
        </w:rPr>
        <w:t>затвердженого</w:t>
      </w:r>
      <w:proofErr w:type="spellEnd"/>
      <w:r w:rsidRPr="003D3110">
        <w:rPr>
          <w:rFonts w:ascii="Times New Roman" w:eastAsia="Times New Roman" w:hAnsi="Times New Roman" w:cs="Times New Roman"/>
          <w:color w:val="333333"/>
          <w:sz w:val="26"/>
          <w:szCs w:val="26"/>
        </w:rPr>
        <w:t xml:space="preserve"> набору </w:t>
      </w:r>
      <w:proofErr w:type="spellStart"/>
      <w:r w:rsidRPr="003D3110">
        <w:rPr>
          <w:rFonts w:ascii="Times New Roman" w:eastAsia="Times New Roman" w:hAnsi="Times New Roman" w:cs="Times New Roman"/>
          <w:color w:val="333333"/>
          <w:sz w:val="26"/>
          <w:szCs w:val="26"/>
        </w:rPr>
        <w:t>продуктів</w:t>
      </w:r>
      <w:proofErr w:type="spellEnd"/>
      <w:r w:rsidRPr="003D3110">
        <w:rPr>
          <w:rFonts w:ascii="Times New Roman" w:eastAsia="Times New Roman" w:hAnsi="Times New Roman" w:cs="Times New Roman"/>
          <w:color w:val="333333"/>
          <w:sz w:val="26"/>
          <w:szCs w:val="26"/>
        </w:rPr>
        <w:t xml:space="preserve"> </w:t>
      </w:r>
      <w:proofErr w:type="spellStart"/>
      <w:r w:rsidRPr="003D3110">
        <w:rPr>
          <w:rFonts w:ascii="Times New Roman" w:eastAsia="Times New Roman" w:hAnsi="Times New Roman" w:cs="Times New Roman"/>
          <w:color w:val="333333"/>
          <w:sz w:val="26"/>
          <w:szCs w:val="26"/>
        </w:rPr>
        <w:t>старшою</w:t>
      </w:r>
      <w:proofErr w:type="spellEnd"/>
      <w:r w:rsidRPr="003D3110">
        <w:rPr>
          <w:rFonts w:ascii="Times New Roman" w:eastAsia="Times New Roman" w:hAnsi="Times New Roman" w:cs="Times New Roman"/>
          <w:color w:val="333333"/>
          <w:spacing w:val="-1"/>
          <w:sz w:val="26"/>
          <w:szCs w:val="26"/>
        </w:rPr>
        <w:t> </w:t>
      </w:r>
      <w:proofErr w:type="spellStart"/>
      <w:r w:rsidRPr="003D3110">
        <w:rPr>
          <w:rFonts w:ascii="Times New Roman" w:eastAsia="Times New Roman" w:hAnsi="Times New Roman" w:cs="Times New Roman"/>
          <w:color w:val="333333"/>
          <w:spacing w:val="-1"/>
          <w:sz w:val="26"/>
          <w:szCs w:val="26"/>
        </w:rPr>
        <w:t>медичною</w:t>
      </w:r>
      <w:proofErr w:type="spellEnd"/>
      <w:r w:rsidRPr="003D3110">
        <w:rPr>
          <w:rFonts w:ascii="Times New Roman" w:eastAsia="Times New Roman" w:hAnsi="Times New Roman" w:cs="Times New Roman"/>
          <w:color w:val="333333"/>
          <w:spacing w:val="-1"/>
          <w:sz w:val="26"/>
          <w:szCs w:val="26"/>
        </w:rPr>
        <w:t xml:space="preserve"> сестрою  </w:t>
      </w:r>
      <w:proofErr w:type="spellStart"/>
      <w:r w:rsidRPr="003D3110">
        <w:rPr>
          <w:rFonts w:ascii="Times New Roman" w:eastAsia="Times New Roman" w:hAnsi="Times New Roman" w:cs="Times New Roman"/>
          <w:color w:val="333333"/>
          <w:spacing w:val="-1"/>
          <w:sz w:val="26"/>
          <w:szCs w:val="26"/>
        </w:rPr>
        <w:t>ведеться</w:t>
      </w:r>
      <w:proofErr w:type="spellEnd"/>
      <w:r w:rsidRPr="003D3110">
        <w:rPr>
          <w:rFonts w:ascii="Times New Roman" w:eastAsia="Times New Roman" w:hAnsi="Times New Roman" w:cs="Times New Roman"/>
          <w:color w:val="333333"/>
          <w:spacing w:val="-1"/>
          <w:sz w:val="26"/>
          <w:szCs w:val="26"/>
        </w:rPr>
        <w:t xml:space="preserve"> Журнал </w:t>
      </w:r>
      <w:proofErr w:type="spellStart"/>
      <w:proofErr w:type="gramStart"/>
      <w:r w:rsidRPr="003D3110">
        <w:rPr>
          <w:rFonts w:ascii="Times New Roman" w:eastAsia="Times New Roman" w:hAnsi="Times New Roman" w:cs="Times New Roman"/>
          <w:color w:val="333333"/>
          <w:spacing w:val="-1"/>
          <w:sz w:val="26"/>
          <w:szCs w:val="26"/>
        </w:rPr>
        <w:t>обл</w:t>
      </w:r>
      <w:proofErr w:type="gramEnd"/>
      <w:r w:rsidRPr="003D3110">
        <w:rPr>
          <w:rFonts w:ascii="Times New Roman" w:eastAsia="Times New Roman" w:hAnsi="Times New Roman" w:cs="Times New Roman"/>
          <w:color w:val="333333"/>
          <w:spacing w:val="-1"/>
          <w:sz w:val="26"/>
          <w:szCs w:val="26"/>
        </w:rPr>
        <w:t>іку</w:t>
      </w:r>
      <w:proofErr w:type="spellEnd"/>
      <w:r w:rsidRPr="003D3110">
        <w:rPr>
          <w:rFonts w:ascii="Times New Roman" w:eastAsia="Times New Roman" w:hAnsi="Times New Roman" w:cs="Times New Roman"/>
          <w:color w:val="333333"/>
          <w:spacing w:val="-1"/>
          <w:sz w:val="26"/>
          <w:szCs w:val="26"/>
        </w:rPr>
        <w:t xml:space="preserve"> </w:t>
      </w:r>
      <w:proofErr w:type="spellStart"/>
      <w:r w:rsidRPr="003D3110">
        <w:rPr>
          <w:rFonts w:ascii="Times New Roman" w:eastAsia="Times New Roman" w:hAnsi="Times New Roman" w:cs="Times New Roman"/>
          <w:color w:val="333333"/>
          <w:spacing w:val="-1"/>
          <w:sz w:val="26"/>
          <w:szCs w:val="26"/>
        </w:rPr>
        <w:t>виконання</w:t>
      </w:r>
      <w:proofErr w:type="spellEnd"/>
      <w:r w:rsidRPr="003D3110">
        <w:rPr>
          <w:rFonts w:ascii="Times New Roman" w:eastAsia="Times New Roman" w:hAnsi="Times New Roman" w:cs="Times New Roman"/>
          <w:color w:val="333333"/>
          <w:spacing w:val="-1"/>
          <w:sz w:val="26"/>
          <w:szCs w:val="26"/>
        </w:rPr>
        <w:t xml:space="preserve"> норм </w:t>
      </w:r>
      <w:proofErr w:type="spellStart"/>
      <w:r w:rsidRPr="003D3110">
        <w:rPr>
          <w:rFonts w:ascii="Times New Roman" w:eastAsia="Times New Roman" w:hAnsi="Times New Roman" w:cs="Times New Roman"/>
          <w:color w:val="333333"/>
          <w:spacing w:val="-1"/>
          <w:sz w:val="26"/>
          <w:szCs w:val="26"/>
        </w:rPr>
        <w:t>харчування</w:t>
      </w:r>
      <w:proofErr w:type="spellEnd"/>
      <w:r w:rsidRPr="003D3110">
        <w:rPr>
          <w:rFonts w:ascii="Times New Roman" w:eastAsia="Times New Roman" w:hAnsi="Times New Roman" w:cs="Times New Roman"/>
          <w:color w:val="333333"/>
          <w:spacing w:val="-1"/>
          <w:sz w:val="26"/>
          <w:szCs w:val="26"/>
        </w:rPr>
        <w:t xml:space="preserve">. </w:t>
      </w:r>
      <w:proofErr w:type="spellStart"/>
      <w:r w:rsidRPr="003D3110">
        <w:rPr>
          <w:rFonts w:ascii="Times New Roman" w:eastAsia="Times New Roman" w:hAnsi="Times New Roman" w:cs="Times New Roman"/>
          <w:color w:val="333333"/>
          <w:spacing w:val="-1"/>
          <w:sz w:val="26"/>
          <w:szCs w:val="26"/>
        </w:rPr>
        <w:lastRenderedPageBreak/>
        <w:t>Аналіз</w:t>
      </w:r>
      <w:proofErr w:type="spellEnd"/>
      <w:r w:rsidRPr="003D3110">
        <w:rPr>
          <w:rFonts w:ascii="Times New Roman" w:eastAsia="Times New Roman" w:hAnsi="Times New Roman" w:cs="Times New Roman"/>
          <w:color w:val="333333"/>
          <w:spacing w:val="-1"/>
          <w:sz w:val="26"/>
          <w:szCs w:val="26"/>
        </w:rPr>
        <w:t xml:space="preserve"> </w:t>
      </w:r>
      <w:proofErr w:type="spellStart"/>
      <w:r w:rsidRPr="003D3110">
        <w:rPr>
          <w:rFonts w:ascii="Times New Roman" w:eastAsia="Times New Roman" w:hAnsi="Times New Roman" w:cs="Times New Roman"/>
          <w:color w:val="333333"/>
          <w:spacing w:val="-1"/>
          <w:sz w:val="26"/>
          <w:szCs w:val="26"/>
        </w:rPr>
        <w:t>виконання</w:t>
      </w:r>
      <w:proofErr w:type="spellEnd"/>
      <w:r w:rsidRPr="003D3110">
        <w:rPr>
          <w:rFonts w:ascii="Times New Roman" w:eastAsia="Times New Roman" w:hAnsi="Times New Roman" w:cs="Times New Roman"/>
          <w:color w:val="333333"/>
          <w:spacing w:val="-1"/>
          <w:sz w:val="26"/>
          <w:szCs w:val="26"/>
        </w:rPr>
        <w:t xml:space="preserve"> норм </w:t>
      </w:r>
      <w:proofErr w:type="spellStart"/>
      <w:r w:rsidRPr="003D3110">
        <w:rPr>
          <w:rFonts w:ascii="Times New Roman" w:eastAsia="Times New Roman" w:hAnsi="Times New Roman" w:cs="Times New Roman"/>
          <w:color w:val="333333"/>
          <w:spacing w:val="-1"/>
          <w:sz w:val="26"/>
          <w:szCs w:val="26"/>
        </w:rPr>
        <w:t>харчування</w:t>
      </w:r>
      <w:proofErr w:type="spellEnd"/>
      <w:r w:rsidRPr="003D3110">
        <w:rPr>
          <w:rFonts w:ascii="Times New Roman" w:eastAsia="Times New Roman" w:hAnsi="Times New Roman" w:cs="Times New Roman"/>
          <w:color w:val="333333"/>
          <w:spacing w:val="-1"/>
          <w:sz w:val="26"/>
          <w:szCs w:val="26"/>
        </w:rPr>
        <w:t xml:space="preserve"> за </w:t>
      </w:r>
      <w:r w:rsidR="00B32F46">
        <w:rPr>
          <w:rFonts w:ascii="Times New Roman" w:eastAsia="Times New Roman" w:hAnsi="Times New Roman" w:cs="Times New Roman"/>
          <w:color w:val="333333"/>
          <w:spacing w:val="-1"/>
          <w:sz w:val="26"/>
          <w:szCs w:val="26"/>
          <w:lang w:val="uk-UA"/>
        </w:rPr>
        <w:t>201</w:t>
      </w:r>
      <w:r w:rsidR="00CD56F4">
        <w:rPr>
          <w:rFonts w:ascii="Times New Roman" w:eastAsia="Times New Roman" w:hAnsi="Times New Roman" w:cs="Times New Roman"/>
          <w:color w:val="333333"/>
          <w:spacing w:val="-1"/>
          <w:sz w:val="26"/>
          <w:szCs w:val="26"/>
          <w:lang w:val="uk-UA"/>
        </w:rPr>
        <w:t>8</w:t>
      </w:r>
      <w:r w:rsidR="00B32F46">
        <w:rPr>
          <w:rFonts w:ascii="Times New Roman" w:eastAsia="Times New Roman" w:hAnsi="Times New Roman" w:cs="Times New Roman"/>
          <w:color w:val="333333"/>
          <w:spacing w:val="-1"/>
          <w:sz w:val="26"/>
          <w:szCs w:val="26"/>
          <w:lang w:val="uk-UA"/>
        </w:rPr>
        <w:t xml:space="preserve"> </w:t>
      </w:r>
      <w:proofErr w:type="spellStart"/>
      <w:proofErr w:type="gramStart"/>
      <w:r w:rsidRPr="003D3110">
        <w:rPr>
          <w:rFonts w:ascii="Times New Roman" w:eastAsia="Times New Roman" w:hAnsi="Times New Roman" w:cs="Times New Roman"/>
          <w:color w:val="333333"/>
          <w:spacing w:val="-1"/>
          <w:sz w:val="26"/>
          <w:szCs w:val="26"/>
        </w:rPr>
        <w:t>р</w:t>
      </w:r>
      <w:proofErr w:type="gramEnd"/>
      <w:r w:rsidRPr="003D3110">
        <w:rPr>
          <w:rFonts w:ascii="Times New Roman" w:eastAsia="Times New Roman" w:hAnsi="Times New Roman" w:cs="Times New Roman"/>
          <w:color w:val="333333"/>
          <w:spacing w:val="-1"/>
          <w:sz w:val="26"/>
          <w:szCs w:val="26"/>
          <w:lang w:val="uk-UA"/>
        </w:rPr>
        <w:t>ік</w:t>
      </w:r>
      <w:proofErr w:type="spellEnd"/>
      <w:r w:rsidR="00AD300A">
        <w:rPr>
          <w:rFonts w:ascii="Times New Roman" w:eastAsia="Times New Roman" w:hAnsi="Times New Roman" w:cs="Times New Roman"/>
          <w:color w:val="333333"/>
          <w:spacing w:val="-1"/>
          <w:sz w:val="26"/>
          <w:szCs w:val="26"/>
        </w:rPr>
        <w:t> </w:t>
      </w:r>
      <w:proofErr w:type="spellStart"/>
      <w:r w:rsidR="00AD300A">
        <w:rPr>
          <w:rFonts w:ascii="Times New Roman" w:eastAsia="Times New Roman" w:hAnsi="Times New Roman" w:cs="Times New Roman"/>
          <w:color w:val="333333"/>
          <w:spacing w:val="-1"/>
          <w:sz w:val="26"/>
          <w:szCs w:val="26"/>
        </w:rPr>
        <w:t>показує</w:t>
      </w:r>
      <w:proofErr w:type="spellEnd"/>
      <w:r w:rsidRPr="003D3110">
        <w:rPr>
          <w:rFonts w:ascii="Times New Roman" w:eastAsia="Times New Roman" w:hAnsi="Times New Roman" w:cs="Times New Roman"/>
          <w:color w:val="333333"/>
          <w:spacing w:val="-1"/>
          <w:sz w:val="26"/>
          <w:szCs w:val="26"/>
        </w:rPr>
        <w:t xml:space="preserve">, </w:t>
      </w:r>
      <w:proofErr w:type="spellStart"/>
      <w:r w:rsidRPr="003D3110">
        <w:rPr>
          <w:rFonts w:ascii="Times New Roman" w:eastAsia="Times New Roman" w:hAnsi="Times New Roman" w:cs="Times New Roman"/>
          <w:color w:val="333333"/>
          <w:spacing w:val="-1"/>
          <w:sz w:val="26"/>
          <w:szCs w:val="26"/>
        </w:rPr>
        <w:t>що</w:t>
      </w:r>
      <w:proofErr w:type="spellEnd"/>
      <w:r w:rsidRPr="003D3110">
        <w:rPr>
          <w:rFonts w:ascii="Times New Roman" w:eastAsia="Times New Roman" w:hAnsi="Times New Roman" w:cs="Times New Roman"/>
          <w:color w:val="333333"/>
          <w:spacing w:val="-1"/>
          <w:sz w:val="26"/>
          <w:szCs w:val="26"/>
        </w:rPr>
        <w:t xml:space="preserve"> в </w:t>
      </w:r>
      <w:proofErr w:type="spellStart"/>
      <w:r w:rsidRPr="003D3110">
        <w:rPr>
          <w:rFonts w:ascii="Times New Roman" w:eastAsia="Times New Roman" w:hAnsi="Times New Roman" w:cs="Times New Roman"/>
          <w:color w:val="333333"/>
          <w:spacing w:val="-1"/>
          <w:sz w:val="26"/>
          <w:szCs w:val="26"/>
        </w:rPr>
        <w:t>цілому</w:t>
      </w:r>
      <w:proofErr w:type="spellEnd"/>
      <w:r w:rsidRPr="003D3110">
        <w:rPr>
          <w:rFonts w:ascii="Times New Roman" w:eastAsia="Times New Roman" w:hAnsi="Times New Roman" w:cs="Times New Roman"/>
          <w:color w:val="333333"/>
          <w:spacing w:val="-1"/>
          <w:sz w:val="26"/>
          <w:szCs w:val="26"/>
        </w:rPr>
        <w:t xml:space="preserve"> </w:t>
      </w:r>
      <w:proofErr w:type="spellStart"/>
      <w:r w:rsidRPr="003D3110">
        <w:rPr>
          <w:rFonts w:ascii="Times New Roman" w:eastAsia="Times New Roman" w:hAnsi="Times New Roman" w:cs="Times New Roman"/>
          <w:color w:val="333333"/>
          <w:spacing w:val="-1"/>
          <w:sz w:val="26"/>
          <w:szCs w:val="26"/>
        </w:rPr>
        <w:t>харчування</w:t>
      </w:r>
      <w:proofErr w:type="spellEnd"/>
      <w:r w:rsidRPr="003D3110">
        <w:rPr>
          <w:rFonts w:ascii="Times New Roman" w:eastAsia="Times New Roman" w:hAnsi="Times New Roman" w:cs="Times New Roman"/>
          <w:color w:val="333333"/>
          <w:spacing w:val="-1"/>
          <w:sz w:val="26"/>
          <w:szCs w:val="26"/>
        </w:rPr>
        <w:t xml:space="preserve"> </w:t>
      </w:r>
      <w:proofErr w:type="spellStart"/>
      <w:r w:rsidRPr="003D3110">
        <w:rPr>
          <w:rFonts w:ascii="Times New Roman" w:eastAsia="Times New Roman" w:hAnsi="Times New Roman" w:cs="Times New Roman"/>
          <w:color w:val="333333"/>
          <w:spacing w:val="-1"/>
          <w:sz w:val="26"/>
          <w:szCs w:val="26"/>
        </w:rPr>
        <w:t>вихованців</w:t>
      </w:r>
      <w:proofErr w:type="spellEnd"/>
      <w:r w:rsidRPr="003D3110">
        <w:rPr>
          <w:rFonts w:ascii="Times New Roman" w:eastAsia="Times New Roman" w:hAnsi="Times New Roman" w:cs="Times New Roman"/>
          <w:color w:val="333333"/>
          <w:spacing w:val="-1"/>
          <w:sz w:val="26"/>
          <w:szCs w:val="26"/>
        </w:rPr>
        <w:t xml:space="preserve"> закладу</w:t>
      </w:r>
      <w:r w:rsidR="00936CEB">
        <w:rPr>
          <w:rFonts w:ascii="Times New Roman" w:eastAsia="Times New Roman" w:hAnsi="Times New Roman" w:cs="Times New Roman"/>
          <w:color w:val="333333"/>
          <w:spacing w:val="-1"/>
          <w:sz w:val="26"/>
          <w:szCs w:val="26"/>
          <w:lang w:val="uk-UA"/>
        </w:rPr>
        <w:t xml:space="preserve"> дошкільної освіти</w:t>
      </w:r>
      <w:r w:rsidRPr="003D3110">
        <w:rPr>
          <w:rFonts w:ascii="Times New Roman" w:eastAsia="Times New Roman" w:hAnsi="Times New Roman" w:cs="Times New Roman"/>
          <w:color w:val="333333"/>
          <w:spacing w:val="-1"/>
          <w:sz w:val="26"/>
          <w:szCs w:val="26"/>
        </w:rPr>
        <w:t xml:space="preserve"> </w:t>
      </w:r>
      <w:proofErr w:type="spellStart"/>
      <w:r w:rsidRPr="003D3110">
        <w:rPr>
          <w:rFonts w:ascii="Times New Roman" w:eastAsia="Times New Roman" w:hAnsi="Times New Roman" w:cs="Times New Roman"/>
          <w:color w:val="333333"/>
          <w:spacing w:val="-1"/>
          <w:sz w:val="26"/>
          <w:szCs w:val="26"/>
        </w:rPr>
        <w:t>здійснювалось</w:t>
      </w:r>
      <w:proofErr w:type="spellEnd"/>
      <w:r w:rsidRPr="003D3110">
        <w:rPr>
          <w:rFonts w:ascii="Times New Roman" w:eastAsia="Times New Roman" w:hAnsi="Times New Roman" w:cs="Times New Roman"/>
          <w:color w:val="333333"/>
          <w:spacing w:val="-1"/>
          <w:sz w:val="26"/>
          <w:szCs w:val="26"/>
        </w:rPr>
        <w:t xml:space="preserve"> </w:t>
      </w:r>
      <w:proofErr w:type="spellStart"/>
      <w:r w:rsidRPr="003D3110">
        <w:rPr>
          <w:rFonts w:ascii="Times New Roman" w:eastAsia="Times New Roman" w:hAnsi="Times New Roman" w:cs="Times New Roman"/>
          <w:color w:val="333333"/>
          <w:spacing w:val="-1"/>
          <w:sz w:val="26"/>
          <w:szCs w:val="26"/>
        </w:rPr>
        <w:t>наближено</w:t>
      </w:r>
      <w:proofErr w:type="spellEnd"/>
      <w:r w:rsidRPr="003D3110">
        <w:rPr>
          <w:rFonts w:ascii="Times New Roman" w:eastAsia="Times New Roman" w:hAnsi="Times New Roman" w:cs="Times New Roman"/>
          <w:color w:val="333333"/>
          <w:spacing w:val="-1"/>
          <w:sz w:val="26"/>
          <w:szCs w:val="26"/>
        </w:rPr>
        <w:t xml:space="preserve"> до норм</w:t>
      </w:r>
      <w:r w:rsidRPr="003D3110">
        <w:rPr>
          <w:rFonts w:ascii="Times New Roman" w:eastAsia="Times New Roman" w:hAnsi="Times New Roman" w:cs="Times New Roman"/>
          <w:color w:val="333333"/>
          <w:sz w:val="26"/>
          <w:szCs w:val="26"/>
        </w:rPr>
        <w:t xml:space="preserve"> у </w:t>
      </w:r>
      <w:proofErr w:type="spellStart"/>
      <w:r w:rsidRPr="003D3110">
        <w:rPr>
          <w:rFonts w:ascii="Times New Roman" w:eastAsia="Times New Roman" w:hAnsi="Times New Roman" w:cs="Times New Roman"/>
          <w:color w:val="333333"/>
          <w:sz w:val="26"/>
          <w:szCs w:val="26"/>
        </w:rPr>
        <w:t>середньому</w:t>
      </w:r>
      <w:proofErr w:type="spellEnd"/>
      <w:r w:rsidRPr="003D3110">
        <w:rPr>
          <w:rFonts w:ascii="Times New Roman" w:eastAsia="Times New Roman" w:hAnsi="Times New Roman" w:cs="Times New Roman"/>
          <w:color w:val="333333"/>
          <w:sz w:val="26"/>
          <w:szCs w:val="26"/>
        </w:rPr>
        <w:t xml:space="preserve"> – </w:t>
      </w:r>
      <w:r w:rsidR="00114649">
        <w:rPr>
          <w:rFonts w:ascii="Times New Roman" w:eastAsia="Times New Roman" w:hAnsi="Times New Roman" w:cs="Times New Roman"/>
          <w:color w:val="333333"/>
          <w:sz w:val="26"/>
          <w:szCs w:val="26"/>
          <w:lang w:val="uk-UA"/>
        </w:rPr>
        <w:t>7</w:t>
      </w:r>
      <w:r w:rsidR="00B742E8">
        <w:rPr>
          <w:rFonts w:ascii="Times New Roman" w:eastAsia="Times New Roman" w:hAnsi="Times New Roman" w:cs="Times New Roman"/>
          <w:color w:val="333333"/>
          <w:sz w:val="26"/>
          <w:szCs w:val="26"/>
          <w:lang w:val="uk-UA"/>
        </w:rPr>
        <w:t>8</w:t>
      </w:r>
      <w:r w:rsidR="00114649">
        <w:rPr>
          <w:rFonts w:ascii="Times New Roman" w:eastAsia="Times New Roman" w:hAnsi="Times New Roman" w:cs="Times New Roman"/>
          <w:color w:val="333333"/>
          <w:sz w:val="26"/>
          <w:szCs w:val="26"/>
          <w:lang w:val="uk-UA"/>
        </w:rPr>
        <w:t>,</w:t>
      </w:r>
      <w:r w:rsidR="00B742E8">
        <w:rPr>
          <w:rFonts w:ascii="Times New Roman" w:eastAsia="Times New Roman" w:hAnsi="Times New Roman" w:cs="Times New Roman"/>
          <w:color w:val="333333"/>
          <w:sz w:val="26"/>
          <w:szCs w:val="26"/>
          <w:lang w:val="uk-UA"/>
        </w:rPr>
        <w:t>9</w:t>
      </w:r>
      <w:r w:rsidR="00B32F46">
        <w:rPr>
          <w:rFonts w:ascii="Times New Roman" w:eastAsia="Times New Roman" w:hAnsi="Times New Roman" w:cs="Times New Roman"/>
          <w:color w:val="333333"/>
          <w:sz w:val="26"/>
          <w:szCs w:val="26"/>
          <w:lang w:val="uk-UA"/>
        </w:rPr>
        <w:t>%.</w:t>
      </w:r>
    </w:p>
    <w:tbl>
      <w:tblPr>
        <w:tblStyle w:val="a3"/>
        <w:tblW w:w="0" w:type="auto"/>
        <w:tblLook w:val="04A0"/>
      </w:tblPr>
      <w:tblGrid>
        <w:gridCol w:w="2518"/>
        <w:gridCol w:w="2268"/>
      </w:tblGrid>
      <w:tr w:rsidR="002D2338" w:rsidTr="002D2338">
        <w:tc>
          <w:tcPr>
            <w:tcW w:w="2518" w:type="dxa"/>
          </w:tcPr>
          <w:p w:rsidR="002D2338" w:rsidRDefault="002D2338" w:rsidP="00B32F46">
            <w:pPr>
              <w:jc w:val="both"/>
              <w:rPr>
                <w:rFonts w:ascii="Times New Roman" w:eastAsia="Times New Roman" w:hAnsi="Times New Roman" w:cs="Times New Roman"/>
                <w:color w:val="333333"/>
                <w:sz w:val="26"/>
                <w:szCs w:val="26"/>
                <w:lang w:val="uk-UA"/>
              </w:rPr>
            </w:pPr>
            <w:r>
              <w:rPr>
                <w:rFonts w:ascii="Times New Roman" w:eastAsia="Times New Roman" w:hAnsi="Times New Roman" w:cs="Times New Roman"/>
                <w:color w:val="333333"/>
                <w:sz w:val="26"/>
                <w:szCs w:val="26"/>
                <w:lang w:val="uk-UA"/>
              </w:rPr>
              <w:t>Назва продукту</w:t>
            </w:r>
          </w:p>
        </w:tc>
        <w:tc>
          <w:tcPr>
            <w:tcW w:w="2268" w:type="dxa"/>
          </w:tcPr>
          <w:p w:rsidR="002D2338" w:rsidRDefault="002D2338" w:rsidP="00B32F46">
            <w:pPr>
              <w:jc w:val="both"/>
              <w:rPr>
                <w:rFonts w:ascii="Times New Roman" w:eastAsia="Times New Roman" w:hAnsi="Times New Roman" w:cs="Times New Roman"/>
                <w:color w:val="333333"/>
                <w:sz w:val="26"/>
                <w:szCs w:val="26"/>
                <w:lang w:val="uk-UA"/>
              </w:rPr>
            </w:pPr>
            <w:r>
              <w:rPr>
                <w:rFonts w:ascii="Times New Roman" w:eastAsia="Times New Roman" w:hAnsi="Times New Roman" w:cs="Times New Roman"/>
                <w:color w:val="333333"/>
                <w:sz w:val="26"/>
                <w:szCs w:val="26"/>
                <w:lang w:val="uk-UA"/>
              </w:rPr>
              <w:t>Виконання норм у відсотках</w:t>
            </w:r>
          </w:p>
        </w:tc>
      </w:tr>
      <w:tr w:rsidR="002D2338" w:rsidTr="002D2338">
        <w:tc>
          <w:tcPr>
            <w:tcW w:w="2518" w:type="dxa"/>
          </w:tcPr>
          <w:p w:rsidR="002D2338" w:rsidRDefault="002D2338" w:rsidP="00B32F46">
            <w:pPr>
              <w:jc w:val="both"/>
              <w:rPr>
                <w:rFonts w:ascii="Times New Roman" w:eastAsia="Times New Roman" w:hAnsi="Times New Roman" w:cs="Times New Roman"/>
                <w:color w:val="333333"/>
                <w:sz w:val="26"/>
                <w:szCs w:val="26"/>
                <w:lang w:val="uk-UA"/>
              </w:rPr>
            </w:pPr>
            <w:r>
              <w:rPr>
                <w:rFonts w:ascii="Times New Roman" w:eastAsia="Times New Roman" w:hAnsi="Times New Roman" w:cs="Times New Roman"/>
                <w:color w:val="333333"/>
                <w:sz w:val="26"/>
                <w:szCs w:val="26"/>
                <w:lang w:val="uk-UA"/>
              </w:rPr>
              <w:t>Хліб пшеничний</w:t>
            </w:r>
          </w:p>
        </w:tc>
        <w:tc>
          <w:tcPr>
            <w:tcW w:w="2268" w:type="dxa"/>
          </w:tcPr>
          <w:p w:rsidR="002D2338" w:rsidRDefault="00B742E8" w:rsidP="00B742E8">
            <w:pPr>
              <w:jc w:val="both"/>
              <w:rPr>
                <w:rFonts w:ascii="Times New Roman" w:eastAsia="Times New Roman" w:hAnsi="Times New Roman" w:cs="Times New Roman"/>
                <w:color w:val="333333"/>
                <w:sz w:val="26"/>
                <w:szCs w:val="26"/>
                <w:lang w:val="uk-UA"/>
              </w:rPr>
            </w:pPr>
            <w:r>
              <w:rPr>
                <w:rFonts w:ascii="Times New Roman" w:eastAsia="Times New Roman" w:hAnsi="Times New Roman" w:cs="Times New Roman"/>
                <w:color w:val="333333"/>
                <w:sz w:val="26"/>
                <w:szCs w:val="26"/>
                <w:lang w:val="uk-UA"/>
              </w:rPr>
              <w:t>80,1</w:t>
            </w:r>
          </w:p>
        </w:tc>
      </w:tr>
      <w:tr w:rsidR="002D2338" w:rsidTr="002D2338">
        <w:tc>
          <w:tcPr>
            <w:tcW w:w="2518" w:type="dxa"/>
          </w:tcPr>
          <w:p w:rsidR="002D2338" w:rsidRDefault="002D2338" w:rsidP="00B32F46">
            <w:pPr>
              <w:jc w:val="both"/>
              <w:rPr>
                <w:rFonts w:ascii="Times New Roman" w:eastAsia="Times New Roman" w:hAnsi="Times New Roman" w:cs="Times New Roman"/>
                <w:color w:val="333333"/>
                <w:sz w:val="26"/>
                <w:szCs w:val="26"/>
                <w:lang w:val="uk-UA"/>
              </w:rPr>
            </w:pPr>
            <w:r>
              <w:rPr>
                <w:rFonts w:ascii="Times New Roman" w:eastAsia="Times New Roman" w:hAnsi="Times New Roman" w:cs="Times New Roman"/>
                <w:color w:val="333333"/>
                <w:sz w:val="26"/>
                <w:szCs w:val="26"/>
                <w:lang w:val="uk-UA"/>
              </w:rPr>
              <w:t>Хліб житній</w:t>
            </w:r>
          </w:p>
        </w:tc>
        <w:tc>
          <w:tcPr>
            <w:tcW w:w="2268" w:type="dxa"/>
          </w:tcPr>
          <w:p w:rsidR="002D2338" w:rsidRDefault="00B742E8" w:rsidP="00B32F46">
            <w:pPr>
              <w:jc w:val="both"/>
              <w:rPr>
                <w:rFonts w:ascii="Times New Roman" w:eastAsia="Times New Roman" w:hAnsi="Times New Roman" w:cs="Times New Roman"/>
                <w:color w:val="333333"/>
                <w:sz w:val="26"/>
                <w:szCs w:val="26"/>
                <w:lang w:val="uk-UA"/>
              </w:rPr>
            </w:pPr>
            <w:r>
              <w:rPr>
                <w:rFonts w:ascii="Times New Roman" w:eastAsia="Times New Roman" w:hAnsi="Times New Roman" w:cs="Times New Roman"/>
                <w:color w:val="333333"/>
                <w:sz w:val="26"/>
                <w:szCs w:val="26"/>
                <w:lang w:val="uk-UA"/>
              </w:rPr>
              <w:t>90,2</w:t>
            </w:r>
          </w:p>
        </w:tc>
      </w:tr>
      <w:tr w:rsidR="002D2338" w:rsidTr="002D2338">
        <w:tc>
          <w:tcPr>
            <w:tcW w:w="2518" w:type="dxa"/>
          </w:tcPr>
          <w:p w:rsidR="002D2338" w:rsidRDefault="002D2338" w:rsidP="00B32F46">
            <w:pPr>
              <w:jc w:val="both"/>
              <w:rPr>
                <w:rFonts w:ascii="Times New Roman" w:eastAsia="Times New Roman" w:hAnsi="Times New Roman" w:cs="Times New Roman"/>
                <w:color w:val="333333"/>
                <w:sz w:val="26"/>
                <w:szCs w:val="26"/>
                <w:lang w:val="uk-UA"/>
              </w:rPr>
            </w:pPr>
            <w:r>
              <w:rPr>
                <w:rFonts w:ascii="Times New Roman" w:eastAsia="Times New Roman" w:hAnsi="Times New Roman" w:cs="Times New Roman"/>
                <w:color w:val="333333"/>
                <w:sz w:val="26"/>
                <w:szCs w:val="26"/>
                <w:lang w:val="uk-UA"/>
              </w:rPr>
              <w:t>Борошно</w:t>
            </w:r>
          </w:p>
        </w:tc>
        <w:tc>
          <w:tcPr>
            <w:tcW w:w="2268" w:type="dxa"/>
          </w:tcPr>
          <w:p w:rsidR="002D2338" w:rsidRDefault="00B742E8" w:rsidP="00B742E8">
            <w:pPr>
              <w:jc w:val="both"/>
              <w:rPr>
                <w:rFonts w:ascii="Times New Roman" w:eastAsia="Times New Roman" w:hAnsi="Times New Roman" w:cs="Times New Roman"/>
                <w:color w:val="333333"/>
                <w:sz w:val="26"/>
                <w:szCs w:val="26"/>
                <w:lang w:val="uk-UA"/>
              </w:rPr>
            </w:pPr>
            <w:r>
              <w:rPr>
                <w:rFonts w:ascii="Times New Roman" w:eastAsia="Times New Roman" w:hAnsi="Times New Roman" w:cs="Times New Roman"/>
                <w:color w:val="333333"/>
                <w:sz w:val="26"/>
                <w:szCs w:val="26"/>
                <w:lang w:val="uk-UA"/>
              </w:rPr>
              <w:t>86,9</w:t>
            </w:r>
          </w:p>
        </w:tc>
      </w:tr>
      <w:tr w:rsidR="002D2338" w:rsidTr="002D2338">
        <w:tc>
          <w:tcPr>
            <w:tcW w:w="2518" w:type="dxa"/>
          </w:tcPr>
          <w:p w:rsidR="002D2338" w:rsidRDefault="002D2338" w:rsidP="00B32F46">
            <w:pPr>
              <w:jc w:val="both"/>
              <w:rPr>
                <w:rFonts w:ascii="Times New Roman" w:eastAsia="Times New Roman" w:hAnsi="Times New Roman" w:cs="Times New Roman"/>
                <w:color w:val="333333"/>
                <w:sz w:val="26"/>
                <w:szCs w:val="26"/>
                <w:lang w:val="uk-UA"/>
              </w:rPr>
            </w:pPr>
            <w:r>
              <w:rPr>
                <w:rFonts w:ascii="Times New Roman" w:eastAsia="Times New Roman" w:hAnsi="Times New Roman" w:cs="Times New Roman"/>
                <w:color w:val="333333"/>
                <w:sz w:val="26"/>
                <w:szCs w:val="26"/>
                <w:lang w:val="uk-UA"/>
              </w:rPr>
              <w:t>Крупа, макарони</w:t>
            </w:r>
          </w:p>
        </w:tc>
        <w:tc>
          <w:tcPr>
            <w:tcW w:w="2268" w:type="dxa"/>
          </w:tcPr>
          <w:p w:rsidR="002D2338" w:rsidRDefault="00114649" w:rsidP="00B742E8">
            <w:pPr>
              <w:jc w:val="both"/>
              <w:rPr>
                <w:rFonts w:ascii="Times New Roman" w:eastAsia="Times New Roman" w:hAnsi="Times New Roman" w:cs="Times New Roman"/>
                <w:color w:val="333333"/>
                <w:sz w:val="26"/>
                <w:szCs w:val="26"/>
                <w:lang w:val="uk-UA"/>
              </w:rPr>
            </w:pPr>
            <w:r>
              <w:rPr>
                <w:rFonts w:ascii="Times New Roman" w:eastAsia="Times New Roman" w:hAnsi="Times New Roman" w:cs="Times New Roman"/>
                <w:color w:val="333333"/>
                <w:sz w:val="26"/>
                <w:szCs w:val="26"/>
                <w:lang w:val="uk-UA"/>
              </w:rPr>
              <w:t>1</w:t>
            </w:r>
            <w:r w:rsidR="00B742E8">
              <w:rPr>
                <w:rFonts w:ascii="Times New Roman" w:eastAsia="Times New Roman" w:hAnsi="Times New Roman" w:cs="Times New Roman"/>
                <w:color w:val="333333"/>
                <w:sz w:val="26"/>
                <w:szCs w:val="26"/>
                <w:lang w:val="uk-UA"/>
              </w:rPr>
              <w:t>10,9</w:t>
            </w:r>
          </w:p>
        </w:tc>
      </w:tr>
      <w:tr w:rsidR="002D2338" w:rsidTr="002D2338">
        <w:tc>
          <w:tcPr>
            <w:tcW w:w="2518" w:type="dxa"/>
          </w:tcPr>
          <w:p w:rsidR="002D2338" w:rsidRDefault="002D2338" w:rsidP="00B32F46">
            <w:pPr>
              <w:jc w:val="both"/>
              <w:rPr>
                <w:rFonts w:ascii="Times New Roman" w:eastAsia="Times New Roman" w:hAnsi="Times New Roman" w:cs="Times New Roman"/>
                <w:color w:val="333333"/>
                <w:sz w:val="26"/>
                <w:szCs w:val="26"/>
                <w:lang w:val="uk-UA"/>
              </w:rPr>
            </w:pPr>
            <w:r>
              <w:rPr>
                <w:rFonts w:ascii="Times New Roman" w:eastAsia="Times New Roman" w:hAnsi="Times New Roman" w:cs="Times New Roman"/>
                <w:color w:val="333333"/>
                <w:sz w:val="26"/>
                <w:szCs w:val="26"/>
                <w:lang w:val="uk-UA"/>
              </w:rPr>
              <w:t>Картопля</w:t>
            </w:r>
          </w:p>
        </w:tc>
        <w:tc>
          <w:tcPr>
            <w:tcW w:w="2268" w:type="dxa"/>
          </w:tcPr>
          <w:p w:rsidR="002D2338" w:rsidRDefault="00B742E8" w:rsidP="00B32F46">
            <w:pPr>
              <w:jc w:val="both"/>
              <w:rPr>
                <w:rFonts w:ascii="Times New Roman" w:eastAsia="Times New Roman" w:hAnsi="Times New Roman" w:cs="Times New Roman"/>
                <w:color w:val="333333"/>
                <w:sz w:val="26"/>
                <w:szCs w:val="26"/>
                <w:lang w:val="uk-UA"/>
              </w:rPr>
            </w:pPr>
            <w:r>
              <w:rPr>
                <w:rFonts w:ascii="Times New Roman" w:eastAsia="Times New Roman" w:hAnsi="Times New Roman" w:cs="Times New Roman"/>
                <w:color w:val="333333"/>
                <w:sz w:val="26"/>
                <w:szCs w:val="26"/>
                <w:lang w:val="uk-UA"/>
              </w:rPr>
              <w:t>89,2</w:t>
            </w:r>
          </w:p>
        </w:tc>
      </w:tr>
      <w:tr w:rsidR="002D2338" w:rsidTr="002D2338">
        <w:tc>
          <w:tcPr>
            <w:tcW w:w="2518" w:type="dxa"/>
          </w:tcPr>
          <w:p w:rsidR="002D2338" w:rsidRDefault="002D2338" w:rsidP="00B32F46">
            <w:pPr>
              <w:jc w:val="both"/>
              <w:rPr>
                <w:rFonts w:ascii="Times New Roman" w:eastAsia="Times New Roman" w:hAnsi="Times New Roman" w:cs="Times New Roman"/>
                <w:color w:val="333333"/>
                <w:sz w:val="26"/>
                <w:szCs w:val="26"/>
                <w:lang w:val="uk-UA"/>
              </w:rPr>
            </w:pPr>
            <w:r>
              <w:rPr>
                <w:rFonts w:ascii="Times New Roman" w:eastAsia="Times New Roman" w:hAnsi="Times New Roman" w:cs="Times New Roman"/>
                <w:color w:val="333333"/>
                <w:sz w:val="26"/>
                <w:szCs w:val="26"/>
                <w:lang w:val="uk-UA"/>
              </w:rPr>
              <w:t>Овочі</w:t>
            </w:r>
          </w:p>
        </w:tc>
        <w:tc>
          <w:tcPr>
            <w:tcW w:w="2268" w:type="dxa"/>
          </w:tcPr>
          <w:p w:rsidR="002D2338" w:rsidRDefault="00B742E8" w:rsidP="00B32F46">
            <w:pPr>
              <w:jc w:val="both"/>
              <w:rPr>
                <w:rFonts w:ascii="Times New Roman" w:eastAsia="Times New Roman" w:hAnsi="Times New Roman" w:cs="Times New Roman"/>
                <w:color w:val="333333"/>
                <w:sz w:val="26"/>
                <w:szCs w:val="26"/>
                <w:lang w:val="uk-UA"/>
              </w:rPr>
            </w:pPr>
            <w:r>
              <w:rPr>
                <w:rFonts w:ascii="Times New Roman" w:eastAsia="Times New Roman" w:hAnsi="Times New Roman" w:cs="Times New Roman"/>
                <w:color w:val="333333"/>
                <w:sz w:val="26"/>
                <w:szCs w:val="26"/>
                <w:lang w:val="uk-UA"/>
              </w:rPr>
              <w:t>77,2</w:t>
            </w:r>
          </w:p>
        </w:tc>
      </w:tr>
      <w:tr w:rsidR="002D2338" w:rsidTr="002D2338">
        <w:tc>
          <w:tcPr>
            <w:tcW w:w="2518" w:type="dxa"/>
          </w:tcPr>
          <w:p w:rsidR="002D2338" w:rsidRDefault="002D2338" w:rsidP="00B32F46">
            <w:pPr>
              <w:jc w:val="both"/>
              <w:rPr>
                <w:rFonts w:ascii="Times New Roman" w:eastAsia="Times New Roman" w:hAnsi="Times New Roman" w:cs="Times New Roman"/>
                <w:color w:val="333333"/>
                <w:sz w:val="26"/>
                <w:szCs w:val="26"/>
                <w:lang w:val="uk-UA"/>
              </w:rPr>
            </w:pPr>
            <w:r>
              <w:rPr>
                <w:rFonts w:ascii="Times New Roman" w:eastAsia="Times New Roman" w:hAnsi="Times New Roman" w:cs="Times New Roman"/>
                <w:color w:val="333333"/>
                <w:sz w:val="26"/>
                <w:szCs w:val="26"/>
                <w:lang w:val="uk-UA"/>
              </w:rPr>
              <w:t>Фрукти свіжі</w:t>
            </w:r>
          </w:p>
        </w:tc>
        <w:tc>
          <w:tcPr>
            <w:tcW w:w="2268" w:type="dxa"/>
          </w:tcPr>
          <w:p w:rsidR="002D2338" w:rsidRDefault="00B742E8" w:rsidP="00B32F46">
            <w:pPr>
              <w:jc w:val="both"/>
              <w:rPr>
                <w:rFonts w:ascii="Times New Roman" w:eastAsia="Times New Roman" w:hAnsi="Times New Roman" w:cs="Times New Roman"/>
                <w:color w:val="333333"/>
                <w:sz w:val="26"/>
                <w:szCs w:val="26"/>
                <w:lang w:val="uk-UA"/>
              </w:rPr>
            </w:pPr>
            <w:r>
              <w:rPr>
                <w:rFonts w:ascii="Times New Roman" w:eastAsia="Times New Roman" w:hAnsi="Times New Roman" w:cs="Times New Roman"/>
                <w:color w:val="333333"/>
                <w:sz w:val="26"/>
                <w:szCs w:val="26"/>
                <w:lang w:val="uk-UA"/>
              </w:rPr>
              <w:t>28,6</w:t>
            </w:r>
          </w:p>
        </w:tc>
      </w:tr>
      <w:tr w:rsidR="002D2338" w:rsidTr="002D2338">
        <w:tc>
          <w:tcPr>
            <w:tcW w:w="2518" w:type="dxa"/>
          </w:tcPr>
          <w:p w:rsidR="002D2338" w:rsidRDefault="002D2338" w:rsidP="00FF67BA">
            <w:pPr>
              <w:jc w:val="both"/>
              <w:rPr>
                <w:rFonts w:ascii="Times New Roman" w:eastAsia="Times New Roman" w:hAnsi="Times New Roman" w:cs="Times New Roman"/>
                <w:color w:val="333333"/>
                <w:sz w:val="26"/>
                <w:szCs w:val="26"/>
                <w:lang w:val="uk-UA"/>
              </w:rPr>
            </w:pPr>
            <w:r>
              <w:rPr>
                <w:rFonts w:ascii="Times New Roman" w:eastAsia="Times New Roman" w:hAnsi="Times New Roman" w:cs="Times New Roman"/>
                <w:color w:val="333333"/>
                <w:sz w:val="26"/>
                <w:szCs w:val="26"/>
                <w:lang w:val="uk-UA"/>
              </w:rPr>
              <w:t>Соки</w:t>
            </w:r>
          </w:p>
        </w:tc>
        <w:tc>
          <w:tcPr>
            <w:tcW w:w="2268" w:type="dxa"/>
          </w:tcPr>
          <w:p w:rsidR="002D2338" w:rsidRDefault="00B742E8" w:rsidP="00FF67BA">
            <w:pPr>
              <w:jc w:val="both"/>
              <w:rPr>
                <w:rFonts w:ascii="Times New Roman" w:eastAsia="Times New Roman" w:hAnsi="Times New Roman" w:cs="Times New Roman"/>
                <w:color w:val="333333"/>
                <w:sz w:val="26"/>
                <w:szCs w:val="26"/>
                <w:lang w:val="uk-UA"/>
              </w:rPr>
            </w:pPr>
            <w:r>
              <w:rPr>
                <w:rFonts w:ascii="Times New Roman" w:eastAsia="Times New Roman" w:hAnsi="Times New Roman" w:cs="Times New Roman"/>
                <w:color w:val="333333"/>
                <w:sz w:val="26"/>
                <w:szCs w:val="26"/>
                <w:lang w:val="uk-UA"/>
              </w:rPr>
              <w:t>74,9</w:t>
            </w:r>
          </w:p>
        </w:tc>
      </w:tr>
      <w:tr w:rsidR="002D2338" w:rsidTr="002D2338">
        <w:tc>
          <w:tcPr>
            <w:tcW w:w="2518" w:type="dxa"/>
          </w:tcPr>
          <w:p w:rsidR="002D2338" w:rsidRDefault="002D2338" w:rsidP="00FF67BA">
            <w:pPr>
              <w:jc w:val="both"/>
              <w:rPr>
                <w:rFonts w:ascii="Times New Roman" w:eastAsia="Times New Roman" w:hAnsi="Times New Roman" w:cs="Times New Roman"/>
                <w:color w:val="333333"/>
                <w:sz w:val="26"/>
                <w:szCs w:val="26"/>
                <w:lang w:val="uk-UA"/>
              </w:rPr>
            </w:pPr>
            <w:r>
              <w:rPr>
                <w:rFonts w:ascii="Times New Roman" w:eastAsia="Times New Roman" w:hAnsi="Times New Roman" w:cs="Times New Roman"/>
                <w:color w:val="333333"/>
                <w:sz w:val="26"/>
                <w:szCs w:val="26"/>
                <w:lang w:val="uk-UA"/>
              </w:rPr>
              <w:t>Сухофрукти</w:t>
            </w:r>
          </w:p>
        </w:tc>
        <w:tc>
          <w:tcPr>
            <w:tcW w:w="2268" w:type="dxa"/>
          </w:tcPr>
          <w:p w:rsidR="002D2338" w:rsidRDefault="00B742E8" w:rsidP="00FF67BA">
            <w:pPr>
              <w:jc w:val="both"/>
              <w:rPr>
                <w:rFonts w:ascii="Times New Roman" w:eastAsia="Times New Roman" w:hAnsi="Times New Roman" w:cs="Times New Roman"/>
                <w:color w:val="333333"/>
                <w:sz w:val="26"/>
                <w:szCs w:val="26"/>
                <w:lang w:val="uk-UA"/>
              </w:rPr>
            </w:pPr>
            <w:r>
              <w:rPr>
                <w:rFonts w:ascii="Times New Roman" w:eastAsia="Times New Roman" w:hAnsi="Times New Roman" w:cs="Times New Roman"/>
                <w:color w:val="333333"/>
                <w:sz w:val="26"/>
                <w:szCs w:val="26"/>
                <w:lang w:val="uk-UA"/>
              </w:rPr>
              <w:t>70,8</w:t>
            </w:r>
          </w:p>
        </w:tc>
      </w:tr>
      <w:tr w:rsidR="002D2338" w:rsidTr="002D2338">
        <w:tc>
          <w:tcPr>
            <w:tcW w:w="2518" w:type="dxa"/>
          </w:tcPr>
          <w:p w:rsidR="002D2338" w:rsidRDefault="002D2338" w:rsidP="00FF67BA">
            <w:pPr>
              <w:jc w:val="both"/>
              <w:rPr>
                <w:rFonts w:ascii="Times New Roman" w:eastAsia="Times New Roman" w:hAnsi="Times New Roman" w:cs="Times New Roman"/>
                <w:color w:val="333333"/>
                <w:sz w:val="26"/>
                <w:szCs w:val="26"/>
                <w:lang w:val="uk-UA"/>
              </w:rPr>
            </w:pPr>
            <w:proofErr w:type="spellStart"/>
            <w:r>
              <w:rPr>
                <w:rFonts w:ascii="Times New Roman" w:eastAsia="Times New Roman" w:hAnsi="Times New Roman" w:cs="Times New Roman"/>
                <w:color w:val="333333"/>
                <w:sz w:val="26"/>
                <w:szCs w:val="26"/>
                <w:lang w:val="uk-UA"/>
              </w:rPr>
              <w:t>Конд</w:t>
            </w:r>
            <w:proofErr w:type="spellEnd"/>
            <w:r>
              <w:rPr>
                <w:rFonts w:ascii="Times New Roman" w:eastAsia="Times New Roman" w:hAnsi="Times New Roman" w:cs="Times New Roman"/>
                <w:color w:val="333333"/>
                <w:sz w:val="26"/>
                <w:szCs w:val="26"/>
                <w:lang w:val="uk-UA"/>
              </w:rPr>
              <w:t>. вироби</w:t>
            </w:r>
          </w:p>
        </w:tc>
        <w:tc>
          <w:tcPr>
            <w:tcW w:w="2268" w:type="dxa"/>
          </w:tcPr>
          <w:p w:rsidR="002D2338" w:rsidRDefault="00B742E8" w:rsidP="00FF67BA">
            <w:pPr>
              <w:jc w:val="both"/>
              <w:rPr>
                <w:rFonts w:ascii="Times New Roman" w:eastAsia="Times New Roman" w:hAnsi="Times New Roman" w:cs="Times New Roman"/>
                <w:color w:val="333333"/>
                <w:sz w:val="26"/>
                <w:szCs w:val="26"/>
                <w:lang w:val="uk-UA"/>
              </w:rPr>
            </w:pPr>
            <w:r>
              <w:rPr>
                <w:rFonts w:ascii="Times New Roman" w:eastAsia="Times New Roman" w:hAnsi="Times New Roman" w:cs="Times New Roman"/>
                <w:color w:val="333333"/>
                <w:sz w:val="26"/>
                <w:szCs w:val="26"/>
                <w:lang w:val="uk-UA"/>
              </w:rPr>
              <w:t>58,6</w:t>
            </w:r>
          </w:p>
        </w:tc>
      </w:tr>
      <w:tr w:rsidR="002D2338" w:rsidTr="002D2338">
        <w:tc>
          <w:tcPr>
            <w:tcW w:w="2518" w:type="dxa"/>
          </w:tcPr>
          <w:p w:rsidR="002D2338" w:rsidRDefault="002D2338" w:rsidP="00FF67BA">
            <w:pPr>
              <w:jc w:val="both"/>
              <w:rPr>
                <w:rFonts w:ascii="Times New Roman" w:eastAsia="Times New Roman" w:hAnsi="Times New Roman" w:cs="Times New Roman"/>
                <w:color w:val="333333"/>
                <w:sz w:val="26"/>
                <w:szCs w:val="26"/>
                <w:lang w:val="uk-UA"/>
              </w:rPr>
            </w:pPr>
            <w:r>
              <w:rPr>
                <w:rFonts w:ascii="Times New Roman" w:eastAsia="Times New Roman" w:hAnsi="Times New Roman" w:cs="Times New Roman"/>
                <w:color w:val="333333"/>
                <w:sz w:val="26"/>
                <w:szCs w:val="26"/>
                <w:lang w:val="uk-UA"/>
              </w:rPr>
              <w:t>Цукор</w:t>
            </w:r>
          </w:p>
        </w:tc>
        <w:tc>
          <w:tcPr>
            <w:tcW w:w="2268" w:type="dxa"/>
          </w:tcPr>
          <w:p w:rsidR="002D2338" w:rsidRDefault="00B742E8" w:rsidP="00FF67BA">
            <w:pPr>
              <w:jc w:val="both"/>
              <w:rPr>
                <w:rFonts w:ascii="Times New Roman" w:eastAsia="Times New Roman" w:hAnsi="Times New Roman" w:cs="Times New Roman"/>
                <w:color w:val="333333"/>
                <w:sz w:val="26"/>
                <w:szCs w:val="26"/>
                <w:lang w:val="uk-UA"/>
              </w:rPr>
            </w:pPr>
            <w:r>
              <w:rPr>
                <w:rFonts w:ascii="Times New Roman" w:eastAsia="Times New Roman" w:hAnsi="Times New Roman" w:cs="Times New Roman"/>
                <w:color w:val="333333"/>
                <w:sz w:val="26"/>
                <w:szCs w:val="26"/>
                <w:lang w:val="uk-UA"/>
              </w:rPr>
              <w:t>105,8</w:t>
            </w:r>
          </w:p>
        </w:tc>
      </w:tr>
      <w:tr w:rsidR="002D2338" w:rsidTr="002D2338">
        <w:tc>
          <w:tcPr>
            <w:tcW w:w="2518" w:type="dxa"/>
          </w:tcPr>
          <w:p w:rsidR="002D2338" w:rsidRDefault="002D2338" w:rsidP="00FF67BA">
            <w:pPr>
              <w:jc w:val="both"/>
              <w:rPr>
                <w:rFonts w:ascii="Times New Roman" w:eastAsia="Times New Roman" w:hAnsi="Times New Roman" w:cs="Times New Roman"/>
                <w:color w:val="333333"/>
                <w:sz w:val="26"/>
                <w:szCs w:val="26"/>
                <w:lang w:val="uk-UA"/>
              </w:rPr>
            </w:pPr>
            <w:r>
              <w:rPr>
                <w:rFonts w:ascii="Times New Roman" w:eastAsia="Times New Roman" w:hAnsi="Times New Roman" w:cs="Times New Roman"/>
                <w:color w:val="333333"/>
                <w:sz w:val="26"/>
                <w:szCs w:val="26"/>
                <w:lang w:val="uk-UA"/>
              </w:rPr>
              <w:t>Масло</w:t>
            </w:r>
          </w:p>
        </w:tc>
        <w:tc>
          <w:tcPr>
            <w:tcW w:w="2268" w:type="dxa"/>
          </w:tcPr>
          <w:p w:rsidR="002D2338" w:rsidRDefault="00B742E8" w:rsidP="00FF67BA">
            <w:pPr>
              <w:jc w:val="both"/>
              <w:rPr>
                <w:rFonts w:ascii="Times New Roman" w:eastAsia="Times New Roman" w:hAnsi="Times New Roman" w:cs="Times New Roman"/>
                <w:color w:val="333333"/>
                <w:sz w:val="26"/>
                <w:szCs w:val="26"/>
                <w:lang w:val="uk-UA"/>
              </w:rPr>
            </w:pPr>
            <w:r>
              <w:rPr>
                <w:rFonts w:ascii="Times New Roman" w:eastAsia="Times New Roman" w:hAnsi="Times New Roman" w:cs="Times New Roman"/>
                <w:color w:val="333333"/>
                <w:sz w:val="26"/>
                <w:szCs w:val="26"/>
                <w:lang w:val="uk-UA"/>
              </w:rPr>
              <w:t>86,5</w:t>
            </w:r>
          </w:p>
        </w:tc>
      </w:tr>
      <w:tr w:rsidR="002D2338" w:rsidTr="002D2338">
        <w:tc>
          <w:tcPr>
            <w:tcW w:w="2518" w:type="dxa"/>
          </w:tcPr>
          <w:p w:rsidR="002D2338" w:rsidRDefault="002D2338" w:rsidP="00FF67BA">
            <w:pPr>
              <w:jc w:val="both"/>
              <w:rPr>
                <w:rFonts w:ascii="Times New Roman" w:eastAsia="Times New Roman" w:hAnsi="Times New Roman" w:cs="Times New Roman"/>
                <w:color w:val="333333"/>
                <w:sz w:val="26"/>
                <w:szCs w:val="26"/>
                <w:lang w:val="uk-UA"/>
              </w:rPr>
            </w:pPr>
            <w:r>
              <w:rPr>
                <w:rFonts w:ascii="Times New Roman" w:eastAsia="Times New Roman" w:hAnsi="Times New Roman" w:cs="Times New Roman"/>
                <w:color w:val="333333"/>
                <w:sz w:val="26"/>
                <w:szCs w:val="26"/>
                <w:lang w:val="uk-UA"/>
              </w:rPr>
              <w:t>Олія</w:t>
            </w:r>
          </w:p>
        </w:tc>
        <w:tc>
          <w:tcPr>
            <w:tcW w:w="2268" w:type="dxa"/>
          </w:tcPr>
          <w:p w:rsidR="002D2338" w:rsidRDefault="00B742E8" w:rsidP="00FF67BA">
            <w:pPr>
              <w:jc w:val="both"/>
              <w:rPr>
                <w:rFonts w:ascii="Times New Roman" w:eastAsia="Times New Roman" w:hAnsi="Times New Roman" w:cs="Times New Roman"/>
                <w:color w:val="333333"/>
                <w:sz w:val="26"/>
                <w:szCs w:val="26"/>
                <w:lang w:val="uk-UA"/>
              </w:rPr>
            </w:pPr>
            <w:r>
              <w:rPr>
                <w:rFonts w:ascii="Times New Roman" w:eastAsia="Times New Roman" w:hAnsi="Times New Roman" w:cs="Times New Roman"/>
                <w:color w:val="333333"/>
                <w:sz w:val="26"/>
                <w:szCs w:val="26"/>
                <w:lang w:val="uk-UA"/>
              </w:rPr>
              <w:t>110</w:t>
            </w:r>
          </w:p>
        </w:tc>
      </w:tr>
      <w:tr w:rsidR="002D2338" w:rsidTr="002D2338">
        <w:tc>
          <w:tcPr>
            <w:tcW w:w="2518" w:type="dxa"/>
          </w:tcPr>
          <w:p w:rsidR="002D2338" w:rsidRDefault="002D2338" w:rsidP="00FF67BA">
            <w:pPr>
              <w:jc w:val="both"/>
              <w:rPr>
                <w:rFonts w:ascii="Times New Roman" w:eastAsia="Times New Roman" w:hAnsi="Times New Roman" w:cs="Times New Roman"/>
                <w:color w:val="333333"/>
                <w:sz w:val="26"/>
                <w:szCs w:val="26"/>
                <w:lang w:val="uk-UA"/>
              </w:rPr>
            </w:pPr>
            <w:r>
              <w:rPr>
                <w:rFonts w:ascii="Times New Roman" w:eastAsia="Times New Roman" w:hAnsi="Times New Roman" w:cs="Times New Roman"/>
                <w:color w:val="333333"/>
                <w:sz w:val="26"/>
                <w:szCs w:val="26"/>
                <w:lang w:val="uk-UA"/>
              </w:rPr>
              <w:t>Яйця</w:t>
            </w:r>
          </w:p>
        </w:tc>
        <w:tc>
          <w:tcPr>
            <w:tcW w:w="2268" w:type="dxa"/>
          </w:tcPr>
          <w:p w:rsidR="002D2338" w:rsidRDefault="00B742E8" w:rsidP="00FF67BA">
            <w:pPr>
              <w:jc w:val="both"/>
              <w:rPr>
                <w:rFonts w:ascii="Times New Roman" w:eastAsia="Times New Roman" w:hAnsi="Times New Roman" w:cs="Times New Roman"/>
                <w:color w:val="333333"/>
                <w:sz w:val="26"/>
                <w:szCs w:val="26"/>
                <w:lang w:val="uk-UA"/>
              </w:rPr>
            </w:pPr>
            <w:r>
              <w:rPr>
                <w:rFonts w:ascii="Times New Roman" w:eastAsia="Times New Roman" w:hAnsi="Times New Roman" w:cs="Times New Roman"/>
                <w:color w:val="333333"/>
                <w:sz w:val="26"/>
                <w:szCs w:val="26"/>
                <w:lang w:val="uk-UA"/>
              </w:rPr>
              <w:t>63,8</w:t>
            </w:r>
          </w:p>
        </w:tc>
      </w:tr>
      <w:tr w:rsidR="002D2338" w:rsidTr="00FF67BA">
        <w:tc>
          <w:tcPr>
            <w:tcW w:w="2518" w:type="dxa"/>
          </w:tcPr>
          <w:p w:rsidR="002D2338" w:rsidRDefault="002D2338" w:rsidP="00FF67BA">
            <w:pPr>
              <w:jc w:val="both"/>
              <w:rPr>
                <w:rFonts w:ascii="Times New Roman" w:eastAsia="Times New Roman" w:hAnsi="Times New Roman" w:cs="Times New Roman"/>
                <w:color w:val="333333"/>
                <w:sz w:val="26"/>
                <w:szCs w:val="26"/>
                <w:lang w:val="uk-UA"/>
              </w:rPr>
            </w:pPr>
            <w:r>
              <w:rPr>
                <w:rFonts w:ascii="Times New Roman" w:eastAsia="Times New Roman" w:hAnsi="Times New Roman" w:cs="Times New Roman"/>
                <w:color w:val="333333"/>
                <w:sz w:val="26"/>
                <w:szCs w:val="26"/>
                <w:lang w:val="uk-UA"/>
              </w:rPr>
              <w:t>Молоко</w:t>
            </w:r>
          </w:p>
        </w:tc>
        <w:tc>
          <w:tcPr>
            <w:tcW w:w="2268" w:type="dxa"/>
          </w:tcPr>
          <w:p w:rsidR="002D2338" w:rsidRDefault="00B742E8" w:rsidP="00FF67BA">
            <w:pPr>
              <w:jc w:val="both"/>
              <w:rPr>
                <w:rFonts w:ascii="Times New Roman" w:eastAsia="Times New Roman" w:hAnsi="Times New Roman" w:cs="Times New Roman"/>
                <w:color w:val="333333"/>
                <w:sz w:val="26"/>
                <w:szCs w:val="26"/>
                <w:lang w:val="uk-UA"/>
              </w:rPr>
            </w:pPr>
            <w:r>
              <w:rPr>
                <w:rFonts w:ascii="Times New Roman" w:eastAsia="Times New Roman" w:hAnsi="Times New Roman" w:cs="Times New Roman"/>
                <w:color w:val="333333"/>
                <w:sz w:val="26"/>
                <w:szCs w:val="26"/>
                <w:lang w:val="uk-UA"/>
              </w:rPr>
              <w:t>82,7</w:t>
            </w:r>
          </w:p>
        </w:tc>
      </w:tr>
      <w:tr w:rsidR="002D2338" w:rsidTr="00FF67BA">
        <w:tc>
          <w:tcPr>
            <w:tcW w:w="2518" w:type="dxa"/>
          </w:tcPr>
          <w:p w:rsidR="002D2338" w:rsidRDefault="002D2338" w:rsidP="00FF67BA">
            <w:pPr>
              <w:jc w:val="both"/>
              <w:rPr>
                <w:rFonts w:ascii="Times New Roman" w:eastAsia="Times New Roman" w:hAnsi="Times New Roman" w:cs="Times New Roman"/>
                <w:color w:val="333333"/>
                <w:sz w:val="26"/>
                <w:szCs w:val="26"/>
                <w:lang w:val="uk-UA"/>
              </w:rPr>
            </w:pPr>
            <w:r>
              <w:rPr>
                <w:rFonts w:ascii="Times New Roman" w:eastAsia="Times New Roman" w:hAnsi="Times New Roman" w:cs="Times New Roman"/>
                <w:color w:val="333333"/>
                <w:sz w:val="26"/>
                <w:szCs w:val="26"/>
                <w:lang w:val="uk-UA"/>
              </w:rPr>
              <w:t>Сир домашній</w:t>
            </w:r>
          </w:p>
        </w:tc>
        <w:tc>
          <w:tcPr>
            <w:tcW w:w="2268" w:type="dxa"/>
          </w:tcPr>
          <w:p w:rsidR="002D2338" w:rsidRDefault="00B742E8" w:rsidP="00FF67BA">
            <w:pPr>
              <w:jc w:val="both"/>
              <w:rPr>
                <w:rFonts w:ascii="Times New Roman" w:eastAsia="Times New Roman" w:hAnsi="Times New Roman" w:cs="Times New Roman"/>
                <w:color w:val="333333"/>
                <w:sz w:val="26"/>
                <w:szCs w:val="26"/>
                <w:lang w:val="uk-UA"/>
              </w:rPr>
            </w:pPr>
            <w:r>
              <w:rPr>
                <w:rFonts w:ascii="Times New Roman" w:eastAsia="Times New Roman" w:hAnsi="Times New Roman" w:cs="Times New Roman"/>
                <w:color w:val="333333"/>
                <w:sz w:val="26"/>
                <w:szCs w:val="26"/>
                <w:lang w:val="uk-UA"/>
              </w:rPr>
              <w:t>72,4</w:t>
            </w:r>
          </w:p>
        </w:tc>
      </w:tr>
      <w:tr w:rsidR="002D2338" w:rsidTr="00FF67BA">
        <w:tc>
          <w:tcPr>
            <w:tcW w:w="2518" w:type="dxa"/>
          </w:tcPr>
          <w:p w:rsidR="002D2338" w:rsidRDefault="002D2338" w:rsidP="00FF67BA">
            <w:pPr>
              <w:jc w:val="both"/>
              <w:rPr>
                <w:rFonts w:ascii="Times New Roman" w:eastAsia="Times New Roman" w:hAnsi="Times New Roman" w:cs="Times New Roman"/>
                <w:color w:val="333333"/>
                <w:sz w:val="26"/>
                <w:szCs w:val="26"/>
                <w:lang w:val="uk-UA"/>
              </w:rPr>
            </w:pPr>
            <w:r>
              <w:rPr>
                <w:rFonts w:ascii="Times New Roman" w:eastAsia="Times New Roman" w:hAnsi="Times New Roman" w:cs="Times New Roman"/>
                <w:color w:val="333333"/>
                <w:sz w:val="26"/>
                <w:szCs w:val="26"/>
                <w:lang w:val="uk-UA"/>
              </w:rPr>
              <w:t>Сир твердий</w:t>
            </w:r>
          </w:p>
        </w:tc>
        <w:tc>
          <w:tcPr>
            <w:tcW w:w="2268" w:type="dxa"/>
          </w:tcPr>
          <w:p w:rsidR="002D2338" w:rsidRDefault="00B742E8" w:rsidP="00FF67BA">
            <w:pPr>
              <w:jc w:val="both"/>
              <w:rPr>
                <w:rFonts w:ascii="Times New Roman" w:eastAsia="Times New Roman" w:hAnsi="Times New Roman" w:cs="Times New Roman"/>
                <w:color w:val="333333"/>
                <w:sz w:val="26"/>
                <w:szCs w:val="26"/>
                <w:lang w:val="uk-UA"/>
              </w:rPr>
            </w:pPr>
            <w:r>
              <w:rPr>
                <w:rFonts w:ascii="Times New Roman" w:eastAsia="Times New Roman" w:hAnsi="Times New Roman" w:cs="Times New Roman"/>
                <w:color w:val="333333"/>
                <w:sz w:val="26"/>
                <w:szCs w:val="26"/>
                <w:lang w:val="uk-UA"/>
              </w:rPr>
              <w:t>85,9</w:t>
            </w:r>
          </w:p>
        </w:tc>
      </w:tr>
      <w:tr w:rsidR="002D2338" w:rsidTr="00FF67BA">
        <w:tc>
          <w:tcPr>
            <w:tcW w:w="2518" w:type="dxa"/>
          </w:tcPr>
          <w:p w:rsidR="002D2338" w:rsidRDefault="002D2338" w:rsidP="00FF67BA">
            <w:pPr>
              <w:jc w:val="both"/>
              <w:rPr>
                <w:rFonts w:ascii="Times New Roman" w:eastAsia="Times New Roman" w:hAnsi="Times New Roman" w:cs="Times New Roman"/>
                <w:color w:val="333333"/>
                <w:sz w:val="26"/>
                <w:szCs w:val="26"/>
                <w:lang w:val="uk-UA"/>
              </w:rPr>
            </w:pPr>
            <w:r>
              <w:rPr>
                <w:rFonts w:ascii="Times New Roman" w:eastAsia="Times New Roman" w:hAnsi="Times New Roman" w:cs="Times New Roman"/>
                <w:color w:val="333333"/>
                <w:sz w:val="26"/>
                <w:szCs w:val="26"/>
                <w:lang w:val="uk-UA"/>
              </w:rPr>
              <w:t>Сметана</w:t>
            </w:r>
          </w:p>
        </w:tc>
        <w:tc>
          <w:tcPr>
            <w:tcW w:w="2268" w:type="dxa"/>
          </w:tcPr>
          <w:p w:rsidR="002D2338" w:rsidRDefault="00B742E8" w:rsidP="00FF67BA">
            <w:pPr>
              <w:jc w:val="both"/>
              <w:rPr>
                <w:rFonts w:ascii="Times New Roman" w:eastAsia="Times New Roman" w:hAnsi="Times New Roman" w:cs="Times New Roman"/>
                <w:color w:val="333333"/>
                <w:sz w:val="26"/>
                <w:szCs w:val="26"/>
                <w:lang w:val="uk-UA"/>
              </w:rPr>
            </w:pPr>
            <w:r>
              <w:rPr>
                <w:rFonts w:ascii="Times New Roman" w:eastAsia="Times New Roman" w:hAnsi="Times New Roman" w:cs="Times New Roman"/>
                <w:color w:val="333333"/>
                <w:sz w:val="26"/>
                <w:szCs w:val="26"/>
                <w:lang w:val="uk-UA"/>
              </w:rPr>
              <w:t>72,2</w:t>
            </w:r>
          </w:p>
        </w:tc>
      </w:tr>
      <w:tr w:rsidR="002D2338" w:rsidTr="002D2338">
        <w:tc>
          <w:tcPr>
            <w:tcW w:w="2518" w:type="dxa"/>
          </w:tcPr>
          <w:p w:rsidR="002D2338" w:rsidRDefault="002D2338" w:rsidP="00FF67BA">
            <w:pPr>
              <w:jc w:val="both"/>
              <w:rPr>
                <w:rFonts w:ascii="Times New Roman" w:eastAsia="Times New Roman" w:hAnsi="Times New Roman" w:cs="Times New Roman"/>
                <w:color w:val="333333"/>
                <w:sz w:val="26"/>
                <w:szCs w:val="26"/>
                <w:lang w:val="uk-UA"/>
              </w:rPr>
            </w:pPr>
            <w:r>
              <w:rPr>
                <w:rFonts w:ascii="Times New Roman" w:eastAsia="Times New Roman" w:hAnsi="Times New Roman" w:cs="Times New Roman"/>
                <w:color w:val="333333"/>
                <w:sz w:val="26"/>
                <w:szCs w:val="26"/>
                <w:lang w:val="uk-UA"/>
              </w:rPr>
              <w:t>М’ясо</w:t>
            </w:r>
          </w:p>
        </w:tc>
        <w:tc>
          <w:tcPr>
            <w:tcW w:w="2268" w:type="dxa"/>
          </w:tcPr>
          <w:p w:rsidR="002D2338" w:rsidRDefault="00B742E8" w:rsidP="00FF67BA">
            <w:pPr>
              <w:jc w:val="both"/>
              <w:rPr>
                <w:rFonts w:ascii="Times New Roman" w:eastAsia="Times New Roman" w:hAnsi="Times New Roman" w:cs="Times New Roman"/>
                <w:color w:val="333333"/>
                <w:sz w:val="26"/>
                <w:szCs w:val="26"/>
                <w:lang w:val="uk-UA"/>
              </w:rPr>
            </w:pPr>
            <w:r>
              <w:rPr>
                <w:rFonts w:ascii="Times New Roman" w:eastAsia="Times New Roman" w:hAnsi="Times New Roman" w:cs="Times New Roman"/>
                <w:color w:val="333333"/>
                <w:sz w:val="26"/>
                <w:szCs w:val="26"/>
                <w:lang w:val="uk-UA"/>
              </w:rPr>
              <w:t>63</w:t>
            </w:r>
          </w:p>
        </w:tc>
      </w:tr>
      <w:tr w:rsidR="002D2338" w:rsidTr="002D2338">
        <w:tc>
          <w:tcPr>
            <w:tcW w:w="2518" w:type="dxa"/>
          </w:tcPr>
          <w:p w:rsidR="002D2338" w:rsidRDefault="002D2338" w:rsidP="00FF67BA">
            <w:pPr>
              <w:jc w:val="both"/>
              <w:rPr>
                <w:rFonts w:ascii="Times New Roman" w:eastAsia="Times New Roman" w:hAnsi="Times New Roman" w:cs="Times New Roman"/>
                <w:color w:val="333333"/>
                <w:sz w:val="26"/>
                <w:szCs w:val="26"/>
                <w:lang w:val="uk-UA"/>
              </w:rPr>
            </w:pPr>
            <w:r>
              <w:rPr>
                <w:rFonts w:ascii="Times New Roman" w:eastAsia="Times New Roman" w:hAnsi="Times New Roman" w:cs="Times New Roman"/>
                <w:color w:val="333333"/>
                <w:sz w:val="26"/>
                <w:szCs w:val="26"/>
                <w:lang w:val="uk-UA"/>
              </w:rPr>
              <w:t>Риба</w:t>
            </w:r>
          </w:p>
        </w:tc>
        <w:tc>
          <w:tcPr>
            <w:tcW w:w="2268" w:type="dxa"/>
          </w:tcPr>
          <w:p w:rsidR="002D2338" w:rsidRDefault="00B742E8" w:rsidP="00FF67BA">
            <w:pPr>
              <w:jc w:val="both"/>
              <w:rPr>
                <w:rFonts w:ascii="Times New Roman" w:eastAsia="Times New Roman" w:hAnsi="Times New Roman" w:cs="Times New Roman"/>
                <w:color w:val="333333"/>
                <w:sz w:val="26"/>
                <w:szCs w:val="26"/>
                <w:lang w:val="uk-UA"/>
              </w:rPr>
            </w:pPr>
            <w:r>
              <w:rPr>
                <w:rFonts w:ascii="Times New Roman" w:eastAsia="Times New Roman" w:hAnsi="Times New Roman" w:cs="Times New Roman"/>
                <w:color w:val="333333"/>
                <w:sz w:val="26"/>
                <w:szCs w:val="26"/>
                <w:lang w:val="uk-UA"/>
              </w:rPr>
              <w:t>67,8</w:t>
            </w:r>
          </w:p>
        </w:tc>
      </w:tr>
    </w:tbl>
    <w:p w:rsidR="002D2338" w:rsidRDefault="002D2338" w:rsidP="002D2338">
      <w:pPr>
        <w:shd w:val="clear" w:color="auto" w:fill="FFFFFF"/>
        <w:spacing w:after="0" w:line="240" w:lineRule="auto"/>
        <w:jc w:val="both"/>
        <w:rPr>
          <w:rFonts w:ascii="Times New Roman" w:eastAsia="Times New Roman" w:hAnsi="Times New Roman" w:cs="Times New Roman"/>
          <w:color w:val="333333"/>
          <w:sz w:val="26"/>
          <w:szCs w:val="26"/>
          <w:lang w:val="uk-UA"/>
        </w:rPr>
      </w:pPr>
    </w:p>
    <w:p w:rsidR="002D2338" w:rsidRDefault="002D2338" w:rsidP="00B32F46">
      <w:pPr>
        <w:shd w:val="clear" w:color="auto" w:fill="FFFFFF"/>
        <w:spacing w:after="0" w:line="240" w:lineRule="auto"/>
        <w:jc w:val="both"/>
        <w:rPr>
          <w:rFonts w:ascii="Times New Roman" w:eastAsia="Times New Roman" w:hAnsi="Times New Roman" w:cs="Times New Roman"/>
          <w:color w:val="333333"/>
          <w:sz w:val="26"/>
          <w:szCs w:val="26"/>
          <w:lang w:val="uk-UA"/>
        </w:rPr>
      </w:pPr>
    </w:p>
    <w:p w:rsidR="003D3110" w:rsidRPr="00CD56F4" w:rsidRDefault="003D3110" w:rsidP="00B32F46">
      <w:pPr>
        <w:shd w:val="clear" w:color="auto" w:fill="FFFFFF"/>
        <w:spacing w:after="0" w:line="240" w:lineRule="auto"/>
        <w:ind w:firstLine="708"/>
        <w:jc w:val="both"/>
        <w:rPr>
          <w:rFonts w:ascii="Times New Roman" w:eastAsia="Times New Roman" w:hAnsi="Times New Roman" w:cs="Times New Roman"/>
          <w:sz w:val="26"/>
          <w:szCs w:val="26"/>
        </w:rPr>
      </w:pPr>
      <w:r w:rsidRPr="00CD56F4">
        <w:rPr>
          <w:rFonts w:ascii="Times New Roman" w:eastAsia="Times New Roman" w:hAnsi="Times New Roman" w:cs="Times New Roman"/>
          <w:sz w:val="26"/>
          <w:szCs w:val="26"/>
        </w:rPr>
        <w:t>  </w:t>
      </w:r>
      <w:proofErr w:type="spellStart"/>
      <w:r w:rsidRPr="00CD56F4">
        <w:rPr>
          <w:rFonts w:ascii="Times New Roman" w:eastAsia="Times New Roman" w:hAnsi="Times New Roman" w:cs="Times New Roman"/>
          <w:sz w:val="26"/>
          <w:szCs w:val="26"/>
        </w:rPr>
        <w:t>Протягом</w:t>
      </w:r>
      <w:proofErr w:type="spellEnd"/>
      <w:r w:rsidRPr="00CD56F4">
        <w:rPr>
          <w:rFonts w:ascii="Times New Roman" w:eastAsia="Times New Roman" w:hAnsi="Times New Roman" w:cs="Times New Roman"/>
          <w:sz w:val="26"/>
          <w:szCs w:val="26"/>
        </w:rPr>
        <w:t xml:space="preserve"> року </w:t>
      </w:r>
      <w:proofErr w:type="spellStart"/>
      <w:r w:rsidRPr="00CD56F4">
        <w:rPr>
          <w:rFonts w:ascii="Times New Roman" w:eastAsia="Times New Roman" w:hAnsi="Times New Roman" w:cs="Times New Roman"/>
          <w:sz w:val="26"/>
          <w:szCs w:val="26"/>
        </w:rPr>
        <w:t>старша</w:t>
      </w:r>
      <w:proofErr w:type="spellEnd"/>
      <w:r w:rsidRPr="00CD56F4">
        <w:rPr>
          <w:rFonts w:ascii="Times New Roman" w:eastAsia="Times New Roman" w:hAnsi="Times New Roman" w:cs="Times New Roman"/>
          <w:sz w:val="26"/>
          <w:szCs w:val="26"/>
        </w:rPr>
        <w:t xml:space="preserve"> </w:t>
      </w:r>
      <w:proofErr w:type="spellStart"/>
      <w:r w:rsidRPr="00CD56F4">
        <w:rPr>
          <w:rFonts w:ascii="Times New Roman" w:eastAsia="Times New Roman" w:hAnsi="Times New Roman" w:cs="Times New Roman"/>
          <w:sz w:val="26"/>
          <w:szCs w:val="26"/>
        </w:rPr>
        <w:t>медична</w:t>
      </w:r>
      <w:proofErr w:type="spellEnd"/>
      <w:r w:rsidRPr="00CD56F4">
        <w:rPr>
          <w:rFonts w:ascii="Times New Roman" w:eastAsia="Times New Roman" w:hAnsi="Times New Roman" w:cs="Times New Roman"/>
          <w:sz w:val="26"/>
          <w:szCs w:val="26"/>
        </w:rPr>
        <w:t xml:space="preserve"> сестра </w:t>
      </w:r>
      <w:proofErr w:type="spellStart"/>
      <w:r w:rsidRPr="00CD56F4">
        <w:rPr>
          <w:rFonts w:ascii="Times New Roman" w:eastAsia="Times New Roman" w:hAnsi="Times New Roman" w:cs="Times New Roman"/>
          <w:sz w:val="26"/>
          <w:szCs w:val="26"/>
        </w:rPr>
        <w:t>здійсню</w:t>
      </w:r>
      <w:proofErr w:type="spellEnd"/>
      <w:r w:rsidRPr="00CD56F4">
        <w:rPr>
          <w:rFonts w:ascii="Times New Roman" w:eastAsia="Times New Roman" w:hAnsi="Times New Roman" w:cs="Times New Roman"/>
          <w:sz w:val="26"/>
          <w:szCs w:val="26"/>
          <w:lang w:val="uk-UA"/>
        </w:rPr>
        <w:t>є</w:t>
      </w:r>
      <w:r w:rsidRPr="00CD56F4">
        <w:rPr>
          <w:rFonts w:ascii="Times New Roman" w:eastAsia="Times New Roman" w:hAnsi="Times New Roman" w:cs="Times New Roman"/>
          <w:sz w:val="26"/>
          <w:szCs w:val="26"/>
        </w:rPr>
        <w:t xml:space="preserve"> контроль за </w:t>
      </w:r>
      <w:proofErr w:type="spellStart"/>
      <w:r w:rsidRPr="00CD56F4">
        <w:rPr>
          <w:rFonts w:ascii="Times New Roman" w:eastAsia="Times New Roman" w:hAnsi="Times New Roman" w:cs="Times New Roman"/>
          <w:sz w:val="26"/>
          <w:szCs w:val="26"/>
        </w:rPr>
        <w:t>санітарним</w:t>
      </w:r>
      <w:proofErr w:type="spellEnd"/>
      <w:r w:rsidRPr="00CD56F4">
        <w:rPr>
          <w:rFonts w:ascii="Times New Roman" w:eastAsia="Times New Roman" w:hAnsi="Times New Roman" w:cs="Times New Roman"/>
          <w:sz w:val="26"/>
          <w:szCs w:val="26"/>
        </w:rPr>
        <w:t xml:space="preserve"> станом </w:t>
      </w:r>
      <w:proofErr w:type="spellStart"/>
      <w:r w:rsidRPr="00CD56F4">
        <w:rPr>
          <w:rFonts w:ascii="Times New Roman" w:eastAsia="Times New Roman" w:hAnsi="Times New Roman" w:cs="Times New Roman"/>
          <w:sz w:val="26"/>
          <w:szCs w:val="26"/>
        </w:rPr>
        <w:t>харчоблоку</w:t>
      </w:r>
      <w:proofErr w:type="spellEnd"/>
      <w:r w:rsidRPr="00CD56F4">
        <w:rPr>
          <w:rFonts w:ascii="Times New Roman" w:eastAsia="Times New Roman" w:hAnsi="Times New Roman" w:cs="Times New Roman"/>
          <w:sz w:val="26"/>
          <w:szCs w:val="26"/>
        </w:rPr>
        <w:t xml:space="preserve"> та </w:t>
      </w:r>
      <w:proofErr w:type="spellStart"/>
      <w:r w:rsidRPr="00CD56F4">
        <w:rPr>
          <w:rFonts w:ascii="Times New Roman" w:eastAsia="Times New Roman" w:hAnsi="Times New Roman" w:cs="Times New Roman"/>
          <w:sz w:val="26"/>
          <w:szCs w:val="26"/>
        </w:rPr>
        <w:t>груп</w:t>
      </w:r>
      <w:proofErr w:type="spellEnd"/>
      <w:r w:rsidRPr="00CD56F4">
        <w:rPr>
          <w:rFonts w:ascii="Times New Roman" w:eastAsia="Times New Roman" w:hAnsi="Times New Roman" w:cs="Times New Roman"/>
          <w:sz w:val="26"/>
          <w:szCs w:val="26"/>
        </w:rPr>
        <w:t xml:space="preserve"> </w:t>
      </w:r>
      <w:r w:rsidR="00CD56F4" w:rsidRPr="00CD56F4">
        <w:rPr>
          <w:rFonts w:ascii="Times New Roman" w:eastAsia="Times New Roman" w:hAnsi="Times New Roman" w:cs="Times New Roman"/>
          <w:sz w:val="26"/>
          <w:szCs w:val="26"/>
          <w:lang w:val="uk-UA"/>
        </w:rPr>
        <w:t>ЗДО</w:t>
      </w:r>
      <w:r w:rsidRPr="00CD56F4">
        <w:rPr>
          <w:rFonts w:ascii="Times New Roman" w:eastAsia="Times New Roman" w:hAnsi="Times New Roman" w:cs="Times New Roman"/>
          <w:sz w:val="26"/>
          <w:szCs w:val="26"/>
        </w:rPr>
        <w:t xml:space="preserve">, за </w:t>
      </w:r>
      <w:proofErr w:type="spellStart"/>
      <w:r w:rsidRPr="00CD56F4">
        <w:rPr>
          <w:rFonts w:ascii="Times New Roman" w:eastAsia="Times New Roman" w:hAnsi="Times New Roman" w:cs="Times New Roman"/>
          <w:sz w:val="26"/>
          <w:szCs w:val="26"/>
        </w:rPr>
        <w:t>своєчасним</w:t>
      </w:r>
      <w:proofErr w:type="spellEnd"/>
      <w:r w:rsidRPr="00CD56F4">
        <w:rPr>
          <w:rFonts w:ascii="Times New Roman" w:eastAsia="Times New Roman" w:hAnsi="Times New Roman" w:cs="Times New Roman"/>
          <w:sz w:val="26"/>
          <w:szCs w:val="26"/>
        </w:rPr>
        <w:t xml:space="preserve"> </w:t>
      </w:r>
      <w:proofErr w:type="spellStart"/>
      <w:r w:rsidRPr="00CD56F4">
        <w:rPr>
          <w:rFonts w:ascii="Times New Roman" w:eastAsia="Times New Roman" w:hAnsi="Times New Roman" w:cs="Times New Roman"/>
          <w:sz w:val="26"/>
          <w:szCs w:val="26"/>
        </w:rPr>
        <w:t>проходженням</w:t>
      </w:r>
      <w:proofErr w:type="spellEnd"/>
      <w:r w:rsidRPr="00CD56F4">
        <w:rPr>
          <w:rFonts w:ascii="Times New Roman" w:eastAsia="Times New Roman" w:hAnsi="Times New Roman" w:cs="Times New Roman"/>
          <w:sz w:val="26"/>
          <w:szCs w:val="26"/>
        </w:rPr>
        <w:t xml:space="preserve"> </w:t>
      </w:r>
      <w:proofErr w:type="spellStart"/>
      <w:r w:rsidRPr="00CD56F4">
        <w:rPr>
          <w:rFonts w:ascii="Times New Roman" w:eastAsia="Times New Roman" w:hAnsi="Times New Roman" w:cs="Times New Roman"/>
          <w:sz w:val="26"/>
          <w:szCs w:val="26"/>
        </w:rPr>
        <w:t>медичних</w:t>
      </w:r>
      <w:proofErr w:type="spellEnd"/>
      <w:r w:rsidRPr="00CD56F4">
        <w:rPr>
          <w:rFonts w:ascii="Times New Roman" w:eastAsia="Times New Roman" w:hAnsi="Times New Roman" w:cs="Times New Roman"/>
          <w:sz w:val="26"/>
          <w:szCs w:val="26"/>
        </w:rPr>
        <w:t xml:space="preserve"> </w:t>
      </w:r>
      <w:proofErr w:type="spellStart"/>
      <w:r w:rsidRPr="00CD56F4">
        <w:rPr>
          <w:rFonts w:ascii="Times New Roman" w:eastAsia="Times New Roman" w:hAnsi="Times New Roman" w:cs="Times New Roman"/>
          <w:sz w:val="26"/>
          <w:szCs w:val="26"/>
        </w:rPr>
        <w:t>огляді</w:t>
      </w:r>
      <w:proofErr w:type="gramStart"/>
      <w:r w:rsidRPr="00CD56F4">
        <w:rPr>
          <w:rFonts w:ascii="Times New Roman" w:eastAsia="Times New Roman" w:hAnsi="Times New Roman" w:cs="Times New Roman"/>
          <w:sz w:val="26"/>
          <w:szCs w:val="26"/>
        </w:rPr>
        <w:t>в</w:t>
      </w:r>
      <w:proofErr w:type="spellEnd"/>
      <w:proofErr w:type="gramEnd"/>
      <w:r w:rsidRPr="00CD56F4">
        <w:rPr>
          <w:rFonts w:ascii="Times New Roman" w:eastAsia="Times New Roman" w:hAnsi="Times New Roman" w:cs="Times New Roman"/>
          <w:sz w:val="26"/>
          <w:szCs w:val="26"/>
        </w:rPr>
        <w:t xml:space="preserve"> </w:t>
      </w:r>
      <w:proofErr w:type="gramStart"/>
      <w:r w:rsidRPr="00CD56F4">
        <w:rPr>
          <w:rFonts w:ascii="Times New Roman" w:eastAsia="Times New Roman" w:hAnsi="Times New Roman" w:cs="Times New Roman"/>
          <w:sz w:val="26"/>
          <w:szCs w:val="26"/>
        </w:rPr>
        <w:t>та</w:t>
      </w:r>
      <w:proofErr w:type="gramEnd"/>
      <w:r w:rsidRPr="00CD56F4">
        <w:rPr>
          <w:rFonts w:ascii="Times New Roman" w:eastAsia="Times New Roman" w:hAnsi="Times New Roman" w:cs="Times New Roman"/>
          <w:sz w:val="26"/>
          <w:szCs w:val="26"/>
        </w:rPr>
        <w:t xml:space="preserve"> </w:t>
      </w:r>
      <w:proofErr w:type="spellStart"/>
      <w:r w:rsidRPr="00CD56F4">
        <w:rPr>
          <w:rFonts w:ascii="Times New Roman" w:eastAsia="Times New Roman" w:hAnsi="Times New Roman" w:cs="Times New Roman"/>
          <w:sz w:val="26"/>
          <w:szCs w:val="26"/>
        </w:rPr>
        <w:t>здачею</w:t>
      </w:r>
      <w:proofErr w:type="spellEnd"/>
      <w:r w:rsidRPr="00CD56F4">
        <w:rPr>
          <w:rFonts w:ascii="Times New Roman" w:eastAsia="Times New Roman" w:hAnsi="Times New Roman" w:cs="Times New Roman"/>
          <w:sz w:val="26"/>
          <w:szCs w:val="26"/>
        </w:rPr>
        <w:t xml:space="preserve"> </w:t>
      </w:r>
      <w:proofErr w:type="spellStart"/>
      <w:r w:rsidRPr="00CD56F4">
        <w:rPr>
          <w:rFonts w:ascii="Times New Roman" w:eastAsia="Times New Roman" w:hAnsi="Times New Roman" w:cs="Times New Roman"/>
          <w:sz w:val="26"/>
          <w:szCs w:val="26"/>
        </w:rPr>
        <w:t>санітарних</w:t>
      </w:r>
      <w:proofErr w:type="spellEnd"/>
      <w:r w:rsidRPr="00CD56F4">
        <w:rPr>
          <w:rFonts w:ascii="Times New Roman" w:eastAsia="Times New Roman" w:hAnsi="Times New Roman" w:cs="Times New Roman"/>
          <w:sz w:val="26"/>
          <w:szCs w:val="26"/>
        </w:rPr>
        <w:t xml:space="preserve"> </w:t>
      </w:r>
      <w:proofErr w:type="spellStart"/>
      <w:r w:rsidRPr="00CD56F4">
        <w:rPr>
          <w:rFonts w:ascii="Times New Roman" w:eastAsia="Times New Roman" w:hAnsi="Times New Roman" w:cs="Times New Roman"/>
          <w:sz w:val="26"/>
          <w:szCs w:val="26"/>
        </w:rPr>
        <w:t>мінімумів</w:t>
      </w:r>
      <w:proofErr w:type="spellEnd"/>
      <w:r w:rsidRPr="00CD56F4">
        <w:rPr>
          <w:rFonts w:ascii="Times New Roman" w:eastAsia="Times New Roman" w:hAnsi="Times New Roman" w:cs="Times New Roman"/>
          <w:sz w:val="26"/>
          <w:szCs w:val="26"/>
        </w:rPr>
        <w:t xml:space="preserve"> </w:t>
      </w:r>
      <w:proofErr w:type="spellStart"/>
      <w:r w:rsidRPr="00CD56F4">
        <w:rPr>
          <w:rFonts w:ascii="Times New Roman" w:eastAsia="Times New Roman" w:hAnsi="Times New Roman" w:cs="Times New Roman"/>
          <w:sz w:val="26"/>
          <w:szCs w:val="26"/>
        </w:rPr>
        <w:t>працівниками</w:t>
      </w:r>
      <w:proofErr w:type="spellEnd"/>
      <w:r w:rsidRPr="00CD56F4">
        <w:rPr>
          <w:rFonts w:ascii="Times New Roman" w:eastAsia="Times New Roman" w:hAnsi="Times New Roman" w:cs="Times New Roman"/>
          <w:sz w:val="26"/>
          <w:szCs w:val="26"/>
        </w:rPr>
        <w:t xml:space="preserve">. </w:t>
      </w:r>
      <w:proofErr w:type="spellStart"/>
      <w:r w:rsidRPr="00CD56F4">
        <w:rPr>
          <w:rFonts w:ascii="Times New Roman" w:eastAsia="Times New Roman" w:hAnsi="Times New Roman" w:cs="Times New Roman"/>
          <w:sz w:val="26"/>
          <w:szCs w:val="26"/>
        </w:rPr>
        <w:t>Результати</w:t>
      </w:r>
      <w:proofErr w:type="spellEnd"/>
      <w:r w:rsidRPr="00CD56F4">
        <w:rPr>
          <w:rFonts w:ascii="Times New Roman" w:eastAsia="Times New Roman" w:hAnsi="Times New Roman" w:cs="Times New Roman"/>
          <w:sz w:val="26"/>
          <w:szCs w:val="26"/>
        </w:rPr>
        <w:t xml:space="preserve"> контролю  </w:t>
      </w:r>
      <w:proofErr w:type="spellStart"/>
      <w:r w:rsidRPr="00CD56F4">
        <w:rPr>
          <w:rFonts w:ascii="Times New Roman" w:eastAsia="Times New Roman" w:hAnsi="Times New Roman" w:cs="Times New Roman"/>
          <w:sz w:val="26"/>
          <w:szCs w:val="26"/>
        </w:rPr>
        <w:t>розгля</w:t>
      </w:r>
      <w:r w:rsidR="00B32F46" w:rsidRPr="00CD56F4">
        <w:rPr>
          <w:rFonts w:ascii="Times New Roman" w:eastAsia="Times New Roman" w:hAnsi="Times New Roman" w:cs="Times New Roman"/>
          <w:sz w:val="26"/>
          <w:szCs w:val="26"/>
        </w:rPr>
        <w:t>далися</w:t>
      </w:r>
      <w:proofErr w:type="spellEnd"/>
      <w:r w:rsidR="00B32F46" w:rsidRPr="00CD56F4">
        <w:rPr>
          <w:rFonts w:ascii="Times New Roman" w:eastAsia="Times New Roman" w:hAnsi="Times New Roman" w:cs="Times New Roman"/>
          <w:sz w:val="26"/>
          <w:szCs w:val="26"/>
        </w:rPr>
        <w:t xml:space="preserve"> на </w:t>
      </w:r>
      <w:r w:rsidR="00E93024" w:rsidRPr="00CD56F4">
        <w:rPr>
          <w:rFonts w:ascii="Times New Roman" w:eastAsia="Times New Roman" w:hAnsi="Times New Roman" w:cs="Times New Roman"/>
          <w:sz w:val="26"/>
          <w:szCs w:val="26"/>
          <w:lang w:val="uk-UA"/>
        </w:rPr>
        <w:t xml:space="preserve"> педагогічних радах, </w:t>
      </w:r>
      <w:proofErr w:type="spellStart"/>
      <w:r w:rsidR="00B32F46" w:rsidRPr="00CD56F4">
        <w:rPr>
          <w:rFonts w:ascii="Times New Roman" w:eastAsia="Times New Roman" w:hAnsi="Times New Roman" w:cs="Times New Roman"/>
          <w:sz w:val="26"/>
          <w:szCs w:val="26"/>
        </w:rPr>
        <w:t>нарадах</w:t>
      </w:r>
      <w:proofErr w:type="spellEnd"/>
      <w:r w:rsidR="00B32F46" w:rsidRPr="00CD56F4">
        <w:rPr>
          <w:rFonts w:ascii="Times New Roman" w:eastAsia="Times New Roman" w:hAnsi="Times New Roman" w:cs="Times New Roman"/>
          <w:sz w:val="26"/>
          <w:szCs w:val="26"/>
        </w:rPr>
        <w:t xml:space="preserve"> </w:t>
      </w:r>
      <w:proofErr w:type="gramStart"/>
      <w:r w:rsidR="00B32F46" w:rsidRPr="00CD56F4">
        <w:rPr>
          <w:rFonts w:ascii="Times New Roman" w:eastAsia="Times New Roman" w:hAnsi="Times New Roman" w:cs="Times New Roman"/>
          <w:sz w:val="26"/>
          <w:szCs w:val="26"/>
        </w:rPr>
        <w:t>при</w:t>
      </w:r>
      <w:proofErr w:type="gramEnd"/>
      <w:r w:rsidR="00B32F46" w:rsidRPr="00CD56F4">
        <w:rPr>
          <w:rFonts w:ascii="Times New Roman" w:eastAsia="Times New Roman" w:hAnsi="Times New Roman" w:cs="Times New Roman"/>
          <w:sz w:val="26"/>
          <w:szCs w:val="26"/>
        </w:rPr>
        <w:t xml:space="preserve"> </w:t>
      </w:r>
      <w:r w:rsidR="00B32F46" w:rsidRPr="00CD56F4">
        <w:rPr>
          <w:rFonts w:ascii="Times New Roman" w:eastAsia="Times New Roman" w:hAnsi="Times New Roman" w:cs="Times New Roman"/>
          <w:sz w:val="26"/>
          <w:szCs w:val="26"/>
          <w:lang w:val="uk-UA"/>
        </w:rPr>
        <w:t>директору</w:t>
      </w:r>
      <w:r w:rsidRPr="00CD56F4">
        <w:rPr>
          <w:rFonts w:ascii="Times New Roman" w:eastAsia="Times New Roman" w:hAnsi="Times New Roman" w:cs="Times New Roman"/>
          <w:sz w:val="26"/>
          <w:szCs w:val="26"/>
        </w:rPr>
        <w:t>.</w:t>
      </w:r>
    </w:p>
    <w:p w:rsidR="00FF67BA" w:rsidRDefault="00FF67BA" w:rsidP="00FF67BA">
      <w:pPr>
        <w:pStyle w:val="aa"/>
        <w:shd w:val="clear" w:color="auto" w:fill="FFFFFF"/>
        <w:spacing w:before="0" w:beforeAutospacing="0" w:after="0" w:afterAutospacing="0"/>
        <w:jc w:val="center"/>
        <w:rPr>
          <w:color w:val="333333"/>
          <w:sz w:val="26"/>
          <w:szCs w:val="26"/>
        </w:rPr>
      </w:pPr>
    </w:p>
    <w:p w:rsidR="00FF67BA" w:rsidRPr="00FF67BA" w:rsidRDefault="003D3110" w:rsidP="00FF67BA">
      <w:pPr>
        <w:pStyle w:val="aa"/>
        <w:shd w:val="clear" w:color="auto" w:fill="FFFFFF"/>
        <w:spacing w:before="0" w:beforeAutospacing="0" w:after="0" w:afterAutospacing="0"/>
        <w:jc w:val="center"/>
        <w:rPr>
          <w:b/>
          <w:sz w:val="26"/>
          <w:szCs w:val="26"/>
        </w:rPr>
      </w:pPr>
      <w:r w:rsidRPr="00FF67BA">
        <w:rPr>
          <w:b/>
          <w:sz w:val="26"/>
          <w:szCs w:val="26"/>
        </w:rPr>
        <w:t>    </w:t>
      </w:r>
      <w:r w:rsidR="00FF67BA" w:rsidRPr="00FF67BA">
        <w:rPr>
          <w:rStyle w:val="a7"/>
          <w:rFonts w:eastAsiaTheme="majorEastAsia"/>
          <w:b/>
          <w:bCs/>
          <w:sz w:val="26"/>
          <w:szCs w:val="26"/>
        </w:rPr>
        <w:t>Забезпечення оптимальних умов праці та</w:t>
      </w:r>
    </w:p>
    <w:p w:rsidR="00FF67BA" w:rsidRPr="00FF67BA" w:rsidRDefault="00FF67BA" w:rsidP="00FF67BA">
      <w:pPr>
        <w:pStyle w:val="aa"/>
        <w:shd w:val="clear" w:color="auto" w:fill="FFFFFF"/>
        <w:spacing w:before="0" w:beforeAutospacing="0" w:after="0" w:afterAutospacing="0"/>
        <w:jc w:val="center"/>
        <w:rPr>
          <w:b/>
          <w:sz w:val="26"/>
          <w:szCs w:val="26"/>
        </w:rPr>
      </w:pPr>
      <w:r w:rsidRPr="00FF67BA">
        <w:rPr>
          <w:rStyle w:val="a7"/>
          <w:rFonts w:eastAsiaTheme="majorEastAsia"/>
          <w:b/>
          <w:bCs/>
          <w:sz w:val="26"/>
          <w:szCs w:val="26"/>
        </w:rPr>
        <w:t xml:space="preserve">соціального захисту працівників </w:t>
      </w:r>
      <w:r w:rsidR="00CD56F4">
        <w:rPr>
          <w:rStyle w:val="a7"/>
          <w:rFonts w:eastAsiaTheme="majorEastAsia"/>
          <w:b/>
          <w:bCs/>
          <w:sz w:val="26"/>
          <w:szCs w:val="26"/>
        </w:rPr>
        <w:t>ЗДО</w:t>
      </w:r>
    </w:p>
    <w:p w:rsidR="00FF67BA" w:rsidRPr="00FF67BA" w:rsidRDefault="00FF67BA" w:rsidP="00FF67BA">
      <w:pPr>
        <w:pStyle w:val="aa"/>
        <w:shd w:val="clear" w:color="auto" w:fill="FFFFFF"/>
        <w:spacing w:before="0" w:beforeAutospacing="0" w:after="0" w:afterAutospacing="0"/>
        <w:jc w:val="center"/>
        <w:rPr>
          <w:sz w:val="26"/>
          <w:szCs w:val="26"/>
        </w:rPr>
      </w:pPr>
      <w:r w:rsidRPr="00FF67BA">
        <w:rPr>
          <w:sz w:val="26"/>
          <w:szCs w:val="26"/>
        </w:rPr>
        <w:t> </w:t>
      </w:r>
    </w:p>
    <w:p w:rsidR="00FF67BA" w:rsidRPr="0028718C" w:rsidRDefault="00FF67BA" w:rsidP="0028718C">
      <w:pPr>
        <w:pStyle w:val="aa"/>
        <w:shd w:val="clear" w:color="auto" w:fill="FFFFFF"/>
        <w:spacing w:before="0" w:beforeAutospacing="0" w:after="0" w:afterAutospacing="0"/>
        <w:jc w:val="both"/>
        <w:rPr>
          <w:sz w:val="26"/>
          <w:szCs w:val="26"/>
        </w:rPr>
      </w:pPr>
      <w:r w:rsidRPr="0028718C">
        <w:rPr>
          <w:sz w:val="26"/>
          <w:szCs w:val="26"/>
        </w:rPr>
        <w:t>        Між адміністрацією і трудовим колективом закладу укладений Колективний договір, ухвалений на зборах тру</w:t>
      </w:r>
      <w:r w:rsidR="00CD56F4">
        <w:rPr>
          <w:sz w:val="26"/>
          <w:szCs w:val="26"/>
        </w:rPr>
        <w:t>дового колективу</w:t>
      </w:r>
      <w:r w:rsidRPr="0028718C">
        <w:rPr>
          <w:sz w:val="26"/>
          <w:szCs w:val="26"/>
        </w:rPr>
        <w:t>. Цей договір є нормативним актом, на підставі якого здійснюється регулювання соціально - економічних, виробничих і трудових відносин.</w:t>
      </w:r>
    </w:p>
    <w:p w:rsidR="00FF67BA" w:rsidRPr="0028718C" w:rsidRDefault="00FF67BA" w:rsidP="0028718C">
      <w:pPr>
        <w:pStyle w:val="aa"/>
        <w:shd w:val="clear" w:color="auto" w:fill="FFFFFF"/>
        <w:spacing w:before="0" w:beforeAutospacing="0" w:after="0" w:afterAutospacing="0"/>
        <w:jc w:val="both"/>
        <w:rPr>
          <w:sz w:val="26"/>
          <w:szCs w:val="26"/>
        </w:rPr>
      </w:pPr>
      <w:r w:rsidRPr="0028718C">
        <w:rPr>
          <w:sz w:val="26"/>
          <w:szCs w:val="26"/>
        </w:rPr>
        <w:t>        Між адміністрацією та профспілковим комітетом існує тісний зв'язок. Завідувачем узгоджуються з головою ПК усі накази щодо преміювання, нагородження, стягнення, встановлення надбавок. Члени профспілкового комітету є членами атестаційної та тарифікаційної комісій, з організації техніки безпеки, пожежної безпеки, охорони праці.</w:t>
      </w:r>
    </w:p>
    <w:p w:rsidR="00FF67BA" w:rsidRPr="0028718C" w:rsidRDefault="00FF67BA" w:rsidP="0028718C">
      <w:pPr>
        <w:pStyle w:val="aa"/>
        <w:shd w:val="clear" w:color="auto" w:fill="FFFFFF"/>
        <w:spacing w:before="0" w:beforeAutospacing="0" w:after="0" w:afterAutospacing="0"/>
        <w:jc w:val="both"/>
        <w:rPr>
          <w:sz w:val="26"/>
          <w:szCs w:val="26"/>
        </w:rPr>
      </w:pPr>
      <w:r w:rsidRPr="0028718C">
        <w:rPr>
          <w:sz w:val="26"/>
          <w:szCs w:val="26"/>
        </w:rPr>
        <w:t>        Мікроклімат в колективі можна визнати хорошим. Створені належні умови для</w:t>
      </w:r>
      <w:r w:rsidR="0028718C" w:rsidRPr="0028718C">
        <w:rPr>
          <w:sz w:val="26"/>
          <w:szCs w:val="26"/>
        </w:rPr>
        <w:t xml:space="preserve"> здійснення освітньої</w:t>
      </w:r>
      <w:r w:rsidRPr="0028718C">
        <w:rPr>
          <w:sz w:val="26"/>
          <w:szCs w:val="26"/>
        </w:rPr>
        <w:t xml:space="preserve"> роботи, відносини з керівництвом та колегами стабільні, доброзичливі. Кожен працівник добросовісно відповідає за свій об'єм роботи, з </w:t>
      </w:r>
      <w:r w:rsidRPr="0028718C">
        <w:rPr>
          <w:sz w:val="26"/>
          <w:szCs w:val="26"/>
        </w:rPr>
        <w:lastRenderedPageBreak/>
        <w:t>відповідальністю відноситься до виконання своїх функціональних та посадових обов'язків. Творча атмосфера у колективі відповідає високому рівню професійності працівників.</w:t>
      </w:r>
    </w:p>
    <w:p w:rsidR="003D3110" w:rsidRPr="0028718C" w:rsidRDefault="003D3110" w:rsidP="00AD300A">
      <w:pPr>
        <w:shd w:val="clear" w:color="auto" w:fill="FFFFFF"/>
        <w:spacing w:after="0" w:line="240" w:lineRule="auto"/>
        <w:jc w:val="both"/>
        <w:rPr>
          <w:rFonts w:ascii="Times New Roman" w:eastAsia="Times New Roman" w:hAnsi="Times New Roman" w:cs="Times New Roman"/>
          <w:color w:val="333333"/>
          <w:sz w:val="26"/>
          <w:szCs w:val="26"/>
          <w:lang w:val="uk-UA"/>
        </w:rPr>
      </w:pPr>
    </w:p>
    <w:p w:rsidR="00B32F46" w:rsidRPr="00B32F46" w:rsidRDefault="00B32F46" w:rsidP="003D3110">
      <w:pPr>
        <w:shd w:val="clear" w:color="auto" w:fill="FFFFFF"/>
        <w:spacing w:after="0" w:line="480" w:lineRule="atLeast"/>
        <w:ind w:left="432"/>
        <w:jc w:val="center"/>
        <w:rPr>
          <w:rFonts w:ascii="Times New Roman" w:eastAsia="Times New Roman" w:hAnsi="Times New Roman" w:cs="Times New Roman"/>
          <w:b/>
          <w:i/>
          <w:color w:val="333333"/>
          <w:sz w:val="26"/>
          <w:szCs w:val="26"/>
          <w:lang w:val="uk-UA"/>
        </w:rPr>
      </w:pPr>
      <w:r w:rsidRPr="00B32F46">
        <w:rPr>
          <w:rFonts w:ascii="Times New Roman" w:eastAsia="Times New Roman" w:hAnsi="Times New Roman" w:cs="Times New Roman"/>
          <w:b/>
          <w:i/>
          <w:color w:val="333333"/>
          <w:sz w:val="26"/>
          <w:szCs w:val="26"/>
          <w:lang w:val="uk-UA"/>
        </w:rPr>
        <w:t>Дотримання вимог щодо забезпечення безпечних та нешкідливих умов навчання та виховання дітей</w:t>
      </w:r>
    </w:p>
    <w:p w:rsidR="003D3110" w:rsidRPr="00B32F46" w:rsidRDefault="003D3110" w:rsidP="003D3110">
      <w:pPr>
        <w:shd w:val="clear" w:color="auto" w:fill="FFFFFF"/>
        <w:spacing w:after="0" w:line="240" w:lineRule="auto"/>
        <w:ind w:left="14" w:firstLine="350"/>
        <w:jc w:val="both"/>
        <w:rPr>
          <w:rFonts w:ascii="Times New Roman" w:eastAsia="Times New Roman" w:hAnsi="Times New Roman" w:cs="Times New Roman"/>
          <w:color w:val="333333"/>
          <w:sz w:val="26"/>
          <w:szCs w:val="26"/>
        </w:rPr>
      </w:pPr>
      <w:r w:rsidRPr="00CD56F4">
        <w:rPr>
          <w:rFonts w:ascii="Times New Roman" w:eastAsia="Times New Roman" w:hAnsi="Times New Roman" w:cs="Times New Roman"/>
          <w:iCs/>
          <w:color w:val="333333"/>
          <w:sz w:val="26"/>
          <w:szCs w:val="26"/>
          <w:lang w:val="uk-UA"/>
        </w:rPr>
        <w:t>Згідно з ст. 23 Закону України «Про освіту» заклад</w:t>
      </w:r>
      <w:r w:rsidR="00CD56F4">
        <w:rPr>
          <w:rFonts w:ascii="Times New Roman" w:eastAsia="Times New Roman" w:hAnsi="Times New Roman" w:cs="Times New Roman"/>
          <w:iCs/>
          <w:color w:val="333333"/>
          <w:sz w:val="26"/>
          <w:szCs w:val="26"/>
          <w:lang w:val="uk-UA"/>
        </w:rPr>
        <w:t xml:space="preserve"> дошкільної освіти</w:t>
      </w:r>
      <w:r w:rsidRPr="00CD56F4">
        <w:rPr>
          <w:rFonts w:ascii="Times New Roman" w:eastAsia="Times New Roman" w:hAnsi="Times New Roman" w:cs="Times New Roman"/>
          <w:iCs/>
          <w:color w:val="333333"/>
          <w:sz w:val="26"/>
          <w:szCs w:val="26"/>
          <w:lang w:val="uk-UA"/>
        </w:rPr>
        <w:t xml:space="preserve"> забезпечує</w:t>
      </w:r>
      <w:r w:rsidRPr="00B32F46">
        <w:rPr>
          <w:rFonts w:ascii="Times New Roman" w:eastAsia="Times New Roman" w:hAnsi="Times New Roman" w:cs="Times New Roman"/>
          <w:iCs/>
          <w:color w:val="333333"/>
          <w:sz w:val="26"/>
          <w:szCs w:val="26"/>
        </w:rPr>
        <w:t> </w:t>
      </w:r>
      <w:r w:rsidRPr="00CD56F4">
        <w:rPr>
          <w:rFonts w:ascii="Times New Roman" w:eastAsia="Times New Roman" w:hAnsi="Times New Roman" w:cs="Times New Roman"/>
          <w:iCs/>
          <w:color w:val="333333"/>
          <w:spacing w:val="-1"/>
          <w:sz w:val="26"/>
          <w:szCs w:val="26"/>
          <w:lang w:val="uk-UA"/>
        </w:rPr>
        <w:t>право дитини на охорону здоров'я, здоровий спосіб життя, через створення умов</w:t>
      </w:r>
      <w:r w:rsidR="00AD300A">
        <w:rPr>
          <w:rFonts w:ascii="Times New Roman" w:eastAsia="Times New Roman" w:hAnsi="Times New Roman" w:cs="Times New Roman"/>
          <w:iCs/>
          <w:color w:val="333333"/>
          <w:spacing w:val="-1"/>
          <w:sz w:val="26"/>
          <w:szCs w:val="26"/>
          <w:lang w:val="uk-UA"/>
        </w:rPr>
        <w:t xml:space="preserve"> </w:t>
      </w:r>
      <w:r w:rsidRPr="00CD56F4">
        <w:rPr>
          <w:rFonts w:ascii="Times New Roman" w:eastAsia="Times New Roman" w:hAnsi="Times New Roman" w:cs="Times New Roman"/>
          <w:iCs/>
          <w:color w:val="333333"/>
          <w:sz w:val="26"/>
          <w:szCs w:val="26"/>
          <w:lang w:val="uk-UA"/>
        </w:rPr>
        <w:t xml:space="preserve">для безпечного нешкідливого утримання дітей. </w:t>
      </w:r>
      <w:proofErr w:type="spellStart"/>
      <w:r w:rsidRPr="00B32F46">
        <w:rPr>
          <w:rFonts w:ascii="Times New Roman" w:eastAsia="Times New Roman" w:hAnsi="Times New Roman" w:cs="Times New Roman"/>
          <w:iCs/>
          <w:color w:val="333333"/>
          <w:sz w:val="26"/>
          <w:szCs w:val="26"/>
        </w:rPr>
        <w:t>Ця</w:t>
      </w:r>
      <w:proofErr w:type="spellEnd"/>
      <w:r w:rsidRPr="00B32F46">
        <w:rPr>
          <w:rFonts w:ascii="Times New Roman" w:eastAsia="Times New Roman" w:hAnsi="Times New Roman" w:cs="Times New Roman"/>
          <w:iCs/>
          <w:color w:val="333333"/>
          <w:sz w:val="26"/>
          <w:szCs w:val="26"/>
        </w:rPr>
        <w:t xml:space="preserve"> проблема </w:t>
      </w:r>
      <w:proofErr w:type="spellStart"/>
      <w:r w:rsidRPr="00B32F46">
        <w:rPr>
          <w:rFonts w:ascii="Times New Roman" w:eastAsia="Times New Roman" w:hAnsi="Times New Roman" w:cs="Times New Roman"/>
          <w:iCs/>
          <w:color w:val="333333"/>
          <w:sz w:val="26"/>
          <w:szCs w:val="26"/>
        </w:rPr>
        <w:t>ведеться</w:t>
      </w:r>
      <w:proofErr w:type="spellEnd"/>
      <w:r w:rsidRPr="00B32F46">
        <w:rPr>
          <w:rFonts w:ascii="Times New Roman" w:eastAsia="Times New Roman" w:hAnsi="Times New Roman" w:cs="Times New Roman"/>
          <w:iCs/>
          <w:color w:val="333333"/>
          <w:sz w:val="26"/>
          <w:szCs w:val="26"/>
        </w:rPr>
        <w:t xml:space="preserve"> в </w:t>
      </w:r>
      <w:proofErr w:type="gramStart"/>
      <w:r w:rsidRPr="00B32F46">
        <w:rPr>
          <w:rFonts w:ascii="Times New Roman" w:eastAsia="Times New Roman" w:hAnsi="Times New Roman" w:cs="Times New Roman"/>
          <w:iCs/>
          <w:color w:val="333333"/>
          <w:sz w:val="26"/>
          <w:szCs w:val="26"/>
        </w:rPr>
        <w:t>таких</w:t>
      </w:r>
      <w:proofErr w:type="gramEnd"/>
      <w:r w:rsidRPr="00B32F46">
        <w:rPr>
          <w:rFonts w:ascii="Times New Roman" w:eastAsia="Times New Roman" w:hAnsi="Times New Roman" w:cs="Times New Roman"/>
          <w:iCs/>
          <w:color w:val="333333"/>
          <w:sz w:val="26"/>
          <w:szCs w:val="26"/>
        </w:rPr>
        <w:t xml:space="preserve"> </w:t>
      </w:r>
      <w:proofErr w:type="spellStart"/>
      <w:r w:rsidRPr="00B32F46">
        <w:rPr>
          <w:rFonts w:ascii="Times New Roman" w:eastAsia="Times New Roman" w:hAnsi="Times New Roman" w:cs="Times New Roman"/>
          <w:iCs/>
          <w:color w:val="333333"/>
          <w:sz w:val="26"/>
          <w:szCs w:val="26"/>
        </w:rPr>
        <w:t>напрямках</w:t>
      </w:r>
      <w:proofErr w:type="spellEnd"/>
      <w:r w:rsidRPr="00B32F46">
        <w:rPr>
          <w:rFonts w:ascii="Times New Roman" w:eastAsia="Times New Roman" w:hAnsi="Times New Roman" w:cs="Times New Roman"/>
          <w:iCs/>
          <w:color w:val="333333"/>
          <w:sz w:val="26"/>
          <w:szCs w:val="26"/>
        </w:rPr>
        <w:t>: </w:t>
      </w:r>
    </w:p>
    <w:p w:rsidR="003D3110" w:rsidRPr="00B32F46" w:rsidRDefault="003D3110" w:rsidP="003D3110">
      <w:pPr>
        <w:shd w:val="clear" w:color="auto" w:fill="FFFFFF"/>
        <w:spacing w:after="0" w:line="240" w:lineRule="auto"/>
        <w:ind w:left="1570"/>
        <w:jc w:val="both"/>
        <w:rPr>
          <w:rFonts w:ascii="Times New Roman" w:eastAsia="Times New Roman" w:hAnsi="Times New Roman" w:cs="Times New Roman"/>
          <w:color w:val="333333"/>
          <w:sz w:val="26"/>
          <w:szCs w:val="26"/>
        </w:rPr>
      </w:pPr>
      <w:r w:rsidRPr="00B32F46">
        <w:rPr>
          <w:rFonts w:ascii="Times New Roman" w:eastAsia="Times New Roman" w:hAnsi="Times New Roman" w:cs="Times New Roman"/>
          <w:color w:val="333333"/>
          <w:sz w:val="26"/>
          <w:szCs w:val="26"/>
        </w:rPr>
        <w:t>-</w:t>
      </w:r>
      <w:r w:rsidRPr="00B32F46">
        <w:rPr>
          <w:rFonts w:ascii="Times New Roman" w:eastAsia="Times New Roman" w:hAnsi="Times New Roman" w:cs="Times New Roman"/>
          <w:iCs/>
          <w:color w:val="333333"/>
          <w:sz w:val="26"/>
          <w:szCs w:val="26"/>
        </w:rPr>
        <w:t> </w:t>
      </w:r>
      <w:proofErr w:type="spellStart"/>
      <w:r w:rsidRPr="00B32F46">
        <w:rPr>
          <w:rFonts w:ascii="Times New Roman" w:eastAsia="Times New Roman" w:hAnsi="Times New Roman" w:cs="Times New Roman"/>
          <w:iCs/>
          <w:color w:val="333333"/>
          <w:spacing w:val="-2"/>
          <w:sz w:val="26"/>
          <w:szCs w:val="26"/>
        </w:rPr>
        <w:t>створення</w:t>
      </w:r>
      <w:proofErr w:type="spellEnd"/>
      <w:r w:rsidRPr="00B32F46">
        <w:rPr>
          <w:rFonts w:ascii="Times New Roman" w:eastAsia="Times New Roman" w:hAnsi="Times New Roman" w:cs="Times New Roman"/>
          <w:iCs/>
          <w:color w:val="333333"/>
          <w:spacing w:val="-2"/>
          <w:sz w:val="26"/>
          <w:szCs w:val="26"/>
        </w:rPr>
        <w:t xml:space="preserve"> умов для </w:t>
      </w:r>
      <w:proofErr w:type="spellStart"/>
      <w:r w:rsidRPr="00B32F46">
        <w:rPr>
          <w:rFonts w:ascii="Times New Roman" w:eastAsia="Times New Roman" w:hAnsi="Times New Roman" w:cs="Times New Roman"/>
          <w:iCs/>
          <w:color w:val="333333"/>
          <w:spacing w:val="-2"/>
          <w:sz w:val="26"/>
          <w:szCs w:val="26"/>
        </w:rPr>
        <w:t>безпечного</w:t>
      </w:r>
      <w:proofErr w:type="spellEnd"/>
      <w:r w:rsidRPr="00B32F46">
        <w:rPr>
          <w:rFonts w:ascii="Times New Roman" w:eastAsia="Times New Roman" w:hAnsi="Times New Roman" w:cs="Times New Roman"/>
          <w:iCs/>
          <w:color w:val="333333"/>
          <w:spacing w:val="-2"/>
          <w:sz w:val="26"/>
          <w:szCs w:val="26"/>
        </w:rPr>
        <w:t xml:space="preserve"> </w:t>
      </w:r>
      <w:proofErr w:type="spellStart"/>
      <w:r w:rsidRPr="00B32F46">
        <w:rPr>
          <w:rFonts w:ascii="Times New Roman" w:eastAsia="Times New Roman" w:hAnsi="Times New Roman" w:cs="Times New Roman"/>
          <w:iCs/>
          <w:color w:val="333333"/>
          <w:spacing w:val="-2"/>
          <w:sz w:val="26"/>
          <w:szCs w:val="26"/>
        </w:rPr>
        <w:t>перебування</w:t>
      </w:r>
      <w:proofErr w:type="spellEnd"/>
      <w:r w:rsidRPr="00B32F46">
        <w:rPr>
          <w:rFonts w:ascii="Times New Roman" w:eastAsia="Times New Roman" w:hAnsi="Times New Roman" w:cs="Times New Roman"/>
          <w:iCs/>
          <w:color w:val="333333"/>
          <w:spacing w:val="-2"/>
          <w:sz w:val="26"/>
          <w:szCs w:val="26"/>
        </w:rPr>
        <w:t xml:space="preserve"> </w:t>
      </w:r>
      <w:proofErr w:type="spellStart"/>
      <w:r w:rsidRPr="00B32F46">
        <w:rPr>
          <w:rFonts w:ascii="Times New Roman" w:eastAsia="Times New Roman" w:hAnsi="Times New Roman" w:cs="Times New Roman"/>
          <w:iCs/>
          <w:color w:val="333333"/>
          <w:spacing w:val="-2"/>
          <w:sz w:val="26"/>
          <w:szCs w:val="26"/>
        </w:rPr>
        <w:t>дітей</w:t>
      </w:r>
      <w:proofErr w:type="spellEnd"/>
      <w:r w:rsidRPr="00B32F46">
        <w:rPr>
          <w:rFonts w:ascii="Times New Roman" w:eastAsia="Times New Roman" w:hAnsi="Times New Roman" w:cs="Times New Roman"/>
          <w:iCs/>
          <w:color w:val="333333"/>
          <w:spacing w:val="-2"/>
          <w:sz w:val="26"/>
          <w:szCs w:val="26"/>
        </w:rPr>
        <w:t xml:space="preserve"> в </w:t>
      </w:r>
      <w:proofErr w:type="spellStart"/>
      <w:r w:rsidRPr="00B32F46">
        <w:rPr>
          <w:rFonts w:ascii="Times New Roman" w:eastAsia="Times New Roman" w:hAnsi="Times New Roman" w:cs="Times New Roman"/>
          <w:iCs/>
          <w:color w:val="333333"/>
          <w:spacing w:val="-2"/>
          <w:sz w:val="26"/>
          <w:szCs w:val="26"/>
        </w:rPr>
        <w:t>закладі</w:t>
      </w:r>
      <w:proofErr w:type="spellEnd"/>
      <w:r w:rsidRPr="00B32F46">
        <w:rPr>
          <w:rFonts w:ascii="Times New Roman" w:eastAsia="Times New Roman" w:hAnsi="Times New Roman" w:cs="Times New Roman"/>
          <w:iCs/>
          <w:color w:val="333333"/>
          <w:spacing w:val="-2"/>
          <w:sz w:val="26"/>
          <w:szCs w:val="26"/>
        </w:rPr>
        <w:t>;</w:t>
      </w:r>
    </w:p>
    <w:p w:rsidR="003D3110" w:rsidRPr="00B32F46" w:rsidRDefault="003D3110" w:rsidP="003D3110">
      <w:pPr>
        <w:shd w:val="clear" w:color="auto" w:fill="FFFFFF"/>
        <w:spacing w:after="0" w:line="240" w:lineRule="auto"/>
        <w:ind w:left="1570"/>
        <w:jc w:val="both"/>
        <w:rPr>
          <w:rFonts w:ascii="Times New Roman" w:eastAsia="Times New Roman" w:hAnsi="Times New Roman" w:cs="Times New Roman"/>
          <w:color w:val="333333"/>
          <w:sz w:val="26"/>
          <w:szCs w:val="26"/>
        </w:rPr>
      </w:pPr>
      <w:r w:rsidRPr="00B32F46">
        <w:rPr>
          <w:rFonts w:ascii="Times New Roman" w:eastAsia="Times New Roman" w:hAnsi="Times New Roman" w:cs="Times New Roman"/>
          <w:color w:val="333333"/>
          <w:sz w:val="26"/>
          <w:szCs w:val="26"/>
        </w:rPr>
        <w:t>-</w:t>
      </w:r>
      <w:r w:rsidRPr="00B32F46">
        <w:rPr>
          <w:rFonts w:ascii="Times New Roman" w:eastAsia="Times New Roman" w:hAnsi="Times New Roman" w:cs="Times New Roman"/>
          <w:iCs/>
          <w:color w:val="333333"/>
          <w:sz w:val="26"/>
          <w:szCs w:val="26"/>
        </w:rPr>
        <w:t> </w:t>
      </w:r>
      <w:proofErr w:type="spellStart"/>
      <w:r w:rsidRPr="00B32F46">
        <w:rPr>
          <w:rFonts w:ascii="Times New Roman" w:eastAsia="Times New Roman" w:hAnsi="Times New Roman" w:cs="Times New Roman"/>
          <w:iCs/>
          <w:color w:val="333333"/>
          <w:spacing w:val="-2"/>
          <w:sz w:val="26"/>
          <w:szCs w:val="26"/>
        </w:rPr>
        <w:t>організація</w:t>
      </w:r>
      <w:proofErr w:type="spellEnd"/>
      <w:r w:rsidRPr="00B32F46">
        <w:rPr>
          <w:rFonts w:ascii="Times New Roman" w:eastAsia="Times New Roman" w:hAnsi="Times New Roman" w:cs="Times New Roman"/>
          <w:iCs/>
          <w:color w:val="333333"/>
          <w:spacing w:val="-2"/>
          <w:sz w:val="26"/>
          <w:szCs w:val="26"/>
        </w:rPr>
        <w:t xml:space="preserve"> догляду за </w:t>
      </w:r>
      <w:proofErr w:type="spellStart"/>
      <w:r w:rsidRPr="00B32F46">
        <w:rPr>
          <w:rFonts w:ascii="Times New Roman" w:eastAsia="Times New Roman" w:hAnsi="Times New Roman" w:cs="Times New Roman"/>
          <w:iCs/>
          <w:color w:val="333333"/>
          <w:spacing w:val="-2"/>
          <w:sz w:val="26"/>
          <w:szCs w:val="26"/>
        </w:rPr>
        <w:t>дітьми</w:t>
      </w:r>
      <w:proofErr w:type="spellEnd"/>
      <w:r w:rsidRPr="00B32F46">
        <w:rPr>
          <w:rFonts w:ascii="Times New Roman" w:eastAsia="Times New Roman" w:hAnsi="Times New Roman" w:cs="Times New Roman"/>
          <w:iCs/>
          <w:color w:val="333333"/>
          <w:spacing w:val="-2"/>
          <w:sz w:val="26"/>
          <w:szCs w:val="26"/>
        </w:rPr>
        <w:t>;</w:t>
      </w:r>
    </w:p>
    <w:p w:rsidR="00AD300A" w:rsidRDefault="003D3110" w:rsidP="00AD300A">
      <w:pPr>
        <w:shd w:val="clear" w:color="auto" w:fill="FFFFFF"/>
        <w:spacing w:after="0" w:line="240" w:lineRule="auto"/>
        <w:ind w:left="1565"/>
        <w:rPr>
          <w:rFonts w:ascii="Times New Roman" w:eastAsia="Times New Roman" w:hAnsi="Times New Roman" w:cs="Times New Roman"/>
          <w:color w:val="333333"/>
          <w:sz w:val="26"/>
          <w:szCs w:val="26"/>
          <w:lang w:val="uk-UA"/>
        </w:rPr>
      </w:pPr>
      <w:r w:rsidRPr="00B32F46">
        <w:rPr>
          <w:rFonts w:ascii="Times New Roman" w:eastAsia="Times New Roman" w:hAnsi="Times New Roman" w:cs="Times New Roman"/>
          <w:iCs/>
          <w:color w:val="333333"/>
          <w:sz w:val="26"/>
          <w:szCs w:val="26"/>
        </w:rPr>
        <w:t xml:space="preserve">- робота </w:t>
      </w:r>
      <w:proofErr w:type="spellStart"/>
      <w:r w:rsidRPr="00B32F46">
        <w:rPr>
          <w:rFonts w:ascii="Times New Roman" w:eastAsia="Times New Roman" w:hAnsi="Times New Roman" w:cs="Times New Roman"/>
          <w:iCs/>
          <w:color w:val="333333"/>
          <w:sz w:val="26"/>
          <w:szCs w:val="26"/>
        </w:rPr>
        <w:t>з</w:t>
      </w:r>
      <w:proofErr w:type="spellEnd"/>
      <w:r w:rsidRPr="00B32F46">
        <w:rPr>
          <w:rFonts w:ascii="Times New Roman" w:eastAsia="Times New Roman" w:hAnsi="Times New Roman" w:cs="Times New Roman"/>
          <w:iCs/>
          <w:color w:val="333333"/>
          <w:sz w:val="26"/>
          <w:szCs w:val="26"/>
        </w:rPr>
        <w:t xml:space="preserve"> </w:t>
      </w:r>
      <w:proofErr w:type="spellStart"/>
      <w:r w:rsidRPr="00B32F46">
        <w:rPr>
          <w:rFonts w:ascii="Times New Roman" w:eastAsia="Times New Roman" w:hAnsi="Times New Roman" w:cs="Times New Roman"/>
          <w:iCs/>
          <w:color w:val="333333"/>
          <w:sz w:val="26"/>
          <w:szCs w:val="26"/>
        </w:rPr>
        <w:t>колективом</w:t>
      </w:r>
      <w:proofErr w:type="spellEnd"/>
      <w:r w:rsidRPr="00B32F46">
        <w:rPr>
          <w:rFonts w:ascii="Times New Roman" w:eastAsia="Times New Roman" w:hAnsi="Times New Roman" w:cs="Times New Roman"/>
          <w:iCs/>
          <w:color w:val="333333"/>
          <w:sz w:val="26"/>
          <w:szCs w:val="26"/>
        </w:rPr>
        <w:t xml:space="preserve"> по ОП, ТБ, БЖД;</w:t>
      </w:r>
    </w:p>
    <w:p w:rsidR="003D3110" w:rsidRPr="00B32F46" w:rsidRDefault="00B32F46" w:rsidP="00AD300A">
      <w:pPr>
        <w:shd w:val="clear" w:color="auto" w:fill="FFFFFF"/>
        <w:spacing w:after="0" w:line="240" w:lineRule="auto"/>
        <w:ind w:left="1565"/>
        <w:rPr>
          <w:rFonts w:ascii="Times New Roman" w:eastAsia="Times New Roman" w:hAnsi="Times New Roman" w:cs="Times New Roman"/>
          <w:color w:val="333333"/>
          <w:sz w:val="26"/>
          <w:szCs w:val="26"/>
        </w:rPr>
      </w:pPr>
      <w:r w:rsidRPr="00B32F46">
        <w:rPr>
          <w:rFonts w:ascii="Times New Roman" w:eastAsia="Times New Roman" w:hAnsi="Times New Roman" w:cs="Times New Roman"/>
          <w:iCs/>
          <w:color w:val="333333"/>
          <w:sz w:val="26"/>
          <w:szCs w:val="26"/>
        </w:rPr>
        <w:t xml:space="preserve">- </w:t>
      </w:r>
      <w:r w:rsidRPr="00B32F46">
        <w:rPr>
          <w:rFonts w:ascii="Times New Roman" w:eastAsia="Times New Roman" w:hAnsi="Times New Roman" w:cs="Times New Roman"/>
          <w:iCs/>
          <w:color w:val="333333"/>
          <w:sz w:val="26"/>
          <w:szCs w:val="26"/>
          <w:lang w:val="uk-UA"/>
        </w:rPr>
        <w:t>освітня</w:t>
      </w:r>
      <w:r w:rsidR="003D3110" w:rsidRPr="00B32F46">
        <w:rPr>
          <w:rFonts w:ascii="Times New Roman" w:eastAsia="Times New Roman" w:hAnsi="Times New Roman" w:cs="Times New Roman"/>
          <w:iCs/>
          <w:color w:val="333333"/>
          <w:sz w:val="26"/>
          <w:szCs w:val="26"/>
        </w:rPr>
        <w:t xml:space="preserve"> робота </w:t>
      </w:r>
      <w:proofErr w:type="spellStart"/>
      <w:r w:rsidR="003D3110" w:rsidRPr="00B32F46">
        <w:rPr>
          <w:rFonts w:ascii="Times New Roman" w:eastAsia="Times New Roman" w:hAnsi="Times New Roman" w:cs="Times New Roman"/>
          <w:iCs/>
          <w:color w:val="333333"/>
          <w:sz w:val="26"/>
          <w:szCs w:val="26"/>
        </w:rPr>
        <w:t>з</w:t>
      </w:r>
      <w:proofErr w:type="spellEnd"/>
      <w:r w:rsidR="003D3110" w:rsidRPr="00B32F46">
        <w:rPr>
          <w:rFonts w:ascii="Times New Roman" w:eastAsia="Times New Roman" w:hAnsi="Times New Roman" w:cs="Times New Roman"/>
          <w:iCs/>
          <w:color w:val="333333"/>
          <w:sz w:val="26"/>
          <w:szCs w:val="26"/>
        </w:rPr>
        <w:t xml:space="preserve"> </w:t>
      </w:r>
      <w:proofErr w:type="spellStart"/>
      <w:r w:rsidR="003D3110" w:rsidRPr="00B32F46">
        <w:rPr>
          <w:rFonts w:ascii="Times New Roman" w:eastAsia="Times New Roman" w:hAnsi="Times New Roman" w:cs="Times New Roman"/>
          <w:iCs/>
          <w:color w:val="333333"/>
          <w:sz w:val="26"/>
          <w:szCs w:val="26"/>
        </w:rPr>
        <w:t>дітьми</w:t>
      </w:r>
      <w:proofErr w:type="spellEnd"/>
      <w:r w:rsidR="003D3110" w:rsidRPr="00B32F46">
        <w:rPr>
          <w:rFonts w:ascii="Times New Roman" w:eastAsia="Times New Roman" w:hAnsi="Times New Roman" w:cs="Times New Roman"/>
          <w:iCs/>
          <w:color w:val="333333"/>
          <w:sz w:val="26"/>
          <w:szCs w:val="26"/>
        </w:rPr>
        <w:t xml:space="preserve"> </w:t>
      </w:r>
      <w:proofErr w:type="spellStart"/>
      <w:r w:rsidR="003D3110" w:rsidRPr="00B32F46">
        <w:rPr>
          <w:rFonts w:ascii="Times New Roman" w:eastAsia="Times New Roman" w:hAnsi="Times New Roman" w:cs="Times New Roman"/>
          <w:iCs/>
          <w:color w:val="333333"/>
          <w:sz w:val="26"/>
          <w:szCs w:val="26"/>
        </w:rPr>
        <w:t>з</w:t>
      </w:r>
      <w:proofErr w:type="spellEnd"/>
      <w:r w:rsidR="003D3110" w:rsidRPr="00B32F46">
        <w:rPr>
          <w:rFonts w:ascii="Times New Roman" w:eastAsia="Times New Roman" w:hAnsi="Times New Roman" w:cs="Times New Roman"/>
          <w:iCs/>
          <w:color w:val="333333"/>
          <w:sz w:val="26"/>
          <w:szCs w:val="26"/>
        </w:rPr>
        <w:t xml:space="preserve"> </w:t>
      </w:r>
      <w:proofErr w:type="spellStart"/>
      <w:r w:rsidR="003D3110" w:rsidRPr="00B32F46">
        <w:rPr>
          <w:rFonts w:ascii="Times New Roman" w:eastAsia="Times New Roman" w:hAnsi="Times New Roman" w:cs="Times New Roman"/>
          <w:iCs/>
          <w:color w:val="333333"/>
          <w:sz w:val="26"/>
          <w:szCs w:val="26"/>
        </w:rPr>
        <w:t>питань</w:t>
      </w:r>
      <w:proofErr w:type="spellEnd"/>
      <w:r w:rsidR="003D3110" w:rsidRPr="00B32F46">
        <w:rPr>
          <w:rFonts w:ascii="Times New Roman" w:eastAsia="Times New Roman" w:hAnsi="Times New Roman" w:cs="Times New Roman"/>
          <w:iCs/>
          <w:color w:val="333333"/>
          <w:sz w:val="26"/>
          <w:szCs w:val="26"/>
        </w:rPr>
        <w:t xml:space="preserve"> ОБЖД.</w:t>
      </w:r>
    </w:p>
    <w:p w:rsidR="003D3110" w:rsidRPr="00B32F46" w:rsidRDefault="003D3110" w:rsidP="003D3110">
      <w:pPr>
        <w:shd w:val="clear" w:color="auto" w:fill="FFFFFF"/>
        <w:spacing w:after="0" w:line="240" w:lineRule="auto"/>
        <w:ind w:left="10" w:right="5" w:firstLine="346"/>
        <w:jc w:val="both"/>
        <w:rPr>
          <w:rFonts w:ascii="Times New Roman" w:eastAsia="Times New Roman" w:hAnsi="Times New Roman" w:cs="Times New Roman"/>
          <w:color w:val="333333"/>
          <w:sz w:val="26"/>
          <w:szCs w:val="26"/>
        </w:rPr>
      </w:pPr>
      <w:proofErr w:type="spellStart"/>
      <w:r w:rsidRPr="00B32F46">
        <w:rPr>
          <w:rFonts w:ascii="Times New Roman" w:eastAsia="Times New Roman" w:hAnsi="Times New Roman" w:cs="Times New Roman"/>
          <w:iCs/>
          <w:color w:val="333333"/>
          <w:sz w:val="26"/>
          <w:szCs w:val="26"/>
        </w:rPr>
        <w:t>Кожен</w:t>
      </w:r>
      <w:proofErr w:type="spellEnd"/>
      <w:r w:rsidRPr="00B32F46">
        <w:rPr>
          <w:rFonts w:ascii="Times New Roman" w:eastAsia="Times New Roman" w:hAnsi="Times New Roman" w:cs="Times New Roman"/>
          <w:iCs/>
          <w:color w:val="333333"/>
          <w:sz w:val="26"/>
          <w:szCs w:val="26"/>
        </w:rPr>
        <w:t xml:space="preserve"> </w:t>
      </w:r>
      <w:proofErr w:type="spellStart"/>
      <w:r w:rsidRPr="00B32F46">
        <w:rPr>
          <w:rFonts w:ascii="Times New Roman" w:eastAsia="Times New Roman" w:hAnsi="Times New Roman" w:cs="Times New Roman"/>
          <w:iCs/>
          <w:color w:val="333333"/>
          <w:sz w:val="26"/>
          <w:szCs w:val="26"/>
        </w:rPr>
        <w:t>працівик</w:t>
      </w:r>
      <w:proofErr w:type="spellEnd"/>
      <w:r w:rsidRPr="00B32F46">
        <w:rPr>
          <w:rFonts w:ascii="Times New Roman" w:eastAsia="Times New Roman" w:hAnsi="Times New Roman" w:cs="Times New Roman"/>
          <w:iCs/>
          <w:color w:val="333333"/>
          <w:sz w:val="26"/>
          <w:szCs w:val="26"/>
        </w:rPr>
        <w:t xml:space="preserve"> </w:t>
      </w:r>
      <w:proofErr w:type="spellStart"/>
      <w:r w:rsidRPr="00B32F46">
        <w:rPr>
          <w:rFonts w:ascii="Times New Roman" w:eastAsia="Times New Roman" w:hAnsi="Times New Roman" w:cs="Times New Roman"/>
          <w:iCs/>
          <w:color w:val="333333"/>
          <w:sz w:val="26"/>
          <w:szCs w:val="26"/>
        </w:rPr>
        <w:t>проявляє</w:t>
      </w:r>
      <w:proofErr w:type="spellEnd"/>
      <w:r w:rsidRPr="00B32F46">
        <w:rPr>
          <w:rFonts w:ascii="Times New Roman" w:eastAsia="Times New Roman" w:hAnsi="Times New Roman" w:cs="Times New Roman"/>
          <w:iCs/>
          <w:color w:val="333333"/>
          <w:sz w:val="26"/>
          <w:szCs w:val="26"/>
        </w:rPr>
        <w:t xml:space="preserve"> </w:t>
      </w:r>
      <w:proofErr w:type="spellStart"/>
      <w:r w:rsidRPr="00B32F46">
        <w:rPr>
          <w:rFonts w:ascii="Times New Roman" w:eastAsia="Times New Roman" w:hAnsi="Times New Roman" w:cs="Times New Roman"/>
          <w:iCs/>
          <w:color w:val="333333"/>
          <w:sz w:val="26"/>
          <w:szCs w:val="26"/>
        </w:rPr>
        <w:t>турботу</w:t>
      </w:r>
      <w:proofErr w:type="spellEnd"/>
      <w:r w:rsidRPr="00B32F46">
        <w:rPr>
          <w:rFonts w:ascii="Times New Roman" w:eastAsia="Times New Roman" w:hAnsi="Times New Roman" w:cs="Times New Roman"/>
          <w:iCs/>
          <w:color w:val="333333"/>
          <w:sz w:val="26"/>
          <w:szCs w:val="26"/>
        </w:rPr>
        <w:t xml:space="preserve"> по </w:t>
      </w:r>
      <w:proofErr w:type="spellStart"/>
      <w:r w:rsidRPr="00B32F46">
        <w:rPr>
          <w:rFonts w:ascii="Times New Roman" w:eastAsia="Times New Roman" w:hAnsi="Times New Roman" w:cs="Times New Roman"/>
          <w:iCs/>
          <w:color w:val="333333"/>
          <w:sz w:val="26"/>
          <w:szCs w:val="26"/>
        </w:rPr>
        <w:t>створенню</w:t>
      </w:r>
      <w:proofErr w:type="spellEnd"/>
      <w:r w:rsidRPr="00B32F46">
        <w:rPr>
          <w:rFonts w:ascii="Times New Roman" w:eastAsia="Times New Roman" w:hAnsi="Times New Roman" w:cs="Times New Roman"/>
          <w:iCs/>
          <w:color w:val="333333"/>
          <w:sz w:val="26"/>
          <w:szCs w:val="26"/>
        </w:rPr>
        <w:t xml:space="preserve"> </w:t>
      </w:r>
      <w:proofErr w:type="spellStart"/>
      <w:r w:rsidRPr="00B32F46">
        <w:rPr>
          <w:rFonts w:ascii="Times New Roman" w:eastAsia="Times New Roman" w:hAnsi="Times New Roman" w:cs="Times New Roman"/>
          <w:iCs/>
          <w:color w:val="333333"/>
          <w:sz w:val="26"/>
          <w:szCs w:val="26"/>
        </w:rPr>
        <w:t>безпечних</w:t>
      </w:r>
      <w:proofErr w:type="spellEnd"/>
      <w:r w:rsidRPr="00B32F46">
        <w:rPr>
          <w:rFonts w:ascii="Times New Roman" w:eastAsia="Times New Roman" w:hAnsi="Times New Roman" w:cs="Times New Roman"/>
          <w:iCs/>
          <w:color w:val="333333"/>
          <w:sz w:val="26"/>
          <w:szCs w:val="26"/>
        </w:rPr>
        <w:t xml:space="preserve"> умов для </w:t>
      </w:r>
      <w:proofErr w:type="spellStart"/>
      <w:r w:rsidRPr="00B32F46">
        <w:rPr>
          <w:rFonts w:ascii="Times New Roman" w:eastAsia="Times New Roman" w:hAnsi="Times New Roman" w:cs="Times New Roman"/>
          <w:iCs/>
          <w:color w:val="333333"/>
          <w:spacing w:val="-1"/>
          <w:sz w:val="26"/>
          <w:szCs w:val="26"/>
        </w:rPr>
        <w:t>перебування</w:t>
      </w:r>
      <w:proofErr w:type="spellEnd"/>
      <w:r w:rsidRPr="00B32F46">
        <w:rPr>
          <w:rFonts w:ascii="Times New Roman" w:eastAsia="Times New Roman" w:hAnsi="Times New Roman" w:cs="Times New Roman"/>
          <w:iCs/>
          <w:color w:val="333333"/>
          <w:spacing w:val="-1"/>
          <w:sz w:val="26"/>
          <w:szCs w:val="26"/>
        </w:rPr>
        <w:t xml:space="preserve"> </w:t>
      </w:r>
      <w:proofErr w:type="spellStart"/>
      <w:r w:rsidRPr="00B32F46">
        <w:rPr>
          <w:rFonts w:ascii="Times New Roman" w:eastAsia="Times New Roman" w:hAnsi="Times New Roman" w:cs="Times New Roman"/>
          <w:iCs/>
          <w:color w:val="333333"/>
          <w:spacing w:val="-1"/>
          <w:sz w:val="26"/>
          <w:szCs w:val="26"/>
        </w:rPr>
        <w:t>дітей</w:t>
      </w:r>
      <w:proofErr w:type="spellEnd"/>
      <w:r w:rsidRPr="00B32F46">
        <w:rPr>
          <w:rFonts w:ascii="Times New Roman" w:eastAsia="Times New Roman" w:hAnsi="Times New Roman" w:cs="Times New Roman"/>
          <w:iCs/>
          <w:color w:val="333333"/>
          <w:spacing w:val="-1"/>
          <w:sz w:val="26"/>
          <w:szCs w:val="26"/>
        </w:rPr>
        <w:t xml:space="preserve"> в </w:t>
      </w:r>
      <w:proofErr w:type="spellStart"/>
      <w:r w:rsidRPr="00B32F46">
        <w:rPr>
          <w:rFonts w:ascii="Times New Roman" w:eastAsia="Times New Roman" w:hAnsi="Times New Roman" w:cs="Times New Roman"/>
          <w:iCs/>
          <w:color w:val="333333"/>
          <w:spacing w:val="-1"/>
          <w:sz w:val="26"/>
          <w:szCs w:val="26"/>
        </w:rPr>
        <w:t>дошкільному</w:t>
      </w:r>
      <w:proofErr w:type="spellEnd"/>
      <w:r w:rsidRPr="00B32F46">
        <w:rPr>
          <w:rFonts w:ascii="Times New Roman" w:eastAsia="Times New Roman" w:hAnsi="Times New Roman" w:cs="Times New Roman"/>
          <w:iCs/>
          <w:color w:val="333333"/>
          <w:spacing w:val="-1"/>
          <w:sz w:val="26"/>
          <w:szCs w:val="26"/>
        </w:rPr>
        <w:t xml:space="preserve"> </w:t>
      </w:r>
      <w:proofErr w:type="spellStart"/>
      <w:r w:rsidRPr="00B32F46">
        <w:rPr>
          <w:rFonts w:ascii="Times New Roman" w:eastAsia="Times New Roman" w:hAnsi="Times New Roman" w:cs="Times New Roman"/>
          <w:iCs/>
          <w:color w:val="333333"/>
          <w:spacing w:val="-1"/>
          <w:sz w:val="26"/>
          <w:szCs w:val="26"/>
        </w:rPr>
        <w:t>закладі</w:t>
      </w:r>
      <w:proofErr w:type="spellEnd"/>
      <w:r w:rsidRPr="00B32F46">
        <w:rPr>
          <w:rFonts w:ascii="Times New Roman" w:eastAsia="Times New Roman" w:hAnsi="Times New Roman" w:cs="Times New Roman"/>
          <w:iCs/>
          <w:color w:val="333333"/>
          <w:spacing w:val="-1"/>
          <w:sz w:val="26"/>
          <w:szCs w:val="26"/>
        </w:rPr>
        <w:t xml:space="preserve">, про </w:t>
      </w:r>
      <w:proofErr w:type="spellStart"/>
      <w:r w:rsidRPr="00B32F46">
        <w:rPr>
          <w:rFonts w:ascii="Times New Roman" w:eastAsia="Times New Roman" w:hAnsi="Times New Roman" w:cs="Times New Roman"/>
          <w:iCs/>
          <w:color w:val="333333"/>
          <w:spacing w:val="-1"/>
          <w:sz w:val="26"/>
          <w:szCs w:val="26"/>
        </w:rPr>
        <w:t>що</w:t>
      </w:r>
      <w:proofErr w:type="spellEnd"/>
      <w:r w:rsidRPr="00B32F46">
        <w:rPr>
          <w:rFonts w:ascii="Times New Roman" w:eastAsia="Times New Roman" w:hAnsi="Times New Roman" w:cs="Times New Roman"/>
          <w:iCs/>
          <w:color w:val="333333"/>
          <w:spacing w:val="-1"/>
          <w:sz w:val="26"/>
          <w:szCs w:val="26"/>
        </w:rPr>
        <w:t xml:space="preserve"> </w:t>
      </w:r>
      <w:proofErr w:type="spellStart"/>
      <w:proofErr w:type="gramStart"/>
      <w:r w:rsidRPr="00B32F46">
        <w:rPr>
          <w:rFonts w:ascii="Times New Roman" w:eastAsia="Times New Roman" w:hAnsi="Times New Roman" w:cs="Times New Roman"/>
          <w:iCs/>
          <w:color w:val="333333"/>
          <w:spacing w:val="-1"/>
          <w:sz w:val="26"/>
          <w:szCs w:val="26"/>
        </w:rPr>
        <w:t>св</w:t>
      </w:r>
      <w:proofErr w:type="gramEnd"/>
      <w:r w:rsidRPr="00B32F46">
        <w:rPr>
          <w:rFonts w:ascii="Times New Roman" w:eastAsia="Times New Roman" w:hAnsi="Times New Roman" w:cs="Times New Roman"/>
          <w:iCs/>
          <w:color w:val="333333"/>
          <w:spacing w:val="-1"/>
          <w:sz w:val="26"/>
          <w:szCs w:val="26"/>
        </w:rPr>
        <w:t>ідчить</w:t>
      </w:r>
      <w:proofErr w:type="spellEnd"/>
      <w:r w:rsidRPr="00B32F46">
        <w:rPr>
          <w:rFonts w:ascii="Times New Roman" w:eastAsia="Times New Roman" w:hAnsi="Times New Roman" w:cs="Times New Roman"/>
          <w:iCs/>
          <w:color w:val="333333"/>
          <w:spacing w:val="-1"/>
          <w:sz w:val="26"/>
          <w:szCs w:val="26"/>
        </w:rPr>
        <w:t xml:space="preserve"> </w:t>
      </w:r>
      <w:proofErr w:type="spellStart"/>
      <w:r w:rsidRPr="00B32F46">
        <w:rPr>
          <w:rFonts w:ascii="Times New Roman" w:eastAsia="Times New Roman" w:hAnsi="Times New Roman" w:cs="Times New Roman"/>
          <w:iCs/>
          <w:color w:val="333333"/>
          <w:spacing w:val="-1"/>
          <w:sz w:val="26"/>
          <w:szCs w:val="26"/>
        </w:rPr>
        <w:t>відсутність</w:t>
      </w:r>
      <w:proofErr w:type="spellEnd"/>
      <w:r w:rsidRPr="00B32F46">
        <w:rPr>
          <w:rFonts w:ascii="Times New Roman" w:eastAsia="Times New Roman" w:hAnsi="Times New Roman" w:cs="Times New Roman"/>
          <w:iCs/>
          <w:color w:val="333333"/>
          <w:spacing w:val="-1"/>
          <w:sz w:val="26"/>
          <w:szCs w:val="26"/>
        </w:rPr>
        <w:t xml:space="preserve"> </w:t>
      </w:r>
      <w:proofErr w:type="spellStart"/>
      <w:r w:rsidRPr="00B32F46">
        <w:rPr>
          <w:rFonts w:ascii="Times New Roman" w:eastAsia="Times New Roman" w:hAnsi="Times New Roman" w:cs="Times New Roman"/>
          <w:iCs/>
          <w:color w:val="333333"/>
          <w:spacing w:val="-1"/>
          <w:sz w:val="26"/>
          <w:szCs w:val="26"/>
        </w:rPr>
        <w:t>випадків</w:t>
      </w:r>
      <w:proofErr w:type="spellEnd"/>
      <w:r w:rsidR="00B32F46">
        <w:rPr>
          <w:rFonts w:ascii="Times New Roman" w:eastAsia="Times New Roman" w:hAnsi="Times New Roman" w:cs="Times New Roman"/>
          <w:iCs/>
          <w:color w:val="333333"/>
          <w:spacing w:val="-1"/>
          <w:sz w:val="26"/>
          <w:szCs w:val="26"/>
          <w:lang w:val="uk-UA"/>
        </w:rPr>
        <w:t xml:space="preserve"> </w:t>
      </w:r>
      <w:proofErr w:type="spellStart"/>
      <w:r w:rsidRPr="00B32F46">
        <w:rPr>
          <w:rFonts w:ascii="Times New Roman" w:eastAsia="Times New Roman" w:hAnsi="Times New Roman" w:cs="Times New Roman"/>
          <w:iCs/>
          <w:color w:val="333333"/>
          <w:sz w:val="26"/>
          <w:szCs w:val="26"/>
        </w:rPr>
        <w:t>травмування</w:t>
      </w:r>
      <w:proofErr w:type="spellEnd"/>
      <w:r w:rsidRPr="00B32F46">
        <w:rPr>
          <w:rFonts w:ascii="Times New Roman" w:eastAsia="Times New Roman" w:hAnsi="Times New Roman" w:cs="Times New Roman"/>
          <w:iCs/>
          <w:color w:val="333333"/>
          <w:sz w:val="26"/>
          <w:szCs w:val="26"/>
        </w:rPr>
        <w:t xml:space="preserve"> </w:t>
      </w:r>
      <w:proofErr w:type="spellStart"/>
      <w:r w:rsidRPr="00B32F46">
        <w:rPr>
          <w:rFonts w:ascii="Times New Roman" w:eastAsia="Times New Roman" w:hAnsi="Times New Roman" w:cs="Times New Roman"/>
          <w:iCs/>
          <w:color w:val="333333"/>
          <w:sz w:val="26"/>
          <w:szCs w:val="26"/>
        </w:rPr>
        <w:t>дошкільників</w:t>
      </w:r>
      <w:proofErr w:type="spellEnd"/>
      <w:r w:rsidRPr="00B32F46">
        <w:rPr>
          <w:rFonts w:ascii="Times New Roman" w:eastAsia="Times New Roman" w:hAnsi="Times New Roman" w:cs="Times New Roman"/>
          <w:iCs/>
          <w:color w:val="333333"/>
          <w:sz w:val="26"/>
          <w:szCs w:val="26"/>
        </w:rPr>
        <w:t>.</w:t>
      </w:r>
    </w:p>
    <w:p w:rsidR="003D3110" w:rsidRPr="003D3110" w:rsidRDefault="003D3110" w:rsidP="003D3110">
      <w:pPr>
        <w:shd w:val="clear" w:color="auto" w:fill="FFFFFF"/>
        <w:spacing w:after="0" w:line="240" w:lineRule="auto"/>
        <w:ind w:left="5" w:firstLine="346"/>
        <w:jc w:val="both"/>
        <w:rPr>
          <w:rFonts w:ascii="Times New Roman" w:eastAsia="Times New Roman" w:hAnsi="Times New Roman" w:cs="Times New Roman"/>
          <w:color w:val="333333"/>
          <w:sz w:val="26"/>
          <w:szCs w:val="26"/>
        </w:rPr>
      </w:pPr>
      <w:r w:rsidRPr="003D3110">
        <w:rPr>
          <w:rFonts w:ascii="Times New Roman" w:eastAsia="Times New Roman" w:hAnsi="Times New Roman" w:cs="Times New Roman"/>
          <w:color w:val="333333"/>
          <w:sz w:val="26"/>
          <w:szCs w:val="26"/>
        </w:rPr>
        <w:t xml:space="preserve">На </w:t>
      </w:r>
      <w:proofErr w:type="spellStart"/>
      <w:r w:rsidRPr="003D3110">
        <w:rPr>
          <w:rFonts w:ascii="Times New Roman" w:eastAsia="Times New Roman" w:hAnsi="Times New Roman" w:cs="Times New Roman"/>
          <w:color w:val="333333"/>
          <w:sz w:val="26"/>
          <w:szCs w:val="26"/>
        </w:rPr>
        <w:t>виконання</w:t>
      </w:r>
      <w:proofErr w:type="spellEnd"/>
      <w:r w:rsidRPr="003D3110">
        <w:rPr>
          <w:rFonts w:ascii="Times New Roman" w:eastAsia="Times New Roman" w:hAnsi="Times New Roman" w:cs="Times New Roman"/>
          <w:color w:val="333333"/>
          <w:sz w:val="26"/>
          <w:szCs w:val="26"/>
        </w:rPr>
        <w:t xml:space="preserve"> </w:t>
      </w:r>
      <w:proofErr w:type="spellStart"/>
      <w:r w:rsidRPr="003D3110">
        <w:rPr>
          <w:rFonts w:ascii="Times New Roman" w:eastAsia="Times New Roman" w:hAnsi="Times New Roman" w:cs="Times New Roman"/>
          <w:color w:val="333333"/>
          <w:sz w:val="26"/>
          <w:szCs w:val="26"/>
        </w:rPr>
        <w:t>Законів</w:t>
      </w:r>
      <w:proofErr w:type="spellEnd"/>
      <w:r w:rsidRPr="003D3110">
        <w:rPr>
          <w:rFonts w:ascii="Times New Roman" w:eastAsia="Times New Roman" w:hAnsi="Times New Roman" w:cs="Times New Roman"/>
          <w:color w:val="333333"/>
          <w:sz w:val="26"/>
          <w:szCs w:val="26"/>
        </w:rPr>
        <w:t xml:space="preserve"> </w:t>
      </w:r>
      <w:proofErr w:type="spellStart"/>
      <w:r w:rsidRPr="003D3110">
        <w:rPr>
          <w:rFonts w:ascii="Times New Roman" w:eastAsia="Times New Roman" w:hAnsi="Times New Roman" w:cs="Times New Roman"/>
          <w:color w:val="333333"/>
          <w:sz w:val="26"/>
          <w:szCs w:val="26"/>
        </w:rPr>
        <w:t>України</w:t>
      </w:r>
      <w:proofErr w:type="spellEnd"/>
      <w:r w:rsidRPr="003D3110">
        <w:rPr>
          <w:rFonts w:ascii="Times New Roman" w:eastAsia="Times New Roman" w:hAnsi="Times New Roman" w:cs="Times New Roman"/>
          <w:color w:val="333333"/>
          <w:sz w:val="26"/>
          <w:szCs w:val="26"/>
        </w:rPr>
        <w:t xml:space="preserve"> «Про </w:t>
      </w:r>
      <w:proofErr w:type="spellStart"/>
      <w:r w:rsidRPr="003D3110">
        <w:rPr>
          <w:rFonts w:ascii="Times New Roman" w:eastAsia="Times New Roman" w:hAnsi="Times New Roman" w:cs="Times New Roman"/>
          <w:color w:val="333333"/>
          <w:sz w:val="26"/>
          <w:szCs w:val="26"/>
        </w:rPr>
        <w:t>пожежну</w:t>
      </w:r>
      <w:proofErr w:type="spellEnd"/>
      <w:r w:rsidRPr="003D3110">
        <w:rPr>
          <w:rFonts w:ascii="Times New Roman" w:eastAsia="Times New Roman" w:hAnsi="Times New Roman" w:cs="Times New Roman"/>
          <w:color w:val="333333"/>
          <w:sz w:val="26"/>
          <w:szCs w:val="26"/>
        </w:rPr>
        <w:t xml:space="preserve"> </w:t>
      </w:r>
      <w:proofErr w:type="spellStart"/>
      <w:r w:rsidRPr="003D3110">
        <w:rPr>
          <w:rFonts w:ascii="Times New Roman" w:eastAsia="Times New Roman" w:hAnsi="Times New Roman" w:cs="Times New Roman"/>
          <w:color w:val="333333"/>
          <w:sz w:val="26"/>
          <w:szCs w:val="26"/>
        </w:rPr>
        <w:t>безпеку</w:t>
      </w:r>
      <w:proofErr w:type="spellEnd"/>
      <w:r w:rsidRPr="003D3110">
        <w:rPr>
          <w:rFonts w:ascii="Times New Roman" w:eastAsia="Times New Roman" w:hAnsi="Times New Roman" w:cs="Times New Roman"/>
          <w:color w:val="333333"/>
          <w:sz w:val="26"/>
          <w:szCs w:val="26"/>
        </w:rPr>
        <w:t xml:space="preserve">», «Про </w:t>
      </w:r>
      <w:proofErr w:type="spellStart"/>
      <w:r w:rsidRPr="003D3110">
        <w:rPr>
          <w:rFonts w:ascii="Times New Roman" w:eastAsia="Times New Roman" w:hAnsi="Times New Roman" w:cs="Times New Roman"/>
          <w:color w:val="333333"/>
          <w:sz w:val="26"/>
          <w:szCs w:val="26"/>
        </w:rPr>
        <w:t>охорону</w:t>
      </w:r>
      <w:proofErr w:type="spellEnd"/>
      <w:r w:rsidRPr="003D3110">
        <w:rPr>
          <w:rFonts w:ascii="Times New Roman" w:eastAsia="Times New Roman" w:hAnsi="Times New Roman" w:cs="Times New Roman"/>
          <w:color w:val="333333"/>
          <w:sz w:val="26"/>
          <w:szCs w:val="26"/>
        </w:rPr>
        <w:t xml:space="preserve"> </w:t>
      </w:r>
      <w:proofErr w:type="spellStart"/>
      <w:r w:rsidRPr="003D3110">
        <w:rPr>
          <w:rFonts w:ascii="Times New Roman" w:eastAsia="Times New Roman" w:hAnsi="Times New Roman" w:cs="Times New Roman"/>
          <w:color w:val="333333"/>
          <w:sz w:val="26"/>
          <w:szCs w:val="26"/>
        </w:rPr>
        <w:t>праці</w:t>
      </w:r>
      <w:proofErr w:type="spellEnd"/>
      <w:r w:rsidRPr="003D3110">
        <w:rPr>
          <w:rFonts w:ascii="Times New Roman" w:eastAsia="Times New Roman" w:hAnsi="Times New Roman" w:cs="Times New Roman"/>
          <w:color w:val="333333"/>
          <w:sz w:val="26"/>
          <w:szCs w:val="26"/>
        </w:rPr>
        <w:t xml:space="preserve">» в </w:t>
      </w:r>
      <w:proofErr w:type="spellStart"/>
      <w:r w:rsidRPr="003D3110">
        <w:rPr>
          <w:rFonts w:ascii="Times New Roman" w:eastAsia="Times New Roman" w:hAnsi="Times New Roman" w:cs="Times New Roman"/>
          <w:color w:val="333333"/>
          <w:sz w:val="26"/>
          <w:szCs w:val="26"/>
        </w:rPr>
        <w:t>закладі</w:t>
      </w:r>
      <w:proofErr w:type="spellEnd"/>
      <w:r w:rsidRPr="003D3110">
        <w:rPr>
          <w:rFonts w:ascii="Times New Roman" w:eastAsia="Times New Roman" w:hAnsi="Times New Roman" w:cs="Times New Roman"/>
          <w:color w:val="333333"/>
          <w:sz w:val="26"/>
          <w:szCs w:val="26"/>
        </w:rPr>
        <w:t xml:space="preserve"> </w:t>
      </w:r>
      <w:proofErr w:type="spellStart"/>
      <w:r w:rsidRPr="003D3110">
        <w:rPr>
          <w:rFonts w:ascii="Times New Roman" w:eastAsia="Times New Roman" w:hAnsi="Times New Roman" w:cs="Times New Roman"/>
          <w:color w:val="333333"/>
          <w:sz w:val="26"/>
          <w:szCs w:val="26"/>
        </w:rPr>
        <w:t>розроблені</w:t>
      </w:r>
      <w:proofErr w:type="spellEnd"/>
      <w:r w:rsidRPr="003D3110">
        <w:rPr>
          <w:rFonts w:ascii="Times New Roman" w:eastAsia="Times New Roman" w:hAnsi="Times New Roman" w:cs="Times New Roman"/>
          <w:color w:val="333333"/>
          <w:sz w:val="26"/>
          <w:szCs w:val="26"/>
        </w:rPr>
        <w:t xml:space="preserve"> заходи,</w:t>
      </w:r>
      <w:r w:rsidRPr="003D3110">
        <w:rPr>
          <w:rFonts w:ascii="Times New Roman" w:eastAsia="Times New Roman" w:hAnsi="Times New Roman" w:cs="Times New Roman"/>
          <w:color w:val="333333"/>
          <w:sz w:val="26"/>
          <w:szCs w:val="26"/>
          <w:u w:val="single"/>
        </w:rPr>
        <w:t> </w:t>
      </w:r>
      <w:proofErr w:type="spellStart"/>
      <w:r w:rsidRPr="00B32F46">
        <w:rPr>
          <w:rFonts w:ascii="Times New Roman" w:eastAsia="Times New Roman" w:hAnsi="Times New Roman" w:cs="Times New Roman"/>
          <w:color w:val="333333"/>
          <w:sz w:val="26"/>
          <w:szCs w:val="26"/>
        </w:rPr>
        <w:t>направлені</w:t>
      </w:r>
      <w:proofErr w:type="spellEnd"/>
      <w:r w:rsidRPr="00B32F46">
        <w:rPr>
          <w:rFonts w:ascii="Times New Roman" w:eastAsia="Times New Roman" w:hAnsi="Times New Roman" w:cs="Times New Roman"/>
          <w:color w:val="333333"/>
          <w:sz w:val="26"/>
          <w:szCs w:val="26"/>
        </w:rPr>
        <w:t xml:space="preserve"> на </w:t>
      </w:r>
      <w:proofErr w:type="spellStart"/>
      <w:r w:rsidRPr="00B32F46">
        <w:rPr>
          <w:rFonts w:ascii="Times New Roman" w:eastAsia="Times New Roman" w:hAnsi="Times New Roman" w:cs="Times New Roman"/>
          <w:color w:val="333333"/>
          <w:sz w:val="26"/>
          <w:szCs w:val="26"/>
        </w:rPr>
        <w:t>поліпшення</w:t>
      </w:r>
      <w:proofErr w:type="spellEnd"/>
      <w:r w:rsidRPr="00B32F46">
        <w:rPr>
          <w:rFonts w:ascii="Times New Roman" w:eastAsia="Times New Roman" w:hAnsi="Times New Roman" w:cs="Times New Roman"/>
          <w:color w:val="333333"/>
          <w:sz w:val="26"/>
          <w:szCs w:val="26"/>
        </w:rPr>
        <w:t xml:space="preserve"> умов </w:t>
      </w:r>
      <w:proofErr w:type="spellStart"/>
      <w:r w:rsidRPr="00B32F46">
        <w:rPr>
          <w:rFonts w:ascii="Times New Roman" w:eastAsia="Times New Roman" w:hAnsi="Times New Roman" w:cs="Times New Roman"/>
          <w:color w:val="333333"/>
          <w:sz w:val="26"/>
          <w:szCs w:val="26"/>
        </w:rPr>
        <w:t>праці</w:t>
      </w:r>
      <w:proofErr w:type="spellEnd"/>
      <w:r w:rsidRPr="00B32F46">
        <w:rPr>
          <w:rFonts w:ascii="Times New Roman" w:eastAsia="Times New Roman" w:hAnsi="Times New Roman" w:cs="Times New Roman"/>
          <w:color w:val="333333"/>
          <w:sz w:val="26"/>
          <w:szCs w:val="26"/>
        </w:rPr>
        <w:t xml:space="preserve"> та </w:t>
      </w:r>
      <w:proofErr w:type="spellStart"/>
      <w:r w:rsidRPr="00B32F46">
        <w:rPr>
          <w:rFonts w:ascii="Times New Roman" w:eastAsia="Times New Roman" w:hAnsi="Times New Roman" w:cs="Times New Roman"/>
          <w:color w:val="333333"/>
          <w:sz w:val="26"/>
          <w:szCs w:val="26"/>
        </w:rPr>
        <w:t>безпечне</w:t>
      </w:r>
      <w:proofErr w:type="spellEnd"/>
      <w:r w:rsidRPr="00B32F46">
        <w:rPr>
          <w:rFonts w:ascii="Times New Roman" w:eastAsia="Times New Roman" w:hAnsi="Times New Roman" w:cs="Times New Roman"/>
          <w:color w:val="333333"/>
          <w:sz w:val="26"/>
          <w:szCs w:val="26"/>
        </w:rPr>
        <w:t> </w:t>
      </w:r>
      <w:proofErr w:type="spellStart"/>
      <w:r w:rsidRPr="00B32F46">
        <w:rPr>
          <w:rFonts w:ascii="Times New Roman" w:eastAsia="Times New Roman" w:hAnsi="Times New Roman" w:cs="Times New Roman"/>
          <w:color w:val="333333"/>
          <w:spacing w:val="-1"/>
          <w:sz w:val="26"/>
          <w:szCs w:val="26"/>
        </w:rPr>
        <w:t>перебування</w:t>
      </w:r>
      <w:proofErr w:type="spellEnd"/>
      <w:r w:rsidRPr="00B32F46">
        <w:rPr>
          <w:rFonts w:ascii="Times New Roman" w:eastAsia="Times New Roman" w:hAnsi="Times New Roman" w:cs="Times New Roman"/>
          <w:color w:val="333333"/>
          <w:spacing w:val="-1"/>
          <w:sz w:val="26"/>
          <w:szCs w:val="26"/>
        </w:rPr>
        <w:t xml:space="preserve"> </w:t>
      </w:r>
      <w:proofErr w:type="spellStart"/>
      <w:r w:rsidRPr="00B32F46">
        <w:rPr>
          <w:rFonts w:ascii="Times New Roman" w:eastAsia="Times New Roman" w:hAnsi="Times New Roman" w:cs="Times New Roman"/>
          <w:color w:val="333333"/>
          <w:spacing w:val="-1"/>
          <w:sz w:val="26"/>
          <w:szCs w:val="26"/>
        </w:rPr>
        <w:t>дітей</w:t>
      </w:r>
      <w:proofErr w:type="spellEnd"/>
      <w:r w:rsidRPr="00B32F46">
        <w:rPr>
          <w:rFonts w:ascii="Times New Roman" w:eastAsia="Times New Roman" w:hAnsi="Times New Roman" w:cs="Times New Roman"/>
          <w:color w:val="333333"/>
          <w:spacing w:val="-1"/>
          <w:sz w:val="26"/>
          <w:szCs w:val="26"/>
        </w:rPr>
        <w:t xml:space="preserve">, </w:t>
      </w:r>
      <w:proofErr w:type="spellStart"/>
      <w:r w:rsidRPr="00B32F46">
        <w:rPr>
          <w:rFonts w:ascii="Times New Roman" w:eastAsia="Times New Roman" w:hAnsi="Times New Roman" w:cs="Times New Roman"/>
          <w:color w:val="333333"/>
          <w:spacing w:val="-1"/>
          <w:sz w:val="26"/>
          <w:szCs w:val="26"/>
        </w:rPr>
        <w:t>дотр</w:t>
      </w:r>
      <w:r w:rsidRPr="003D3110">
        <w:rPr>
          <w:rFonts w:ascii="Times New Roman" w:eastAsia="Times New Roman" w:hAnsi="Times New Roman" w:cs="Times New Roman"/>
          <w:color w:val="333333"/>
          <w:spacing w:val="-1"/>
          <w:sz w:val="26"/>
          <w:szCs w:val="26"/>
        </w:rPr>
        <w:t>имання</w:t>
      </w:r>
      <w:proofErr w:type="spellEnd"/>
      <w:r w:rsidRPr="003D3110">
        <w:rPr>
          <w:rFonts w:ascii="Times New Roman" w:eastAsia="Times New Roman" w:hAnsi="Times New Roman" w:cs="Times New Roman"/>
          <w:color w:val="333333"/>
          <w:spacing w:val="-1"/>
          <w:sz w:val="26"/>
          <w:szCs w:val="26"/>
        </w:rPr>
        <w:t xml:space="preserve"> </w:t>
      </w:r>
      <w:proofErr w:type="spellStart"/>
      <w:r w:rsidRPr="003D3110">
        <w:rPr>
          <w:rFonts w:ascii="Times New Roman" w:eastAsia="Times New Roman" w:hAnsi="Times New Roman" w:cs="Times New Roman"/>
          <w:color w:val="333333"/>
          <w:spacing w:val="-1"/>
          <w:sz w:val="26"/>
          <w:szCs w:val="26"/>
        </w:rPr>
        <w:t>вимог</w:t>
      </w:r>
      <w:proofErr w:type="spellEnd"/>
      <w:r w:rsidRPr="003D3110">
        <w:rPr>
          <w:rFonts w:ascii="Times New Roman" w:eastAsia="Times New Roman" w:hAnsi="Times New Roman" w:cs="Times New Roman"/>
          <w:color w:val="333333"/>
          <w:spacing w:val="-1"/>
          <w:sz w:val="26"/>
          <w:szCs w:val="26"/>
        </w:rPr>
        <w:t xml:space="preserve"> </w:t>
      </w:r>
      <w:proofErr w:type="gramStart"/>
      <w:r w:rsidRPr="003D3110">
        <w:rPr>
          <w:rFonts w:ascii="Times New Roman" w:eastAsia="Times New Roman" w:hAnsi="Times New Roman" w:cs="Times New Roman"/>
          <w:color w:val="333333"/>
          <w:spacing w:val="-1"/>
          <w:sz w:val="26"/>
          <w:szCs w:val="26"/>
        </w:rPr>
        <w:t>чинного</w:t>
      </w:r>
      <w:proofErr w:type="gramEnd"/>
      <w:r w:rsidRPr="003D3110">
        <w:rPr>
          <w:rFonts w:ascii="Times New Roman" w:eastAsia="Times New Roman" w:hAnsi="Times New Roman" w:cs="Times New Roman"/>
          <w:color w:val="333333"/>
          <w:spacing w:val="-1"/>
          <w:sz w:val="26"/>
          <w:szCs w:val="26"/>
        </w:rPr>
        <w:t xml:space="preserve"> </w:t>
      </w:r>
      <w:proofErr w:type="spellStart"/>
      <w:r w:rsidRPr="003D3110">
        <w:rPr>
          <w:rFonts w:ascii="Times New Roman" w:eastAsia="Times New Roman" w:hAnsi="Times New Roman" w:cs="Times New Roman"/>
          <w:color w:val="333333"/>
          <w:spacing w:val="-1"/>
          <w:sz w:val="26"/>
          <w:szCs w:val="26"/>
        </w:rPr>
        <w:t>законодавства</w:t>
      </w:r>
      <w:proofErr w:type="spellEnd"/>
      <w:r w:rsidRPr="003D3110">
        <w:rPr>
          <w:rFonts w:ascii="Times New Roman" w:eastAsia="Times New Roman" w:hAnsi="Times New Roman" w:cs="Times New Roman"/>
          <w:color w:val="333333"/>
          <w:spacing w:val="-1"/>
          <w:sz w:val="26"/>
          <w:szCs w:val="26"/>
        </w:rPr>
        <w:t xml:space="preserve">. </w:t>
      </w:r>
      <w:proofErr w:type="spellStart"/>
      <w:r w:rsidRPr="003D3110">
        <w:rPr>
          <w:rFonts w:ascii="Times New Roman" w:eastAsia="Times New Roman" w:hAnsi="Times New Roman" w:cs="Times New Roman"/>
          <w:color w:val="333333"/>
          <w:spacing w:val="-1"/>
          <w:sz w:val="26"/>
          <w:szCs w:val="26"/>
        </w:rPr>
        <w:t>Розроблені</w:t>
      </w:r>
      <w:proofErr w:type="spellEnd"/>
      <w:r w:rsidRPr="003D3110">
        <w:rPr>
          <w:rFonts w:ascii="Times New Roman" w:eastAsia="Times New Roman" w:hAnsi="Times New Roman" w:cs="Times New Roman"/>
          <w:color w:val="333333"/>
          <w:spacing w:val="-1"/>
          <w:sz w:val="26"/>
          <w:szCs w:val="26"/>
        </w:rPr>
        <w:t xml:space="preserve"> та </w:t>
      </w:r>
      <w:proofErr w:type="spellStart"/>
      <w:r w:rsidRPr="003D3110">
        <w:rPr>
          <w:rFonts w:ascii="Times New Roman" w:eastAsia="Times New Roman" w:hAnsi="Times New Roman" w:cs="Times New Roman"/>
          <w:color w:val="333333"/>
          <w:spacing w:val="-6"/>
          <w:sz w:val="26"/>
          <w:szCs w:val="26"/>
        </w:rPr>
        <w:t>затверджені</w:t>
      </w:r>
      <w:proofErr w:type="spellEnd"/>
      <w:r w:rsidRPr="003D3110">
        <w:rPr>
          <w:rFonts w:ascii="Times New Roman" w:eastAsia="Times New Roman" w:hAnsi="Times New Roman" w:cs="Times New Roman"/>
          <w:color w:val="333333"/>
          <w:spacing w:val="-6"/>
          <w:sz w:val="26"/>
          <w:szCs w:val="26"/>
        </w:rPr>
        <w:t xml:space="preserve"> </w:t>
      </w:r>
      <w:proofErr w:type="spellStart"/>
      <w:r w:rsidRPr="003D3110">
        <w:rPr>
          <w:rFonts w:ascii="Times New Roman" w:eastAsia="Times New Roman" w:hAnsi="Times New Roman" w:cs="Times New Roman"/>
          <w:color w:val="333333"/>
          <w:spacing w:val="-6"/>
          <w:sz w:val="26"/>
          <w:szCs w:val="26"/>
        </w:rPr>
        <w:t>інструкції</w:t>
      </w:r>
      <w:proofErr w:type="spellEnd"/>
      <w:r w:rsidRPr="003D3110">
        <w:rPr>
          <w:rFonts w:ascii="Times New Roman" w:eastAsia="Times New Roman" w:hAnsi="Times New Roman" w:cs="Times New Roman"/>
          <w:color w:val="333333"/>
          <w:spacing w:val="-6"/>
          <w:sz w:val="26"/>
          <w:szCs w:val="26"/>
        </w:rPr>
        <w:t xml:space="preserve"> </w:t>
      </w:r>
      <w:proofErr w:type="spellStart"/>
      <w:r w:rsidRPr="003D3110">
        <w:rPr>
          <w:rFonts w:ascii="Times New Roman" w:eastAsia="Times New Roman" w:hAnsi="Times New Roman" w:cs="Times New Roman"/>
          <w:color w:val="333333"/>
          <w:spacing w:val="-6"/>
          <w:sz w:val="26"/>
          <w:szCs w:val="26"/>
        </w:rPr>
        <w:t>з</w:t>
      </w:r>
      <w:proofErr w:type="spellEnd"/>
      <w:r w:rsidRPr="003D3110">
        <w:rPr>
          <w:rFonts w:ascii="Times New Roman" w:eastAsia="Times New Roman" w:hAnsi="Times New Roman" w:cs="Times New Roman"/>
          <w:color w:val="333333"/>
          <w:spacing w:val="-6"/>
          <w:sz w:val="26"/>
          <w:szCs w:val="26"/>
        </w:rPr>
        <w:t xml:space="preserve"> </w:t>
      </w:r>
      <w:proofErr w:type="spellStart"/>
      <w:r w:rsidRPr="003D3110">
        <w:rPr>
          <w:rFonts w:ascii="Times New Roman" w:eastAsia="Times New Roman" w:hAnsi="Times New Roman" w:cs="Times New Roman"/>
          <w:color w:val="333333"/>
          <w:spacing w:val="-6"/>
          <w:sz w:val="26"/>
          <w:szCs w:val="26"/>
        </w:rPr>
        <w:t>безпеки</w:t>
      </w:r>
      <w:proofErr w:type="spellEnd"/>
      <w:r w:rsidRPr="003D3110">
        <w:rPr>
          <w:rFonts w:ascii="Times New Roman" w:eastAsia="Times New Roman" w:hAnsi="Times New Roman" w:cs="Times New Roman"/>
          <w:color w:val="333333"/>
          <w:spacing w:val="-6"/>
          <w:sz w:val="26"/>
          <w:szCs w:val="26"/>
        </w:rPr>
        <w:t xml:space="preserve"> </w:t>
      </w:r>
      <w:proofErr w:type="spellStart"/>
      <w:r w:rsidRPr="003D3110">
        <w:rPr>
          <w:rFonts w:ascii="Times New Roman" w:eastAsia="Times New Roman" w:hAnsi="Times New Roman" w:cs="Times New Roman"/>
          <w:color w:val="333333"/>
          <w:spacing w:val="-6"/>
          <w:sz w:val="26"/>
          <w:szCs w:val="26"/>
        </w:rPr>
        <w:t>діяльності</w:t>
      </w:r>
      <w:proofErr w:type="spellEnd"/>
      <w:r w:rsidRPr="003D3110">
        <w:rPr>
          <w:rFonts w:ascii="Times New Roman" w:eastAsia="Times New Roman" w:hAnsi="Times New Roman" w:cs="Times New Roman"/>
          <w:color w:val="333333"/>
          <w:spacing w:val="-6"/>
          <w:sz w:val="26"/>
          <w:szCs w:val="26"/>
        </w:rPr>
        <w:t xml:space="preserve"> </w:t>
      </w:r>
      <w:proofErr w:type="spellStart"/>
      <w:r w:rsidRPr="003D3110">
        <w:rPr>
          <w:rFonts w:ascii="Times New Roman" w:eastAsia="Times New Roman" w:hAnsi="Times New Roman" w:cs="Times New Roman"/>
          <w:color w:val="333333"/>
          <w:spacing w:val="-6"/>
          <w:sz w:val="26"/>
          <w:szCs w:val="26"/>
        </w:rPr>
        <w:t>працівників</w:t>
      </w:r>
      <w:proofErr w:type="spellEnd"/>
      <w:r w:rsidRPr="003D3110">
        <w:rPr>
          <w:rFonts w:ascii="Times New Roman" w:eastAsia="Times New Roman" w:hAnsi="Times New Roman" w:cs="Times New Roman"/>
          <w:color w:val="333333"/>
          <w:spacing w:val="-6"/>
          <w:sz w:val="26"/>
          <w:szCs w:val="26"/>
        </w:rPr>
        <w:t xml:space="preserve"> закладу</w:t>
      </w:r>
      <w:r w:rsidR="00CD56F4">
        <w:rPr>
          <w:rFonts w:ascii="Times New Roman" w:eastAsia="Times New Roman" w:hAnsi="Times New Roman" w:cs="Times New Roman"/>
          <w:color w:val="333333"/>
          <w:spacing w:val="-6"/>
          <w:sz w:val="26"/>
          <w:szCs w:val="26"/>
          <w:lang w:val="uk-UA"/>
        </w:rPr>
        <w:t xml:space="preserve"> дошкільної освіти</w:t>
      </w:r>
      <w:r w:rsidRPr="003D3110">
        <w:rPr>
          <w:rFonts w:ascii="Times New Roman" w:eastAsia="Times New Roman" w:hAnsi="Times New Roman" w:cs="Times New Roman"/>
          <w:color w:val="333333"/>
          <w:spacing w:val="-6"/>
          <w:sz w:val="26"/>
          <w:szCs w:val="26"/>
        </w:rPr>
        <w:t xml:space="preserve"> </w:t>
      </w:r>
      <w:proofErr w:type="spellStart"/>
      <w:proofErr w:type="gramStart"/>
      <w:r w:rsidRPr="003D3110">
        <w:rPr>
          <w:rFonts w:ascii="Times New Roman" w:eastAsia="Times New Roman" w:hAnsi="Times New Roman" w:cs="Times New Roman"/>
          <w:color w:val="333333"/>
          <w:spacing w:val="-6"/>
          <w:sz w:val="26"/>
          <w:szCs w:val="26"/>
        </w:rPr>
        <w:t>п</w:t>
      </w:r>
      <w:proofErr w:type="gramEnd"/>
      <w:r w:rsidRPr="003D3110">
        <w:rPr>
          <w:rFonts w:ascii="Times New Roman" w:eastAsia="Times New Roman" w:hAnsi="Times New Roman" w:cs="Times New Roman"/>
          <w:color w:val="333333"/>
          <w:spacing w:val="-6"/>
          <w:sz w:val="26"/>
          <w:szCs w:val="26"/>
        </w:rPr>
        <w:t>ід</w:t>
      </w:r>
      <w:proofErr w:type="spellEnd"/>
      <w:r w:rsidR="00AD300A">
        <w:rPr>
          <w:rFonts w:ascii="Times New Roman" w:eastAsia="Times New Roman" w:hAnsi="Times New Roman" w:cs="Times New Roman"/>
          <w:color w:val="333333"/>
          <w:spacing w:val="-6"/>
          <w:sz w:val="26"/>
          <w:szCs w:val="26"/>
          <w:lang w:val="uk-UA"/>
        </w:rPr>
        <w:t xml:space="preserve"> </w:t>
      </w:r>
      <w:r w:rsidR="00B32F46">
        <w:rPr>
          <w:rFonts w:ascii="Times New Roman" w:eastAsia="Times New Roman" w:hAnsi="Times New Roman" w:cs="Times New Roman"/>
          <w:color w:val="333333"/>
          <w:spacing w:val="-1"/>
          <w:sz w:val="26"/>
          <w:szCs w:val="26"/>
        </w:rPr>
        <w:t xml:space="preserve">час </w:t>
      </w:r>
      <w:r w:rsidR="00B32F46">
        <w:rPr>
          <w:rFonts w:ascii="Times New Roman" w:eastAsia="Times New Roman" w:hAnsi="Times New Roman" w:cs="Times New Roman"/>
          <w:color w:val="333333"/>
          <w:spacing w:val="-1"/>
          <w:sz w:val="26"/>
          <w:szCs w:val="26"/>
          <w:lang w:val="uk-UA"/>
        </w:rPr>
        <w:t>освітнього</w:t>
      </w:r>
      <w:r w:rsidRPr="003D3110">
        <w:rPr>
          <w:rFonts w:ascii="Times New Roman" w:eastAsia="Times New Roman" w:hAnsi="Times New Roman" w:cs="Times New Roman"/>
          <w:color w:val="333333"/>
          <w:spacing w:val="-1"/>
          <w:sz w:val="26"/>
          <w:szCs w:val="26"/>
        </w:rPr>
        <w:t xml:space="preserve"> </w:t>
      </w:r>
      <w:proofErr w:type="spellStart"/>
      <w:r w:rsidRPr="003D3110">
        <w:rPr>
          <w:rFonts w:ascii="Times New Roman" w:eastAsia="Times New Roman" w:hAnsi="Times New Roman" w:cs="Times New Roman"/>
          <w:color w:val="333333"/>
          <w:spacing w:val="-1"/>
          <w:sz w:val="26"/>
          <w:szCs w:val="26"/>
        </w:rPr>
        <w:t>процесу</w:t>
      </w:r>
      <w:proofErr w:type="spellEnd"/>
      <w:r w:rsidRPr="003D3110">
        <w:rPr>
          <w:rFonts w:ascii="Times New Roman" w:eastAsia="Times New Roman" w:hAnsi="Times New Roman" w:cs="Times New Roman"/>
          <w:color w:val="333333"/>
          <w:spacing w:val="-1"/>
          <w:sz w:val="26"/>
          <w:szCs w:val="26"/>
        </w:rPr>
        <w:t xml:space="preserve">, </w:t>
      </w:r>
      <w:proofErr w:type="spellStart"/>
      <w:r w:rsidRPr="003D3110">
        <w:rPr>
          <w:rFonts w:ascii="Times New Roman" w:eastAsia="Times New Roman" w:hAnsi="Times New Roman" w:cs="Times New Roman"/>
          <w:color w:val="333333"/>
          <w:spacing w:val="-1"/>
          <w:sz w:val="26"/>
          <w:szCs w:val="26"/>
        </w:rPr>
        <w:t>посадові</w:t>
      </w:r>
      <w:proofErr w:type="spellEnd"/>
      <w:r w:rsidRPr="003D3110">
        <w:rPr>
          <w:rFonts w:ascii="Times New Roman" w:eastAsia="Times New Roman" w:hAnsi="Times New Roman" w:cs="Times New Roman"/>
          <w:color w:val="333333"/>
          <w:spacing w:val="-1"/>
          <w:sz w:val="26"/>
          <w:szCs w:val="26"/>
        </w:rPr>
        <w:t xml:space="preserve"> та </w:t>
      </w:r>
      <w:proofErr w:type="spellStart"/>
      <w:r w:rsidRPr="003D3110">
        <w:rPr>
          <w:rFonts w:ascii="Times New Roman" w:eastAsia="Times New Roman" w:hAnsi="Times New Roman" w:cs="Times New Roman"/>
          <w:color w:val="333333"/>
          <w:spacing w:val="-1"/>
          <w:sz w:val="26"/>
          <w:szCs w:val="26"/>
        </w:rPr>
        <w:t>функціональні</w:t>
      </w:r>
      <w:proofErr w:type="spellEnd"/>
      <w:r w:rsidRPr="003D3110">
        <w:rPr>
          <w:rFonts w:ascii="Times New Roman" w:eastAsia="Times New Roman" w:hAnsi="Times New Roman" w:cs="Times New Roman"/>
          <w:color w:val="333333"/>
          <w:spacing w:val="-1"/>
          <w:sz w:val="26"/>
          <w:szCs w:val="26"/>
        </w:rPr>
        <w:t xml:space="preserve"> </w:t>
      </w:r>
      <w:proofErr w:type="spellStart"/>
      <w:r w:rsidRPr="003D3110">
        <w:rPr>
          <w:rFonts w:ascii="Times New Roman" w:eastAsia="Times New Roman" w:hAnsi="Times New Roman" w:cs="Times New Roman"/>
          <w:color w:val="333333"/>
          <w:spacing w:val="-1"/>
          <w:sz w:val="26"/>
          <w:szCs w:val="26"/>
        </w:rPr>
        <w:t>обов'язки</w:t>
      </w:r>
      <w:proofErr w:type="spellEnd"/>
      <w:r w:rsidRPr="003D3110">
        <w:rPr>
          <w:rFonts w:ascii="Times New Roman" w:eastAsia="Times New Roman" w:hAnsi="Times New Roman" w:cs="Times New Roman"/>
          <w:color w:val="333333"/>
          <w:spacing w:val="-1"/>
          <w:sz w:val="26"/>
          <w:szCs w:val="26"/>
        </w:rPr>
        <w:t xml:space="preserve"> </w:t>
      </w:r>
      <w:proofErr w:type="spellStart"/>
      <w:r w:rsidRPr="003D3110">
        <w:rPr>
          <w:rFonts w:ascii="Times New Roman" w:eastAsia="Times New Roman" w:hAnsi="Times New Roman" w:cs="Times New Roman"/>
          <w:color w:val="333333"/>
          <w:spacing w:val="-1"/>
          <w:sz w:val="26"/>
          <w:szCs w:val="26"/>
        </w:rPr>
        <w:t>всіх</w:t>
      </w:r>
      <w:proofErr w:type="spellEnd"/>
      <w:r w:rsidRPr="003D3110">
        <w:rPr>
          <w:rFonts w:ascii="Times New Roman" w:eastAsia="Times New Roman" w:hAnsi="Times New Roman" w:cs="Times New Roman"/>
          <w:color w:val="333333"/>
          <w:spacing w:val="-1"/>
          <w:sz w:val="26"/>
          <w:szCs w:val="26"/>
        </w:rPr>
        <w:t> </w:t>
      </w:r>
      <w:proofErr w:type="spellStart"/>
      <w:r w:rsidRPr="003D3110">
        <w:rPr>
          <w:rFonts w:ascii="Times New Roman" w:eastAsia="Times New Roman" w:hAnsi="Times New Roman" w:cs="Times New Roman"/>
          <w:color w:val="333333"/>
          <w:sz w:val="26"/>
          <w:szCs w:val="26"/>
        </w:rPr>
        <w:t>категорій</w:t>
      </w:r>
      <w:proofErr w:type="spellEnd"/>
      <w:r w:rsidRPr="003D3110">
        <w:rPr>
          <w:rFonts w:ascii="Times New Roman" w:eastAsia="Times New Roman" w:hAnsi="Times New Roman" w:cs="Times New Roman"/>
          <w:color w:val="333333"/>
          <w:sz w:val="26"/>
          <w:szCs w:val="26"/>
        </w:rPr>
        <w:t xml:space="preserve"> </w:t>
      </w:r>
      <w:proofErr w:type="spellStart"/>
      <w:r w:rsidRPr="003D3110">
        <w:rPr>
          <w:rFonts w:ascii="Times New Roman" w:eastAsia="Times New Roman" w:hAnsi="Times New Roman" w:cs="Times New Roman"/>
          <w:color w:val="333333"/>
          <w:sz w:val="26"/>
          <w:szCs w:val="26"/>
        </w:rPr>
        <w:t>працівників</w:t>
      </w:r>
      <w:proofErr w:type="spellEnd"/>
      <w:r w:rsidRPr="003D3110">
        <w:rPr>
          <w:rFonts w:ascii="Times New Roman" w:eastAsia="Times New Roman" w:hAnsi="Times New Roman" w:cs="Times New Roman"/>
          <w:color w:val="333333"/>
          <w:sz w:val="26"/>
          <w:szCs w:val="26"/>
        </w:rPr>
        <w:t xml:space="preserve"> </w:t>
      </w:r>
      <w:proofErr w:type="spellStart"/>
      <w:r w:rsidRPr="003D3110">
        <w:rPr>
          <w:rFonts w:ascii="Times New Roman" w:eastAsia="Times New Roman" w:hAnsi="Times New Roman" w:cs="Times New Roman"/>
          <w:color w:val="333333"/>
          <w:sz w:val="26"/>
          <w:szCs w:val="26"/>
        </w:rPr>
        <w:t>встановленого</w:t>
      </w:r>
      <w:proofErr w:type="spellEnd"/>
      <w:r w:rsidRPr="003D3110">
        <w:rPr>
          <w:rFonts w:ascii="Times New Roman" w:eastAsia="Times New Roman" w:hAnsi="Times New Roman" w:cs="Times New Roman"/>
          <w:color w:val="333333"/>
          <w:sz w:val="26"/>
          <w:szCs w:val="26"/>
        </w:rPr>
        <w:t xml:space="preserve"> </w:t>
      </w:r>
      <w:proofErr w:type="spellStart"/>
      <w:r w:rsidRPr="003D3110">
        <w:rPr>
          <w:rFonts w:ascii="Times New Roman" w:eastAsia="Times New Roman" w:hAnsi="Times New Roman" w:cs="Times New Roman"/>
          <w:color w:val="333333"/>
          <w:sz w:val="26"/>
          <w:szCs w:val="26"/>
        </w:rPr>
        <w:t>зразка</w:t>
      </w:r>
      <w:proofErr w:type="spellEnd"/>
      <w:r w:rsidRPr="003D3110">
        <w:rPr>
          <w:rFonts w:ascii="Times New Roman" w:eastAsia="Times New Roman" w:hAnsi="Times New Roman" w:cs="Times New Roman"/>
          <w:color w:val="333333"/>
          <w:sz w:val="26"/>
          <w:szCs w:val="26"/>
        </w:rPr>
        <w:t>.</w:t>
      </w:r>
    </w:p>
    <w:p w:rsidR="003D3110" w:rsidRPr="003D3110" w:rsidRDefault="003D3110" w:rsidP="00B32F46">
      <w:pPr>
        <w:shd w:val="clear" w:color="auto" w:fill="FFFFFF"/>
        <w:spacing w:after="0" w:line="240" w:lineRule="auto"/>
        <w:ind w:firstLine="351"/>
        <w:jc w:val="both"/>
        <w:rPr>
          <w:rFonts w:ascii="Times New Roman" w:eastAsia="Times New Roman" w:hAnsi="Times New Roman" w:cs="Times New Roman"/>
          <w:color w:val="333333"/>
          <w:sz w:val="26"/>
          <w:szCs w:val="26"/>
        </w:rPr>
      </w:pPr>
      <w:r w:rsidRPr="003D3110">
        <w:rPr>
          <w:rFonts w:ascii="Times New Roman" w:eastAsia="Times New Roman" w:hAnsi="Times New Roman" w:cs="Times New Roman"/>
          <w:color w:val="333333"/>
          <w:sz w:val="26"/>
          <w:szCs w:val="26"/>
        </w:rPr>
        <w:t xml:space="preserve">На </w:t>
      </w:r>
      <w:proofErr w:type="spellStart"/>
      <w:r w:rsidRPr="003D3110">
        <w:rPr>
          <w:rFonts w:ascii="Times New Roman" w:eastAsia="Times New Roman" w:hAnsi="Times New Roman" w:cs="Times New Roman"/>
          <w:color w:val="333333"/>
          <w:sz w:val="26"/>
          <w:szCs w:val="26"/>
        </w:rPr>
        <w:t>викона</w:t>
      </w:r>
      <w:r w:rsidR="00B32F46">
        <w:rPr>
          <w:rFonts w:ascii="Times New Roman" w:eastAsia="Times New Roman" w:hAnsi="Times New Roman" w:cs="Times New Roman"/>
          <w:color w:val="333333"/>
          <w:sz w:val="26"/>
          <w:szCs w:val="26"/>
        </w:rPr>
        <w:t>ння</w:t>
      </w:r>
      <w:proofErr w:type="spellEnd"/>
      <w:r w:rsidR="00B32F46">
        <w:rPr>
          <w:rFonts w:ascii="Times New Roman" w:eastAsia="Times New Roman" w:hAnsi="Times New Roman" w:cs="Times New Roman"/>
          <w:color w:val="333333"/>
          <w:sz w:val="26"/>
          <w:szCs w:val="26"/>
        </w:rPr>
        <w:t xml:space="preserve"> Закону «Про </w:t>
      </w:r>
      <w:proofErr w:type="spellStart"/>
      <w:r w:rsidR="00B32F46">
        <w:rPr>
          <w:rFonts w:ascii="Times New Roman" w:eastAsia="Times New Roman" w:hAnsi="Times New Roman" w:cs="Times New Roman"/>
          <w:color w:val="333333"/>
          <w:sz w:val="26"/>
          <w:szCs w:val="26"/>
        </w:rPr>
        <w:t>цивільн</w:t>
      </w:r>
      <w:r w:rsidR="00B32F46">
        <w:rPr>
          <w:rFonts w:ascii="Times New Roman" w:eastAsia="Times New Roman" w:hAnsi="Times New Roman" w:cs="Times New Roman"/>
          <w:color w:val="333333"/>
          <w:sz w:val="26"/>
          <w:szCs w:val="26"/>
          <w:lang w:val="uk-UA"/>
        </w:rPr>
        <w:t>ий</w:t>
      </w:r>
      <w:proofErr w:type="spellEnd"/>
      <w:r w:rsidR="00B32F46">
        <w:rPr>
          <w:rFonts w:ascii="Times New Roman" w:eastAsia="Times New Roman" w:hAnsi="Times New Roman" w:cs="Times New Roman"/>
          <w:color w:val="333333"/>
          <w:sz w:val="26"/>
          <w:szCs w:val="26"/>
          <w:lang w:val="uk-UA"/>
        </w:rPr>
        <w:t xml:space="preserve"> захист</w:t>
      </w:r>
      <w:r w:rsidRPr="003D3110">
        <w:rPr>
          <w:rFonts w:ascii="Times New Roman" w:eastAsia="Times New Roman" w:hAnsi="Times New Roman" w:cs="Times New Roman"/>
          <w:color w:val="333333"/>
          <w:sz w:val="26"/>
          <w:szCs w:val="26"/>
        </w:rPr>
        <w:t xml:space="preserve">» в </w:t>
      </w:r>
      <w:proofErr w:type="spellStart"/>
      <w:r w:rsidRPr="003D3110">
        <w:rPr>
          <w:rFonts w:ascii="Times New Roman" w:eastAsia="Times New Roman" w:hAnsi="Times New Roman" w:cs="Times New Roman"/>
          <w:color w:val="333333"/>
          <w:sz w:val="26"/>
          <w:szCs w:val="26"/>
        </w:rPr>
        <w:t>закладі</w:t>
      </w:r>
      <w:proofErr w:type="spellEnd"/>
      <w:r w:rsidRPr="003D3110">
        <w:rPr>
          <w:rFonts w:ascii="Times New Roman" w:eastAsia="Times New Roman" w:hAnsi="Times New Roman" w:cs="Times New Roman"/>
          <w:color w:val="333333"/>
          <w:sz w:val="26"/>
          <w:szCs w:val="26"/>
        </w:rPr>
        <w:t xml:space="preserve"> систематично </w:t>
      </w:r>
      <w:proofErr w:type="spellStart"/>
      <w:r w:rsidRPr="003D3110">
        <w:rPr>
          <w:rFonts w:ascii="Times New Roman" w:eastAsia="Times New Roman" w:hAnsi="Times New Roman" w:cs="Times New Roman"/>
          <w:color w:val="333333"/>
          <w:spacing w:val="-3"/>
          <w:sz w:val="26"/>
          <w:szCs w:val="26"/>
        </w:rPr>
        <w:t>плануєтьс</w:t>
      </w:r>
      <w:r w:rsidR="00B32F46">
        <w:rPr>
          <w:rFonts w:ascii="Times New Roman" w:eastAsia="Times New Roman" w:hAnsi="Times New Roman" w:cs="Times New Roman"/>
          <w:color w:val="333333"/>
          <w:spacing w:val="-3"/>
          <w:sz w:val="26"/>
          <w:szCs w:val="26"/>
        </w:rPr>
        <w:t>я</w:t>
      </w:r>
      <w:proofErr w:type="spellEnd"/>
      <w:r w:rsidR="00B32F46">
        <w:rPr>
          <w:rFonts w:ascii="Times New Roman" w:eastAsia="Times New Roman" w:hAnsi="Times New Roman" w:cs="Times New Roman"/>
          <w:color w:val="333333"/>
          <w:spacing w:val="-3"/>
          <w:sz w:val="26"/>
          <w:szCs w:val="26"/>
        </w:rPr>
        <w:t xml:space="preserve"> робота </w:t>
      </w:r>
      <w:proofErr w:type="spellStart"/>
      <w:r w:rsidR="00B32F46">
        <w:rPr>
          <w:rFonts w:ascii="Times New Roman" w:eastAsia="Times New Roman" w:hAnsi="Times New Roman" w:cs="Times New Roman"/>
          <w:color w:val="333333"/>
          <w:spacing w:val="-3"/>
          <w:sz w:val="26"/>
          <w:szCs w:val="26"/>
        </w:rPr>
        <w:t>з</w:t>
      </w:r>
      <w:proofErr w:type="spellEnd"/>
      <w:r w:rsidR="00B32F46">
        <w:rPr>
          <w:rFonts w:ascii="Times New Roman" w:eastAsia="Times New Roman" w:hAnsi="Times New Roman" w:cs="Times New Roman"/>
          <w:color w:val="333333"/>
          <w:spacing w:val="-3"/>
          <w:sz w:val="26"/>
          <w:szCs w:val="26"/>
        </w:rPr>
        <w:t xml:space="preserve"> </w:t>
      </w:r>
      <w:proofErr w:type="spellStart"/>
      <w:proofErr w:type="gramStart"/>
      <w:r w:rsidR="00B32F46">
        <w:rPr>
          <w:rFonts w:ascii="Times New Roman" w:eastAsia="Times New Roman" w:hAnsi="Times New Roman" w:cs="Times New Roman"/>
          <w:color w:val="333333"/>
          <w:spacing w:val="-3"/>
          <w:sz w:val="26"/>
          <w:szCs w:val="26"/>
        </w:rPr>
        <w:t>п</w:t>
      </w:r>
      <w:proofErr w:type="gramEnd"/>
      <w:r w:rsidR="00B32F46">
        <w:rPr>
          <w:rFonts w:ascii="Times New Roman" w:eastAsia="Times New Roman" w:hAnsi="Times New Roman" w:cs="Times New Roman"/>
          <w:color w:val="333333"/>
          <w:spacing w:val="-3"/>
          <w:sz w:val="26"/>
          <w:szCs w:val="26"/>
        </w:rPr>
        <w:t>ідготовки</w:t>
      </w:r>
      <w:proofErr w:type="spellEnd"/>
      <w:r w:rsidR="00B32F46">
        <w:rPr>
          <w:rFonts w:ascii="Times New Roman" w:eastAsia="Times New Roman" w:hAnsi="Times New Roman" w:cs="Times New Roman"/>
          <w:color w:val="333333"/>
          <w:spacing w:val="-3"/>
          <w:sz w:val="26"/>
          <w:szCs w:val="26"/>
        </w:rPr>
        <w:t xml:space="preserve"> </w:t>
      </w:r>
      <w:proofErr w:type="spellStart"/>
      <w:r w:rsidR="00B32F46">
        <w:rPr>
          <w:rFonts w:ascii="Times New Roman" w:eastAsia="Times New Roman" w:hAnsi="Times New Roman" w:cs="Times New Roman"/>
          <w:color w:val="333333"/>
          <w:spacing w:val="-3"/>
          <w:sz w:val="26"/>
          <w:szCs w:val="26"/>
        </w:rPr>
        <w:t>цивільн</w:t>
      </w:r>
      <w:r w:rsidR="00B32F46">
        <w:rPr>
          <w:rFonts w:ascii="Times New Roman" w:eastAsia="Times New Roman" w:hAnsi="Times New Roman" w:cs="Times New Roman"/>
          <w:color w:val="333333"/>
          <w:spacing w:val="-3"/>
          <w:sz w:val="26"/>
          <w:szCs w:val="26"/>
          <w:lang w:val="uk-UA"/>
        </w:rPr>
        <w:t>ого</w:t>
      </w:r>
      <w:proofErr w:type="spellEnd"/>
      <w:r w:rsidR="00B32F46">
        <w:rPr>
          <w:rFonts w:ascii="Times New Roman" w:eastAsia="Times New Roman" w:hAnsi="Times New Roman" w:cs="Times New Roman"/>
          <w:color w:val="333333"/>
          <w:spacing w:val="-3"/>
          <w:sz w:val="26"/>
          <w:szCs w:val="26"/>
          <w:lang w:val="uk-UA"/>
        </w:rPr>
        <w:t xml:space="preserve"> захисту </w:t>
      </w:r>
      <w:r w:rsidRPr="003D3110">
        <w:rPr>
          <w:rFonts w:ascii="Times New Roman" w:eastAsia="Times New Roman" w:hAnsi="Times New Roman" w:cs="Times New Roman"/>
          <w:color w:val="333333"/>
          <w:spacing w:val="-3"/>
          <w:sz w:val="26"/>
          <w:szCs w:val="26"/>
        </w:rPr>
        <w:t xml:space="preserve">на </w:t>
      </w:r>
      <w:proofErr w:type="spellStart"/>
      <w:r w:rsidRPr="003D3110">
        <w:rPr>
          <w:rFonts w:ascii="Times New Roman" w:eastAsia="Times New Roman" w:hAnsi="Times New Roman" w:cs="Times New Roman"/>
          <w:color w:val="333333"/>
          <w:spacing w:val="-3"/>
          <w:sz w:val="26"/>
          <w:szCs w:val="26"/>
        </w:rPr>
        <w:t>календарний</w:t>
      </w:r>
      <w:proofErr w:type="spellEnd"/>
      <w:r w:rsidRPr="003D3110">
        <w:rPr>
          <w:rFonts w:ascii="Times New Roman" w:eastAsia="Times New Roman" w:hAnsi="Times New Roman" w:cs="Times New Roman"/>
          <w:color w:val="333333"/>
          <w:spacing w:val="-3"/>
          <w:sz w:val="26"/>
          <w:szCs w:val="26"/>
        </w:rPr>
        <w:t xml:space="preserve"> </w:t>
      </w:r>
      <w:proofErr w:type="spellStart"/>
      <w:r w:rsidRPr="003D3110">
        <w:rPr>
          <w:rFonts w:ascii="Times New Roman" w:eastAsia="Times New Roman" w:hAnsi="Times New Roman" w:cs="Times New Roman"/>
          <w:color w:val="333333"/>
          <w:spacing w:val="-3"/>
          <w:sz w:val="26"/>
          <w:szCs w:val="26"/>
        </w:rPr>
        <w:t>поточний</w:t>
      </w:r>
      <w:proofErr w:type="spellEnd"/>
      <w:r w:rsidRPr="003D3110">
        <w:rPr>
          <w:rFonts w:ascii="Times New Roman" w:eastAsia="Times New Roman" w:hAnsi="Times New Roman" w:cs="Times New Roman"/>
          <w:color w:val="333333"/>
          <w:spacing w:val="-3"/>
          <w:sz w:val="26"/>
          <w:szCs w:val="26"/>
        </w:rPr>
        <w:t xml:space="preserve"> </w:t>
      </w:r>
      <w:proofErr w:type="spellStart"/>
      <w:r w:rsidRPr="003D3110">
        <w:rPr>
          <w:rFonts w:ascii="Times New Roman" w:eastAsia="Times New Roman" w:hAnsi="Times New Roman" w:cs="Times New Roman"/>
          <w:color w:val="333333"/>
          <w:spacing w:val="-3"/>
          <w:sz w:val="26"/>
          <w:szCs w:val="26"/>
        </w:rPr>
        <w:t>рік</w:t>
      </w:r>
      <w:proofErr w:type="spellEnd"/>
      <w:r w:rsidRPr="003D3110">
        <w:rPr>
          <w:rFonts w:ascii="Times New Roman" w:eastAsia="Times New Roman" w:hAnsi="Times New Roman" w:cs="Times New Roman"/>
          <w:color w:val="333333"/>
          <w:spacing w:val="-3"/>
          <w:sz w:val="26"/>
          <w:szCs w:val="26"/>
        </w:rPr>
        <w:t>: </w:t>
      </w:r>
      <w:proofErr w:type="spellStart"/>
      <w:r w:rsidRPr="003D3110">
        <w:rPr>
          <w:rFonts w:ascii="Times New Roman" w:eastAsia="Times New Roman" w:hAnsi="Times New Roman" w:cs="Times New Roman"/>
          <w:color w:val="333333"/>
          <w:sz w:val="26"/>
          <w:szCs w:val="26"/>
        </w:rPr>
        <w:t>навчання</w:t>
      </w:r>
      <w:proofErr w:type="spellEnd"/>
      <w:r w:rsidRPr="003D3110">
        <w:rPr>
          <w:rFonts w:ascii="Times New Roman" w:eastAsia="Times New Roman" w:hAnsi="Times New Roman" w:cs="Times New Roman"/>
          <w:color w:val="333333"/>
          <w:sz w:val="26"/>
          <w:szCs w:val="26"/>
        </w:rPr>
        <w:t xml:space="preserve"> персоналу правилам </w:t>
      </w:r>
      <w:proofErr w:type="spellStart"/>
      <w:r w:rsidRPr="003D3110">
        <w:rPr>
          <w:rFonts w:ascii="Times New Roman" w:eastAsia="Times New Roman" w:hAnsi="Times New Roman" w:cs="Times New Roman"/>
          <w:color w:val="333333"/>
          <w:sz w:val="26"/>
          <w:szCs w:val="26"/>
        </w:rPr>
        <w:t>поведінки</w:t>
      </w:r>
      <w:proofErr w:type="spellEnd"/>
      <w:r w:rsidRPr="003D3110">
        <w:rPr>
          <w:rFonts w:ascii="Times New Roman" w:eastAsia="Times New Roman" w:hAnsi="Times New Roman" w:cs="Times New Roman"/>
          <w:color w:val="333333"/>
          <w:sz w:val="26"/>
          <w:szCs w:val="26"/>
        </w:rPr>
        <w:t xml:space="preserve"> та </w:t>
      </w:r>
      <w:proofErr w:type="spellStart"/>
      <w:r w:rsidRPr="003D3110">
        <w:rPr>
          <w:rFonts w:ascii="Times New Roman" w:eastAsia="Times New Roman" w:hAnsi="Times New Roman" w:cs="Times New Roman"/>
          <w:color w:val="333333"/>
          <w:sz w:val="26"/>
          <w:szCs w:val="26"/>
        </w:rPr>
        <w:t>основних</w:t>
      </w:r>
      <w:proofErr w:type="spellEnd"/>
      <w:r w:rsidRPr="003D3110">
        <w:rPr>
          <w:rFonts w:ascii="Times New Roman" w:eastAsia="Times New Roman" w:hAnsi="Times New Roman" w:cs="Times New Roman"/>
          <w:color w:val="333333"/>
          <w:sz w:val="26"/>
          <w:szCs w:val="26"/>
        </w:rPr>
        <w:t xml:space="preserve"> </w:t>
      </w:r>
      <w:proofErr w:type="spellStart"/>
      <w:r w:rsidRPr="003D3110">
        <w:rPr>
          <w:rFonts w:ascii="Times New Roman" w:eastAsia="Times New Roman" w:hAnsi="Times New Roman" w:cs="Times New Roman"/>
          <w:color w:val="333333"/>
          <w:sz w:val="26"/>
          <w:szCs w:val="26"/>
        </w:rPr>
        <w:t>способів</w:t>
      </w:r>
      <w:proofErr w:type="spellEnd"/>
      <w:r w:rsidRPr="003D3110">
        <w:rPr>
          <w:rFonts w:ascii="Times New Roman" w:eastAsia="Times New Roman" w:hAnsi="Times New Roman" w:cs="Times New Roman"/>
          <w:color w:val="333333"/>
          <w:sz w:val="26"/>
          <w:szCs w:val="26"/>
        </w:rPr>
        <w:t xml:space="preserve"> </w:t>
      </w:r>
      <w:proofErr w:type="spellStart"/>
      <w:r w:rsidRPr="003D3110">
        <w:rPr>
          <w:rFonts w:ascii="Times New Roman" w:eastAsia="Times New Roman" w:hAnsi="Times New Roman" w:cs="Times New Roman"/>
          <w:color w:val="333333"/>
          <w:sz w:val="26"/>
          <w:szCs w:val="26"/>
        </w:rPr>
        <w:t>захисту</w:t>
      </w:r>
      <w:proofErr w:type="spellEnd"/>
      <w:r w:rsidRPr="003D3110">
        <w:rPr>
          <w:rFonts w:ascii="Times New Roman" w:eastAsia="Times New Roman" w:hAnsi="Times New Roman" w:cs="Times New Roman"/>
          <w:color w:val="333333"/>
          <w:sz w:val="26"/>
          <w:szCs w:val="26"/>
        </w:rPr>
        <w:t xml:space="preserve"> у </w:t>
      </w:r>
      <w:proofErr w:type="spellStart"/>
      <w:r w:rsidRPr="003D3110">
        <w:rPr>
          <w:rFonts w:ascii="Times New Roman" w:eastAsia="Times New Roman" w:hAnsi="Times New Roman" w:cs="Times New Roman"/>
          <w:color w:val="333333"/>
          <w:sz w:val="26"/>
          <w:szCs w:val="26"/>
        </w:rPr>
        <w:t>надзвичайних</w:t>
      </w:r>
      <w:proofErr w:type="spellEnd"/>
      <w:r w:rsidRPr="003D3110">
        <w:rPr>
          <w:rFonts w:ascii="Times New Roman" w:eastAsia="Times New Roman" w:hAnsi="Times New Roman" w:cs="Times New Roman"/>
          <w:color w:val="333333"/>
          <w:sz w:val="26"/>
          <w:szCs w:val="26"/>
        </w:rPr>
        <w:t xml:space="preserve"> </w:t>
      </w:r>
      <w:proofErr w:type="spellStart"/>
      <w:r w:rsidRPr="003D3110">
        <w:rPr>
          <w:rFonts w:ascii="Times New Roman" w:eastAsia="Times New Roman" w:hAnsi="Times New Roman" w:cs="Times New Roman"/>
          <w:color w:val="333333"/>
          <w:sz w:val="26"/>
          <w:szCs w:val="26"/>
        </w:rPr>
        <w:t>ситуаціях</w:t>
      </w:r>
      <w:proofErr w:type="spellEnd"/>
      <w:r w:rsidRPr="003D3110">
        <w:rPr>
          <w:rFonts w:ascii="Times New Roman" w:eastAsia="Times New Roman" w:hAnsi="Times New Roman" w:cs="Times New Roman"/>
          <w:color w:val="333333"/>
          <w:sz w:val="26"/>
          <w:szCs w:val="26"/>
        </w:rPr>
        <w:t xml:space="preserve">, </w:t>
      </w:r>
      <w:proofErr w:type="spellStart"/>
      <w:r w:rsidRPr="003D3110">
        <w:rPr>
          <w:rFonts w:ascii="Times New Roman" w:eastAsia="Times New Roman" w:hAnsi="Times New Roman" w:cs="Times New Roman"/>
          <w:color w:val="333333"/>
          <w:sz w:val="26"/>
          <w:szCs w:val="26"/>
        </w:rPr>
        <w:t>прийомам</w:t>
      </w:r>
      <w:proofErr w:type="spellEnd"/>
      <w:r w:rsidRPr="003D3110">
        <w:rPr>
          <w:rFonts w:ascii="Times New Roman" w:eastAsia="Times New Roman" w:hAnsi="Times New Roman" w:cs="Times New Roman"/>
          <w:color w:val="333333"/>
          <w:sz w:val="26"/>
          <w:szCs w:val="26"/>
        </w:rPr>
        <w:t xml:space="preserve"> </w:t>
      </w:r>
      <w:proofErr w:type="spellStart"/>
      <w:r w:rsidRPr="003D3110">
        <w:rPr>
          <w:rFonts w:ascii="Times New Roman" w:eastAsia="Times New Roman" w:hAnsi="Times New Roman" w:cs="Times New Roman"/>
          <w:color w:val="333333"/>
          <w:sz w:val="26"/>
          <w:szCs w:val="26"/>
        </w:rPr>
        <w:t>надання</w:t>
      </w:r>
      <w:proofErr w:type="spellEnd"/>
      <w:r w:rsidRPr="003D3110">
        <w:rPr>
          <w:rFonts w:ascii="Times New Roman" w:eastAsia="Times New Roman" w:hAnsi="Times New Roman" w:cs="Times New Roman"/>
          <w:color w:val="333333"/>
          <w:sz w:val="26"/>
          <w:szCs w:val="26"/>
        </w:rPr>
        <w:t xml:space="preserve"> </w:t>
      </w:r>
      <w:proofErr w:type="spellStart"/>
      <w:r w:rsidRPr="003D3110">
        <w:rPr>
          <w:rFonts w:ascii="Times New Roman" w:eastAsia="Times New Roman" w:hAnsi="Times New Roman" w:cs="Times New Roman"/>
          <w:color w:val="333333"/>
          <w:sz w:val="26"/>
          <w:szCs w:val="26"/>
        </w:rPr>
        <w:t>першої</w:t>
      </w:r>
      <w:proofErr w:type="spellEnd"/>
      <w:r w:rsidRPr="003D3110">
        <w:rPr>
          <w:rFonts w:ascii="Times New Roman" w:eastAsia="Times New Roman" w:hAnsi="Times New Roman" w:cs="Times New Roman"/>
          <w:color w:val="333333"/>
          <w:sz w:val="26"/>
          <w:szCs w:val="26"/>
        </w:rPr>
        <w:t xml:space="preserve"> </w:t>
      </w:r>
      <w:proofErr w:type="spellStart"/>
      <w:r w:rsidRPr="003D3110">
        <w:rPr>
          <w:rFonts w:ascii="Times New Roman" w:eastAsia="Times New Roman" w:hAnsi="Times New Roman" w:cs="Times New Roman"/>
          <w:color w:val="333333"/>
          <w:sz w:val="26"/>
          <w:szCs w:val="26"/>
        </w:rPr>
        <w:t>медичної</w:t>
      </w:r>
      <w:proofErr w:type="spellEnd"/>
      <w:r w:rsidRPr="003D3110">
        <w:rPr>
          <w:rFonts w:ascii="Times New Roman" w:eastAsia="Times New Roman" w:hAnsi="Times New Roman" w:cs="Times New Roman"/>
          <w:color w:val="333333"/>
          <w:sz w:val="26"/>
          <w:szCs w:val="26"/>
        </w:rPr>
        <w:t xml:space="preserve"> </w:t>
      </w:r>
      <w:proofErr w:type="spellStart"/>
      <w:r w:rsidRPr="003D3110">
        <w:rPr>
          <w:rFonts w:ascii="Times New Roman" w:eastAsia="Times New Roman" w:hAnsi="Times New Roman" w:cs="Times New Roman"/>
          <w:color w:val="333333"/>
          <w:sz w:val="26"/>
          <w:szCs w:val="26"/>
        </w:rPr>
        <w:t>допомоги</w:t>
      </w:r>
      <w:proofErr w:type="spellEnd"/>
      <w:r w:rsidRPr="003D3110">
        <w:rPr>
          <w:rFonts w:ascii="Times New Roman" w:eastAsia="Times New Roman" w:hAnsi="Times New Roman" w:cs="Times New Roman"/>
          <w:color w:val="333333"/>
          <w:sz w:val="26"/>
          <w:szCs w:val="26"/>
        </w:rPr>
        <w:t> </w:t>
      </w:r>
      <w:proofErr w:type="spellStart"/>
      <w:r w:rsidRPr="003D3110">
        <w:rPr>
          <w:rFonts w:ascii="Times New Roman" w:eastAsia="Times New Roman" w:hAnsi="Times New Roman" w:cs="Times New Roman"/>
          <w:color w:val="333333"/>
          <w:spacing w:val="-1"/>
          <w:sz w:val="26"/>
          <w:szCs w:val="26"/>
        </w:rPr>
        <w:t>постраждалим</w:t>
      </w:r>
      <w:proofErr w:type="spellEnd"/>
      <w:r w:rsidRPr="003D3110">
        <w:rPr>
          <w:rFonts w:ascii="Times New Roman" w:eastAsia="Times New Roman" w:hAnsi="Times New Roman" w:cs="Times New Roman"/>
          <w:color w:val="333333"/>
          <w:spacing w:val="-1"/>
          <w:sz w:val="26"/>
          <w:szCs w:val="26"/>
        </w:rPr>
        <w:t>. </w:t>
      </w:r>
      <w:r w:rsidR="00B32F46">
        <w:rPr>
          <w:rFonts w:ascii="Times New Roman" w:eastAsia="Times New Roman" w:hAnsi="Times New Roman" w:cs="Times New Roman"/>
          <w:color w:val="333333"/>
          <w:sz w:val="26"/>
          <w:szCs w:val="26"/>
          <w:lang w:val="uk-UA"/>
        </w:rPr>
        <w:t>1</w:t>
      </w:r>
      <w:r w:rsidR="00246348">
        <w:rPr>
          <w:rFonts w:ascii="Times New Roman" w:eastAsia="Times New Roman" w:hAnsi="Times New Roman" w:cs="Times New Roman"/>
          <w:color w:val="333333"/>
          <w:sz w:val="26"/>
          <w:szCs w:val="26"/>
          <w:lang w:val="uk-UA"/>
        </w:rPr>
        <w:t>5</w:t>
      </w:r>
      <w:r w:rsidR="00B32F46">
        <w:rPr>
          <w:rFonts w:ascii="Times New Roman" w:eastAsia="Times New Roman" w:hAnsi="Times New Roman" w:cs="Times New Roman"/>
          <w:color w:val="333333"/>
          <w:sz w:val="26"/>
          <w:szCs w:val="26"/>
        </w:rPr>
        <w:t xml:space="preserve"> </w:t>
      </w:r>
      <w:r w:rsidR="00B32F46">
        <w:rPr>
          <w:rFonts w:ascii="Times New Roman" w:eastAsia="Times New Roman" w:hAnsi="Times New Roman" w:cs="Times New Roman"/>
          <w:color w:val="333333"/>
          <w:sz w:val="26"/>
          <w:szCs w:val="26"/>
          <w:lang w:val="uk-UA"/>
        </w:rPr>
        <w:t>травня</w:t>
      </w:r>
      <w:r w:rsidR="00AD300A">
        <w:rPr>
          <w:rFonts w:ascii="Times New Roman" w:eastAsia="Times New Roman" w:hAnsi="Times New Roman" w:cs="Times New Roman"/>
          <w:color w:val="333333"/>
          <w:sz w:val="26"/>
          <w:szCs w:val="26"/>
        </w:rPr>
        <w:t xml:space="preserve"> в </w:t>
      </w:r>
      <w:proofErr w:type="spellStart"/>
      <w:r w:rsidR="00AD300A">
        <w:rPr>
          <w:rFonts w:ascii="Times New Roman" w:eastAsia="Times New Roman" w:hAnsi="Times New Roman" w:cs="Times New Roman"/>
          <w:color w:val="333333"/>
          <w:sz w:val="26"/>
          <w:szCs w:val="26"/>
        </w:rPr>
        <w:t>нашому</w:t>
      </w:r>
      <w:proofErr w:type="spellEnd"/>
      <w:r w:rsidR="00AD300A">
        <w:rPr>
          <w:rFonts w:ascii="Times New Roman" w:eastAsia="Times New Roman" w:hAnsi="Times New Roman" w:cs="Times New Roman"/>
          <w:color w:val="333333"/>
          <w:sz w:val="26"/>
          <w:szCs w:val="26"/>
        </w:rPr>
        <w:t xml:space="preserve"> заклад</w:t>
      </w:r>
      <w:r w:rsidR="00AD300A">
        <w:rPr>
          <w:rFonts w:ascii="Times New Roman" w:eastAsia="Times New Roman" w:hAnsi="Times New Roman" w:cs="Times New Roman"/>
          <w:color w:val="333333"/>
          <w:sz w:val="26"/>
          <w:szCs w:val="26"/>
          <w:lang w:val="uk-UA"/>
        </w:rPr>
        <w:t>і</w:t>
      </w:r>
      <w:r w:rsidRPr="003D3110">
        <w:rPr>
          <w:rFonts w:ascii="Times New Roman" w:eastAsia="Times New Roman" w:hAnsi="Times New Roman" w:cs="Times New Roman"/>
          <w:color w:val="333333"/>
          <w:sz w:val="26"/>
          <w:szCs w:val="26"/>
        </w:rPr>
        <w:t xml:space="preserve"> </w:t>
      </w:r>
      <w:proofErr w:type="spellStart"/>
      <w:r w:rsidRPr="003D3110">
        <w:rPr>
          <w:rFonts w:ascii="Times New Roman" w:eastAsia="Times New Roman" w:hAnsi="Times New Roman" w:cs="Times New Roman"/>
          <w:color w:val="333333"/>
          <w:sz w:val="26"/>
          <w:szCs w:val="26"/>
        </w:rPr>
        <w:t>пройшов</w:t>
      </w:r>
      <w:proofErr w:type="spellEnd"/>
      <w:r w:rsidRPr="003D3110">
        <w:rPr>
          <w:rFonts w:ascii="Times New Roman" w:eastAsia="Times New Roman" w:hAnsi="Times New Roman" w:cs="Times New Roman"/>
          <w:color w:val="333333"/>
          <w:sz w:val="26"/>
          <w:szCs w:val="26"/>
        </w:rPr>
        <w:t xml:space="preserve"> </w:t>
      </w:r>
      <w:r w:rsidRPr="00B32F46">
        <w:rPr>
          <w:rFonts w:ascii="Times New Roman" w:eastAsia="Times New Roman" w:hAnsi="Times New Roman" w:cs="Times New Roman"/>
          <w:color w:val="333333"/>
          <w:sz w:val="26"/>
          <w:szCs w:val="26"/>
        </w:rPr>
        <w:t>"</w:t>
      </w:r>
      <w:r w:rsidRPr="00B32F46">
        <w:rPr>
          <w:rFonts w:ascii="Times New Roman" w:eastAsia="Times New Roman" w:hAnsi="Times New Roman" w:cs="Times New Roman"/>
          <w:bCs/>
          <w:color w:val="333333"/>
          <w:sz w:val="26"/>
          <w:szCs w:val="26"/>
        </w:rPr>
        <w:t xml:space="preserve">День </w:t>
      </w:r>
      <w:proofErr w:type="spellStart"/>
      <w:r w:rsidRPr="00B32F46">
        <w:rPr>
          <w:rFonts w:ascii="Times New Roman" w:eastAsia="Times New Roman" w:hAnsi="Times New Roman" w:cs="Times New Roman"/>
          <w:bCs/>
          <w:color w:val="333333"/>
          <w:sz w:val="26"/>
          <w:szCs w:val="26"/>
        </w:rPr>
        <w:t>цивільного</w:t>
      </w:r>
      <w:proofErr w:type="spellEnd"/>
      <w:r w:rsidRPr="00B32F46">
        <w:rPr>
          <w:rFonts w:ascii="Times New Roman" w:eastAsia="Times New Roman" w:hAnsi="Times New Roman" w:cs="Times New Roman"/>
          <w:bCs/>
          <w:color w:val="333333"/>
          <w:sz w:val="26"/>
          <w:szCs w:val="26"/>
        </w:rPr>
        <w:t xml:space="preserve"> </w:t>
      </w:r>
      <w:proofErr w:type="spellStart"/>
      <w:r w:rsidRPr="00B32F46">
        <w:rPr>
          <w:rFonts w:ascii="Times New Roman" w:eastAsia="Times New Roman" w:hAnsi="Times New Roman" w:cs="Times New Roman"/>
          <w:bCs/>
          <w:color w:val="333333"/>
          <w:sz w:val="26"/>
          <w:szCs w:val="26"/>
        </w:rPr>
        <w:t>захисту</w:t>
      </w:r>
      <w:proofErr w:type="spellEnd"/>
      <w:r w:rsidRPr="00B32F46">
        <w:rPr>
          <w:rFonts w:ascii="Times New Roman" w:eastAsia="Times New Roman" w:hAnsi="Times New Roman" w:cs="Times New Roman"/>
          <w:bCs/>
          <w:color w:val="333333"/>
          <w:sz w:val="26"/>
          <w:szCs w:val="26"/>
        </w:rPr>
        <w:t>".</w:t>
      </w:r>
      <w:r w:rsidRPr="003D3110">
        <w:rPr>
          <w:rFonts w:ascii="Times New Roman" w:eastAsia="Times New Roman" w:hAnsi="Times New Roman" w:cs="Times New Roman"/>
          <w:color w:val="333333"/>
          <w:sz w:val="26"/>
          <w:szCs w:val="26"/>
        </w:rPr>
        <w:t> </w:t>
      </w:r>
      <w:proofErr w:type="gramStart"/>
      <w:r w:rsidRPr="003D3110">
        <w:rPr>
          <w:rFonts w:ascii="Times New Roman" w:eastAsia="Times New Roman" w:hAnsi="Times New Roman" w:cs="Times New Roman"/>
          <w:color w:val="333333"/>
          <w:sz w:val="26"/>
          <w:szCs w:val="26"/>
        </w:rPr>
        <w:t xml:space="preserve">Були </w:t>
      </w:r>
      <w:proofErr w:type="spellStart"/>
      <w:r w:rsidRPr="003D3110">
        <w:rPr>
          <w:rFonts w:ascii="Times New Roman" w:eastAsia="Times New Roman" w:hAnsi="Times New Roman" w:cs="Times New Roman"/>
          <w:color w:val="333333"/>
          <w:sz w:val="26"/>
          <w:szCs w:val="26"/>
        </w:rPr>
        <w:t>проведені</w:t>
      </w:r>
      <w:proofErr w:type="spellEnd"/>
      <w:r w:rsidRPr="003D3110">
        <w:rPr>
          <w:rFonts w:ascii="Times New Roman" w:eastAsia="Times New Roman" w:hAnsi="Times New Roman" w:cs="Times New Roman"/>
          <w:color w:val="333333"/>
          <w:sz w:val="26"/>
          <w:szCs w:val="26"/>
        </w:rPr>
        <w:t xml:space="preserve"> </w:t>
      </w:r>
      <w:proofErr w:type="spellStart"/>
      <w:r w:rsidRPr="003D3110">
        <w:rPr>
          <w:rFonts w:ascii="Times New Roman" w:eastAsia="Times New Roman" w:hAnsi="Times New Roman" w:cs="Times New Roman"/>
          <w:color w:val="333333"/>
          <w:sz w:val="26"/>
          <w:szCs w:val="26"/>
        </w:rPr>
        <w:t>відкриті</w:t>
      </w:r>
      <w:proofErr w:type="spellEnd"/>
      <w:r w:rsidRPr="003D3110">
        <w:rPr>
          <w:rFonts w:ascii="Times New Roman" w:eastAsia="Times New Roman" w:hAnsi="Times New Roman" w:cs="Times New Roman"/>
          <w:color w:val="333333"/>
          <w:sz w:val="26"/>
          <w:szCs w:val="26"/>
        </w:rPr>
        <w:t xml:space="preserve"> </w:t>
      </w:r>
      <w:proofErr w:type="spellStart"/>
      <w:r w:rsidRPr="003D3110">
        <w:rPr>
          <w:rFonts w:ascii="Times New Roman" w:eastAsia="Times New Roman" w:hAnsi="Times New Roman" w:cs="Times New Roman"/>
          <w:color w:val="333333"/>
          <w:sz w:val="26"/>
          <w:szCs w:val="26"/>
        </w:rPr>
        <w:t>заняття</w:t>
      </w:r>
      <w:proofErr w:type="spellEnd"/>
      <w:r w:rsidRPr="003D3110">
        <w:rPr>
          <w:rFonts w:ascii="Times New Roman" w:eastAsia="Times New Roman" w:hAnsi="Times New Roman" w:cs="Times New Roman"/>
          <w:color w:val="333333"/>
          <w:sz w:val="26"/>
          <w:szCs w:val="26"/>
        </w:rPr>
        <w:t xml:space="preserve">, </w:t>
      </w:r>
      <w:proofErr w:type="spellStart"/>
      <w:r w:rsidRPr="003D3110">
        <w:rPr>
          <w:rFonts w:ascii="Times New Roman" w:eastAsia="Times New Roman" w:hAnsi="Times New Roman" w:cs="Times New Roman"/>
          <w:color w:val="333333"/>
          <w:sz w:val="26"/>
          <w:szCs w:val="26"/>
        </w:rPr>
        <w:t>відбулась</w:t>
      </w:r>
      <w:proofErr w:type="spellEnd"/>
      <w:r w:rsidRPr="003D3110">
        <w:rPr>
          <w:rFonts w:ascii="Times New Roman" w:eastAsia="Times New Roman" w:hAnsi="Times New Roman" w:cs="Times New Roman"/>
          <w:color w:val="333333"/>
          <w:sz w:val="26"/>
          <w:szCs w:val="26"/>
        </w:rPr>
        <w:t xml:space="preserve"> </w:t>
      </w:r>
      <w:proofErr w:type="spellStart"/>
      <w:r w:rsidRPr="003D3110">
        <w:rPr>
          <w:rFonts w:ascii="Times New Roman" w:eastAsia="Times New Roman" w:hAnsi="Times New Roman" w:cs="Times New Roman"/>
          <w:color w:val="333333"/>
          <w:sz w:val="26"/>
          <w:szCs w:val="26"/>
        </w:rPr>
        <w:t>тематична</w:t>
      </w:r>
      <w:proofErr w:type="spellEnd"/>
      <w:r w:rsidRPr="003D3110">
        <w:rPr>
          <w:rFonts w:ascii="Times New Roman" w:eastAsia="Times New Roman" w:hAnsi="Times New Roman" w:cs="Times New Roman"/>
          <w:color w:val="333333"/>
          <w:sz w:val="26"/>
          <w:szCs w:val="26"/>
        </w:rPr>
        <w:t xml:space="preserve"> </w:t>
      </w:r>
      <w:proofErr w:type="spellStart"/>
      <w:r w:rsidRPr="003D3110">
        <w:rPr>
          <w:rFonts w:ascii="Times New Roman" w:eastAsia="Times New Roman" w:hAnsi="Times New Roman" w:cs="Times New Roman"/>
          <w:color w:val="333333"/>
          <w:sz w:val="26"/>
          <w:szCs w:val="26"/>
        </w:rPr>
        <w:t>виставка</w:t>
      </w:r>
      <w:proofErr w:type="spellEnd"/>
      <w:r w:rsidRPr="003D3110">
        <w:rPr>
          <w:rFonts w:ascii="Times New Roman" w:eastAsia="Times New Roman" w:hAnsi="Times New Roman" w:cs="Times New Roman"/>
          <w:color w:val="333333"/>
          <w:sz w:val="26"/>
          <w:szCs w:val="26"/>
        </w:rPr>
        <w:t xml:space="preserve"> в методичному </w:t>
      </w:r>
      <w:proofErr w:type="spellStart"/>
      <w:r w:rsidRPr="003D3110">
        <w:rPr>
          <w:rFonts w:ascii="Times New Roman" w:eastAsia="Times New Roman" w:hAnsi="Times New Roman" w:cs="Times New Roman"/>
          <w:color w:val="333333"/>
          <w:sz w:val="26"/>
          <w:szCs w:val="26"/>
        </w:rPr>
        <w:t>кабінеті</w:t>
      </w:r>
      <w:proofErr w:type="spellEnd"/>
      <w:r w:rsidRPr="003D3110">
        <w:rPr>
          <w:rFonts w:ascii="Times New Roman" w:eastAsia="Times New Roman" w:hAnsi="Times New Roman" w:cs="Times New Roman"/>
          <w:color w:val="333333"/>
          <w:sz w:val="26"/>
          <w:szCs w:val="26"/>
        </w:rPr>
        <w:t>. </w:t>
      </w:r>
      <w:r w:rsidRPr="003D3110">
        <w:rPr>
          <w:rFonts w:ascii="Times New Roman" w:eastAsia="Times New Roman" w:hAnsi="Times New Roman" w:cs="Times New Roman"/>
          <w:color w:val="333333"/>
          <w:sz w:val="26"/>
          <w:szCs w:val="26"/>
          <w:lang w:val="uk-UA"/>
        </w:rPr>
        <w:t>Двічі в закладі проводилась навчальна евакуація дітей та працівників із закладу</w:t>
      </w:r>
      <w:r w:rsidRPr="003D3110">
        <w:rPr>
          <w:rFonts w:ascii="Times New Roman" w:eastAsia="Times New Roman" w:hAnsi="Times New Roman" w:cs="Times New Roman"/>
          <w:color w:val="333333"/>
          <w:sz w:val="26"/>
          <w:szCs w:val="26"/>
        </w:rPr>
        <w:t>.</w:t>
      </w:r>
      <w:proofErr w:type="gramEnd"/>
    </w:p>
    <w:p w:rsidR="00B32F46" w:rsidRPr="00B32F46" w:rsidRDefault="003D3110" w:rsidP="00B32F46">
      <w:pPr>
        <w:shd w:val="clear" w:color="auto" w:fill="FFFFFF"/>
        <w:spacing w:after="0" w:line="240" w:lineRule="auto"/>
        <w:ind w:firstLine="341"/>
        <w:jc w:val="both"/>
        <w:rPr>
          <w:rFonts w:ascii="Times New Roman" w:eastAsia="Times New Roman" w:hAnsi="Times New Roman" w:cs="Times New Roman"/>
          <w:color w:val="333333"/>
          <w:sz w:val="26"/>
          <w:szCs w:val="26"/>
        </w:rPr>
      </w:pPr>
      <w:r w:rsidRPr="00B32F46">
        <w:rPr>
          <w:rFonts w:ascii="Times New Roman" w:eastAsia="Times New Roman" w:hAnsi="Times New Roman" w:cs="Times New Roman"/>
          <w:color w:val="333333"/>
          <w:sz w:val="26"/>
          <w:szCs w:val="26"/>
        </w:rPr>
        <w:t> </w:t>
      </w:r>
      <w:r w:rsidR="00B32F46" w:rsidRPr="00B32F46">
        <w:rPr>
          <w:rFonts w:ascii="Times New Roman" w:eastAsia="Times New Roman" w:hAnsi="Times New Roman" w:cs="Times New Roman"/>
          <w:iCs/>
          <w:color w:val="333333"/>
          <w:sz w:val="26"/>
          <w:szCs w:val="26"/>
        </w:rPr>
        <w:t xml:space="preserve">В </w:t>
      </w:r>
      <w:proofErr w:type="spellStart"/>
      <w:r w:rsidR="00B32F46" w:rsidRPr="00B32F46">
        <w:rPr>
          <w:rFonts w:ascii="Times New Roman" w:eastAsia="Times New Roman" w:hAnsi="Times New Roman" w:cs="Times New Roman"/>
          <w:iCs/>
          <w:color w:val="333333"/>
          <w:sz w:val="26"/>
          <w:szCs w:val="26"/>
        </w:rPr>
        <w:t>садочку</w:t>
      </w:r>
      <w:proofErr w:type="spellEnd"/>
      <w:r w:rsidR="00B32F46" w:rsidRPr="00B32F46">
        <w:rPr>
          <w:rFonts w:ascii="Times New Roman" w:eastAsia="Times New Roman" w:hAnsi="Times New Roman" w:cs="Times New Roman"/>
          <w:iCs/>
          <w:color w:val="333333"/>
          <w:sz w:val="26"/>
          <w:szCs w:val="26"/>
        </w:rPr>
        <w:t xml:space="preserve"> систематично </w:t>
      </w:r>
      <w:proofErr w:type="spellStart"/>
      <w:r w:rsidR="00B32F46" w:rsidRPr="00B32F46">
        <w:rPr>
          <w:rFonts w:ascii="Times New Roman" w:eastAsia="Times New Roman" w:hAnsi="Times New Roman" w:cs="Times New Roman"/>
          <w:iCs/>
          <w:color w:val="333333"/>
          <w:sz w:val="26"/>
          <w:szCs w:val="26"/>
        </w:rPr>
        <w:t>проводяться</w:t>
      </w:r>
      <w:proofErr w:type="spellEnd"/>
      <w:r w:rsidR="00B32F46" w:rsidRPr="00B32F46">
        <w:rPr>
          <w:rFonts w:ascii="Times New Roman" w:eastAsia="Times New Roman" w:hAnsi="Times New Roman" w:cs="Times New Roman"/>
          <w:iCs/>
          <w:color w:val="333333"/>
          <w:sz w:val="26"/>
          <w:szCs w:val="26"/>
        </w:rPr>
        <w:t xml:space="preserve"> </w:t>
      </w:r>
      <w:r w:rsidR="00246348">
        <w:rPr>
          <w:rFonts w:ascii="Times New Roman" w:eastAsia="Times New Roman" w:hAnsi="Times New Roman" w:cs="Times New Roman"/>
          <w:iCs/>
          <w:color w:val="333333"/>
          <w:sz w:val="26"/>
          <w:szCs w:val="26"/>
          <w:lang w:val="uk-UA"/>
        </w:rPr>
        <w:t xml:space="preserve"> сезонні </w:t>
      </w:r>
      <w:r w:rsidR="00B32F46" w:rsidRPr="00B32F46">
        <w:rPr>
          <w:rFonts w:ascii="Times New Roman" w:eastAsia="Times New Roman" w:hAnsi="Times New Roman" w:cs="Times New Roman"/>
          <w:iCs/>
          <w:color w:val="333333"/>
          <w:sz w:val="26"/>
          <w:szCs w:val="26"/>
        </w:rPr>
        <w:t>«</w:t>
      </w:r>
      <w:proofErr w:type="spellStart"/>
      <w:r w:rsidR="00B32F46" w:rsidRPr="00B32F46">
        <w:rPr>
          <w:rFonts w:ascii="Times New Roman" w:eastAsia="Times New Roman" w:hAnsi="Times New Roman" w:cs="Times New Roman"/>
          <w:iCs/>
          <w:color w:val="333333"/>
          <w:sz w:val="26"/>
          <w:szCs w:val="26"/>
        </w:rPr>
        <w:t>Тижні</w:t>
      </w:r>
      <w:proofErr w:type="spellEnd"/>
      <w:r w:rsidR="00B32F46" w:rsidRPr="00B32F46">
        <w:rPr>
          <w:rFonts w:ascii="Times New Roman" w:eastAsia="Times New Roman" w:hAnsi="Times New Roman" w:cs="Times New Roman"/>
          <w:iCs/>
          <w:color w:val="333333"/>
          <w:sz w:val="26"/>
          <w:szCs w:val="26"/>
        </w:rPr>
        <w:t xml:space="preserve"> </w:t>
      </w:r>
      <w:proofErr w:type="spellStart"/>
      <w:r w:rsidR="00B32F46" w:rsidRPr="00B32F46">
        <w:rPr>
          <w:rFonts w:ascii="Times New Roman" w:eastAsia="Times New Roman" w:hAnsi="Times New Roman" w:cs="Times New Roman"/>
          <w:iCs/>
          <w:color w:val="333333"/>
          <w:sz w:val="26"/>
          <w:szCs w:val="26"/>
        </w:rPr>
        <w:t>безпеки</w:t>
      </w:r>
      <w:proofErr w:type="spellEnd"/>
      <w:r w:rsidR="00B32F46" w:rsidRPr="00B32F46">
        <w:rPr>
          <w:rFonts w:ascii="Times New Roman" w:eastAsia="Times New Roman" w:hAnsi="Times New Roman" w:cs="Times New Roman"/>
          <w:iCs/>
          <w:color w:val="333333"/>
          <w:sz w:val="26"/>
          <w:szCs w:val="26"/>
        </w:rPr>
        <w:t xml:space="preserve">» та </w:t>
      </w:r>
      <w:proofErr w:type="spellStart"/>
      <w:r w:rsidR="00B32F46" w:rsidRPr="00B32F46">
        <w:rPr>
          <w:rFonts w:ascii="Times New Roman" w:eastAsia="Times New Roman" w:hAnsi="Times New Roman" w:cs="Times New Roman"/>
          <w:iCs/>
          <w:color w:val="333333"/>
          <w:sz w:val="26"/>
          <w:szCs w:val="26"/>
        </w:rPr>
        <w:t>заняття</w:t>
      </w:r>
      <w:proofErr w:type="spellEnd"/>
      <w:r w:rsidR="00B32F46" w:rsidRPr="00B32F46">
        <w:rPr>
          <w:rFonts w:ascii="Times New Roman" w:eastAsia="Times New Roman" w:hAnsi="Times New Roman" w:cs="Times New Roman"/>
          <w:iCs/>
          <w:color w:val="333333"/>
          <w:sz w:val="26"/>
          <w:szCs w:val="26"/>
        </w:rPr>
        <w:t xml:space="preserve"> </w:t>
      </w:r>
      <w:proofErr w:type="spellStart"/>
      <w:r w:rsidR="00B32F46" w:rsidRPr="00B32F46">
        <w:rPr>
          <w:rFonts w:ascii="Times New Roman" w:eastAsia="Times New Roman" w:hAnsi="Times New Roman" w:cs="Times New Roman"/>
          <w:iCs/>
          <w:color w:val="333333"/>
          <w:sz w:val="26"/>
          <w:szCs w:val="26"/>
        </w:rPr>
        <w:t>з</w:t>
      </w:r>
      <w:proofErr w:type="spellEnd"/>
      <w:r w:rsidR="00E5763C">
        <w:rPr>
          <w:rFonts w:ascii="Times New Roman" w:eastAsia="Times New Roman" w:hAnsi="Times New Roman" w:cs="Times New Roman"/>
          <w:iCs/>
          <w:color w:val="333333"/>
          <w:sz w:val="26"/>
          <w:szCs w:val="26"/>
          <w:lang w:val="uk-UA"/>
        </w:rPr>
        <w:t xml:space="preserve"> ОБЖД</w:t>
      </w:r>
      <w:r w:rsidR="00B32F46" w:rsidRPr="00B32F46">
        <w:rPr>
          <w:rFonts w:ascii="Times New Roman" w:eastAsia="Times New Roman" w:hAnsi="Times New Roman" w:cs="Times New Roman"/>
          <w:iCs/>
          <w:color w:val="333333"/>
          <w:spacing w:val="-3"/>
          <w:sz w:val="26"/>
          <w:szCs w:val="26"/>
        </w:rPr>
        <w:t xml:space="preserve">. В </w:t>
      </w:r>
      <w:proofErr w:type="spellStart"/>
      <w:r w:rsidR="00B32F46" w:rsidRPr="00B32F46">
        <w:rPr>
          <w:rFonts w:ascii="Times New Roman" w:eastAsia="Times New Roman" w:hAnsi="Times New Roman" w:cs="Times New Roman"/>
          <w:iCs/>
          <w:color w:val="333333"/>
          <w:spacing w:val="-3"/>
          <w:sz w:val="26"/>
          <w:szCs w:val="26"/>
        </w:rPr>
        <w:t>ігровій</w:t>
      </w:r>
      <w:proofErr w:type="spellEnd"/>
      <w:r w:rsidR="00B32F46" w:rsidRPr="00B32F46">
        <w:rPr>
          <w:rFonts w:ascii="Times New Roman" w:eastAsia="Times New Roman" w:hAnsi="Times New Roman" w:cs="Times New Roman"/>
          <w:iCs/>
          <w:color w:val="333333"/>
          <w:spacing w:val="-3"/>
          <w:sz w:val="26"/>
          <w:szCs w:val="26"/>
        </w:rPr>
        <w:t xml:space="preserve"> </w:t>
      </w:r>
      <w:proofErr w:type="spellStart"/>
      <w:r w:rsidR="00B32F46" w:rsidRPr="00B32F46">
        <w:rPr>
          <w:rFonts w:ascii="Times New Roman" w:eastAsia="Times New Roman" w:hAnsi="Times New Roman" w:cs="Times New Roman"/>
          <w:iCs/>
          <w:color w:val="333333"/>
          <w:spacing w:val="-3"/>
          <w:sz w:val="26"/>
          <w:szCs w:val="26"/>
        </w:rPr>
        <w:t>формі</w:t>
      </w:r>
      <w:proofErr w:type="spellEnd"/>
      <w:r w:rsidR="00B32F46" w:rsidRPr="00B32F46">
        <w:rPr>
          <w:rFonts w:ascii="Times New Roman" w:eastAsia="Times New Roman" w:hAnsi="Times New Roman" w:cs="Times New Roman"/>
          <w:iCs/>
          <w:color w:val="333333"/>
          <w:spacing w:val="-3"/>
          <w:sz w:val="26"/>
          <w:szCs w:val="26"/>
        </w:rPr>
        <w:t xml:space="preserve"> </w:t>
      </w:r>
      <w:proofErr w:type="spellStart"/>
      <w:r w:rsidR="00B32F46" w:rsidRPr="00B32F46">
        <w:rPr>
          <w:rFonts w:ascii="Times New Roman" w:eastAsia="Times New Roman" w:hAnsi="Times New Roman" w:cs="Times New Roman"/>
          <w:iCs/>
          <w:color w:val="333333"/>
          <w:spacing w:val="-3"/>
          <w:sz w:val="26"/>
          <w:szCs w:val="26"/>
        </w:rPr>
        <w:t>дітям</w:t>
      </w:r>
      <w:proofErr w:type="spellEnd"/>
      <w:r w:rsidR="00B32F46" w:rsidRPr="00B32F46">
        <w:rPr>
          <w:rFonts w:ascii="Times New Roman" w:eastAsia="Times New Roman" w:hAnsi="Times New Roman" w:cs="Times New Roman"/>
          <w:iCs/>
          <w:color w:val="333333"/>
          <w:spacing w:val="-3"/>
          <w:sz w:val="26"/>
          <w:szCs w:val="26"/>
        </w:rPr>
        <w:t xml:space="preserve"> </w:t>
      </w:r>
      <w:proofErr w:type="spellStart"/>
      <w:r w:rsidR="00B32F46" w:rsidRPr="00B32F46">
        <w:rPr>
          <w:rFonts w:ascii="Times New Roman" w:eastAsia="Times New Roman" w:hAnsi="Times New Roman" w:cs="Times New Roman"/>
          <w:iCs/>
          <w:color w:val="333333"/>
          <w:spacing w:val="-3"/>
          <w:sz w:val="26"/>
          <w:szCs w:val="26"/>
        </w:rPr>
        <w:t>даються</w:t>
      </w:r>
      <w:proofErr w:type="spellEnd"/>
      <w:r w:rsidR="00B32F46" w:rsidRPr="00B32F46">
        <w:rPr>
          <w:rFonts w:ascii="Times New Roman" w:eastAsia="Times New Roman" w:hAnsi="Times New Roman" w:cs="Times New Roman"/>
          <w:iCs/>
          <w:color w:val="333333"/>
          <w:spacing w:val="-3"/>
          <w:sz w:val="26"/>
          <w:szCs w:val="26"/>
        </w:rPr>
        <w:t xml:space="preserve"> </w:t>
      </w:r>
      <w:proofErr w:type="spellStart"/>
      <w:r w:rsidR="00B32F46" w:rsidRPr="00B32F46">
        <w:rPr>
          <w:rFonts w:ascii="Times New Roman" w:eastAsia="Times New Roman" w:hAnsi="Times New Roman" w:cs="Times New Roman"/>
          <w:iCs/>
          <w:color w:val="333333"/>
          <w:spacing w:val="-3"/>
          <w:sz w:val="26"/>
          <w:szCs w:val="26"/>
        </w:rPr>
        <w:t>знання</w:t>
      </w:r>
      <w:proofErr w:type="spellEnd"/>
      <w:r w:rsidR="00B32F46" w:rsidRPr="00B32F46">
        <w:rPr>
          <w:rFonts w:ascii="Times New Roman" w:eastAsia="Times New Roman" w:hAnsi="Times New Roman" w:cs="Times New Roman"/>
          <w:iCs/>
          <w:color w:val="333333"/>
          <w:spacing w:val="-3"/>
          <w:sz w:val="26"/>
          <w:szCs w:val="26"/>
        </w:rPr>
        <w:t xml:space="preserve"> </w:t>
      </w:r>
      <w:proofErr w:type="spellStart"/>
      <w:r w:rsidR="00B32F46" w:rsidRPr="00B32F46">
        <w:rPr>
          <w:rFonts w:ascii="Times New Roman" w:eastAsia="Times New Roman" w:hAnsi="Times New Roman" w:cs="Times New Roman"/>
          <w:iCs/>
          <w:color w:val="333333"/>
          <w:spacing w:val="-3"/>
          <w:sz w:val="26"/>
          <w:szCs w:val="26"/>
        </w:rPr>
        <w:t>з</w:t>
      </w:r>
      <w:proofErr w:type="spellEnd"/>
      <w:r w:rsidR="00B32F46" w:rsidRPr="00B32F46">
        <w:rPr>
          <w:rFonts w:ascii="Times New Roman" w:eastAsia="Times New Roman" w:hAnsi="Times New Roman" w:cs="Times New Roman"/>
          <w:iCs/>
          <w:color w:val="333333"/>
          <w:spacing w:val="-3"/>
          <w:sz w:val="26"/>
          <w:szCs w:val="26"/>
        </w:rPr>
        <w:t xml:space="preserve"> правил </w:t>
      </w:r>
      <w:proofErr w:type="spellStart"/>
      <w:r w:rsidR="00B32F46" w:rsidRPr="00B32F46">
        <w:rPr>
          <w:rFonts w:ascii="Times New Roman" w:eastAsia="Times New Roman" w:hAnsi="Times New Roman" w:cs="Times New Roman"/>
          <w:iCs/>
          <w:color w:val="333333"/>
          <w:spacing w:val="-3"/>
          <w:sz w:val="26"/>
          <w:szCs w:val="26"/>
        </w:rPr>
        <w:t>культури</w:t>
      </w:r>
      <w:proofErr w:type="spellEnd"/>
      <w:r w:rsidR="00B32F46" w:rsidRPr="00B32F46">
        <w:rPr>
          <w:rFonts w:ascii="Times New Roman" w:eastAsia="Times New Roman" w:hAnsi="Times New Roman" w:cs="Times New Roman"/>
          <w:iCs/>
          <w:color w:val="333333"/>
          <w:spacing w:val="-3"/>
          <w:sz w:val="26"/>
          <w:szCs w:val="26"/>
        </w:rPr>
        <w:t> </w:t>
      </w:r>
      <w:proofErr w:type="spellStart"/>
      <w:r w:rsidR="00B32F46" w:rsidRPr="00B32F46">
        <w:rPr>
          <w:rFonts w:ascii="Times New Roman" w:eastAsia="Times New Roman" w:hAnsi="Times New Roman" w:cs="Times New Roman"/>
          <w:iCs/>
          <w:color w:val="333333"/>
          <w:sz w:val="26"/>
          <w:szCs w:val="26"/>
        </w:rPr>
        <w:t>поведінки</w:t>
      </w:r>
      <w:proofErr w:type="spellEnd"/>
      <w:r w:rsidR="00B32F46" w:rsidRPr="00B32F46">
        <w:rPr>
          <w:rFonts w:ascii="Times New Roman" w:eastAsia="Times New Roman" w:hAnsi="Times New Roman" w:cs="Times New Roman"/>
          <w:iCs/>
          <w:color w:val="333333"/>
          <w:sz w:val="26"/>
          <w:szCs w:val="26"/>
        </w:rPr>
        <w:t xml:space="preserve"> в </w:t>
      </w:r>
      <w:proofErr w:type="spellStart"/>
      <w:r w:rsidR="00B32F46" w:rsidRPr="00B32F46">
        <w:rPr>
          <w:rFonts w:ascii="Times New Roman" w:eastAsia="Times New Roman" w:hAnsi="Times New Roman" w:cs="Times New Roman"/>
          <w:iCs/>
          <w:color w:val="333333"/>
          <w:sz w:val="26"/>
          <w:szCs w:val="26"/>
        </w:rPr>
        <w:t>оточуючому</w:t>
      </w:r>
      <w:proofErr w:type="spellEnd"/>
      <w:r w:rsidR="00B32F46" w:rsidRPr="00B32F46">
        <w:rPr>
          <w:rFonts w:ascii="Times New Roman" w:eastAsia="Times New Roman" w:hAnsi="Times New Roman" w:cs="Times New Roman"/>
          <w:iCs/>
          <w:color w:val="333333"/>
          <w:sz w:val="26"/>
          <w:szCs w:val="26"/>
        </w:rPr>
        <w:t xml:space="preserve"> </w:t>
      </w:r>
      <w:proofErr w:type="spellStart"/>
      <w:r w:rsidR="00B32F46" w:rsidRPr="00B32F46">
        <w:rPr>
          <w:rFonts w:ascii="Times New Roman" w:eastAsia="Times New Roman" w:hAnsi="Times New Roman" w:cs="Times New Roman"/>
          <w:iCs/>
          <w:color w:val="333333"/>
          <w:sz w:val="26"/>
          <w:szCs w:val="26"/>
        </w:rPr>
        <w:t>середовищі</w:t>
      </w:r>
      <w:proofErr w:type="spellEnd"/>
      <w:r w:rsidR="00B32F46" w:rsidRPr="00B32F46">
        <w:rPr>
          <w:rFonts w:ascii="Times New Roman" w:eastAsia="Times New Roman" w:hAnsi="Times New Roman" w:cs="Times New Roman"/>
          <w:iCs/>
          <w:color w:val="333333"/>
          <w:sz w:val="26"/>
          <w:szCs w:val="26"/>
        </w:rPr>
        <w:t xml:space="preserve">, </w:t>
      </w:r>
      <w:proofErr w:type="spellStart"/>
      <w:r w:rsidR="00B32F46" w:rsidRPr="00B32F46">
        <w:rPr>
          <w:rFonts w:ascii="Times New Roman" w:eastAsia="Times New Roman" w:hAnsi="Times New Roman" w:cs="Times New Roman"/>
          <w:iCs/>
          <w:color w:val="333333"/>
          <w:sz w:val="26"/>
          <w:szCs w:val="26"/>
        </w:rPr>
        <w:t>проводяться</w:t>
      </w:r>
      <w:proofErr w:type="spellEnd"/>
      <w:r w:rsidR="00B32F46" w:rsidRPr="00B32F46">
        <w:rPr>
          <w:rFonts w:ascii="Times New Roman" w:eastAsia="Times New Roman" w:hAnsi="Times New Roman" w:cs="Times New Roman"/>
          <w:iCs/>
          <w:color w:val="333333"/>
          <w:sz w:val="26"/>
          <w:szCs w:val="26"/>
        </w:rPr>
        <w:t xml:space="preserve"> </w:t>
      </w:r>
      <w:proofErr w:type="spellStart"/>
      <w:r w:rsidR="00B32F46" w:rsidRPr="00B32F46">
        <w:rPr>
          <w:rFonts w:ascii="Times New Roman" w:eastAsia="Times New Roman" w:hAnsi="Times New Roman" w:cs="Times New Roman"/>
          <w:iCs/>
          <w:color w:val="333333"/>
          <w:sz w:val="26"/>
          <w:szCs w:val="26"/>
        </w:rPr>
        <w:t>колективні</w:t>
      </w:r>
      <w:proofErr w:type="spellEnd"/>
      <w:r w:rsidR="00B32F46" w:rsidRPr="00B32F46">
        <w:rPr>
          <w:rFonts w:ascii="Times New Roman" w:eastAsia="Times New Roman" w:hAnsi="Times New Roman" w:cs="Times New Roman"/>
          <w:iCs/>
          <w:color w:val="333333"/>
          <w:sz w:val="26"/>
          <w:szCs w:val="26"/>
        </w:rPr>
        <w:t xml:space="preserve"> перегляди на тему: «</w:t>
      </w:r>
      <w:proofErr w:type="spellStart"/>
      <w:r w:rsidR="00B32F46" w:rsidRPr="00B32F46">
        <w:rPr>
          <w:rFonts w:ascii="Times New Roman" w:eastAsia="Times New Roman" w:hAnsi="Times New Roman" w:cs="Times New Roman"/>
          <w:iCs/>
          <w:color w:val="333333"/>
          <w:sz w:val="26"/>
          <w:szCs w:val="26"/>
        </w:rPr>
        <w:t>Вогонь</w:t>
      </w:r>
      <w:proofErr w:type="spellEnd"/>
      <w:r w:rsidR="00B32F46" w:rsidRPr="00B32F46">
        <w:rPr>
          <w:rFonts w:ascii="Times New Roman" w:eastAsia="Times New Roman" w:hAnsi="Times New Roman" w:cs="Times New Roman"/>
          <w:iCs/>
          <w:color w:val="333333"/>
          <w:sz w:val="26"/>
          <w:szCs w:val="26"/>
        </w:rPr>
        <w:t xml:space="preserve"> - ворог, </w:t>
      </w:r>
      <w:proofErr w:type="spellStart"/>
      <w:r w:rsidR="00B32F46" w:rsidRPr="00B32F46">
        <w:rPr>
          <w:rFonts w:ascii="Times New Roman" w:eastAsia="Times New Roman" w:hAnsi="Times New Roman" w:cs="Times New Roman"/>
          <w:iCs/>
          <w:color w:val="333333"/>
          <w:sz w:val="26"/>
          <w:szCs w:val="26"/>
        </w:rPr>
        <w:t>вогонь</w:t>
      </w:r>
      <w:proofErr w:type="spellEnd"/>
      <w:r w:rsidR="00B32F46" w:rsidRPr="00B32F46">
        <w:rPr>
          <w:rFonts w:ascii="Times New Roman" w:eastAsia="Times New Roman" w:hAnsi="Times New Roman" w:cs="Times New Roman"/>
          <w:iCs/>
          <w:color w:val="333333"/>
          <w:sz w:val="26"/>
          <w:szCs w:val="26"/>
        </w:rPr>
        <w:t xml:space="preserve"> - друг», «</w:t>
      </w:r>
      <w:proofErr w:type="spellStart"/>
      <w:r w:rsidR="00B32F46" w:rsidRPr="00B32F46">
        <w:rPr>
          <w:rFonts w:ascii="Times New Roman" w:eastAsia="Times New Roman" w:hAnsi="Times New Roman" w:cs="Times New Roman"/>
          <w:iCs/>
          <w:color w:val="333333"/>
          <w:sz w:val="26"/>
          <w:szCs w:val="26"/>
        </w:rPr>
        <w:t>Лікарські</w:t>
      </w:r>
      <w:proofErr w:type="spellEnd"/>
      <w:r w:rsidR="00B32F46" w:rsidRPr="00B32F46">
        <w:rPr>
          <w:rFonts w:ascii="Times New Roman" w:eastAsia="Times New Roman" w:hAnsi="Times New Roman" w:cs="Times New Roman"/>
          <w:iCs/>
          <w:color w:val="333333"/>
          <w:sz w:val="26"/>
          <w:szCs w:val="26"/>
        </w:rPr>
        <w:t xml:space="preserve"> </w:t>
      </w:r>
      <w:proofErr w:type="spellStart"/>
      <w:r w:rsidR="00B32F46" w:rsidRPr="00B32F46">
        <w:rPr>
          <w:rFonts w:ascii="Times New Roman" w:eastAsia="Times New Roman" w:hAnsi="Times New Roman" w:cs="Times New Roman"/>
          <w:iCs/>
          <w:color w:val="333333"/>
          <w:sz w:val="26"/>
          <w:szCs w:val="26"/>
        </w:rPr>
        <w:t>рослини</w:t>
      </w:r>
      <w:proofErr w:type="spellEnd"/>
      <w:r w:rsidR="00B32F46" w:rsidRPr="00B32F46">
        <w:rPr>
          <w:rFonts w:ascii="Times New Roman" w:eastAsia="Times New Roman" w:hAnsi="Times New Roman" w:cs="Times New Roman"/>
          <w:iCs/>
          <w:color w:val="333333"/>
          <w:sz w:val="26"/>
          <w:szCs w:val="26"/>
        </w:rPr>
        <w:t xml:space="preserve"> </w:t>
      </w:r>
      <w:proofErr w:type="gramStart"/>
      <w:r w:rsidR="00B32F46" w:rsidRPr="00B32F46">
        <w:rPr>
          <w:rFonts w:ascii="Times New Roman" w:eastAsia="Times New Roman" w:hAnsi="Times New Roman" w:cs="Times New Roman"/>
          <w:iCs/>
          <w:color w:val="333333"/>
          <w:sz w:val="26"/>
          <w:szCs w:val="26"/>
        </w:rPr>
        <w:t>для</w:t>
      </w:r>
      <w:proofErr w:type="gramEnd"/>
      <w:r w:rsidR="00B32F46" w:rsidRPr="00B32F46">
        <w:rPr>
          <w:rFonts w:ascii="Times New Roman" w:eastAsia="Times New Roman" w:hAnsi="Times New Roman" w:cs="Times New Roman"/>
          <w:iCs/>
          <w:color w:val="333333"/>
          <w:sz w:val="26"/>
          <w:szCs w:val="26"/>
        </w:rPr>
        <w:t xml:space="preserve"> </w:t>
      </w:r>
      <w:proofErr w:type="spellStart"/>
      <w:r w:rsidR="00B32F46" w:rsidRPr="00B32F46">
        <w:rPr>
          <w:rFonts w:ascii="Times New Roman" w:eastAsia="Times New Roman" w:hAnsi="Times New Roman" w:cs="Times New Roman"/>
          <w:iCs/>
          <w:color w:val="333333"/>
          <w:sz w:val="26"/>
          <w:szCs w:val="26"/>
        </w:rPr>
        <w:t>здоров'я</w:t>
      </w:r>
      <w:proofErr w:type="spellEnd"/>
      <w:r w:rsidR="00B32F46" w:rsidRPr="00B32F46">
        <w:rPr>
          <w:rFonts w:ascii="Times New Roman" w:eastAsia="Times New Roman" w:hAnsi="Times New Roman" w:cs="Times New Roman"/>
          <w:iCs/>
          <w:color w:val="333333"/>
          <w:sz w:val="26"/>
          <w:szCs w:val="26"/>
        </w:rPr>
        <w:t xml:space="preserve"> та </w:t>
      </w:r>
      <w:proofErr w:type="spellStart"/>
      <w:r w:rsidR="00B32F46" w:rsidRPr="00B32F46">
        <w:rPr>
          <w:rFonts w:ascii="Times New Roman" w:eastAsia="Times New Roman" w:hAnsi="Times New Roman" w:cs="Times New Roman"/>
          <w:iCs/>
          <w:color w:val="333333"/>
          <w:sz w:val="26"/>
          <w:szCs w:val="26"/>
        </w:rPr>
        <w:t>сили</w:t>
      </w:r>
      <w:proofErr w:type="spellEnd"/>
      <w:r w:rsidR="00B32F46" w:rsidRPr="00B32F46">
        <w:rPr>
          <w:rFonts w:ascii="Times New Roman" w:eastAsia="Times New Roman" w:hAnsi="Times New Roman" w:cs="Times New Roman"/>
          <w:iCs/>
          <w:color w:val="333333"/>
          <w:sz w:val="26"/>
          <w:szCs w:val="26"/>
        </w:rPr>
        <w:t xml:space="preserve">» та </w:t>
      </w:r>
      <w:proofErr w:type="spellStart"/>
      <w:r w:rsidR="00B32F46" w:rsidRPr="00B32F46">
        <w:rPr>
          <w:rFonts w:ascii="Times New Roman" w:eastAsia="Times New Roman" w:hAnsi="Times New Roman" w:cs="Times New Roman"/>
          <w:iCs/>
          <w:color w:val="333333"/>
          <w:sz w:val="26"/>
          <w:szCs w:val="26"/>
        </w:rPr>
        <w:t>інші</w:t>
      </w:r>
      <w:proofErr w:type="spellEnd"/>
      <w:r w:rsidR="00B32F46" w:rsidRPr="00B32F46">
        <w:rPr>
          <w:rFonts w:ascii="Times New Roman" w:eastAsia="Times New Roman" w:hAnsi="Times New Roman" w:cs="Times New Roman"/>
          <w:iCs/>
          <w:color w:val="333333"/>
          <w:sz w:val="26"/>
          <w:szCs w:val="26"/>
        </w:rPr>
        <w:t xml:space="preserve">; </w:t>
      </w:r>
      <w:proofErr w:type="spellStart"/>
      <w:r w:rsidR="00B32F46" w:rsidRPr="00B32F46">
        <w:rPr>
          <w:rFonts w:ascii="Times New Roman" w:eastAsia="Times New Roman" w:hAnsi="Times New Roman" w:cs="Times New Roman"/>
          <w:iCs/>
          <w:color w:val="333333"/>
          <w:sz w:val="26"/>
          <w:szCs w:val="26"/>
        </w:rPr>
        <w:t>конкурси</w:t>
      </w:r>
      <w:proofErr w:type="spellEnd"/>
      <w:r w:rsidR="00B32F46" w:rsidRPr="00B32F46">
        <w:rPr>
          <w:rFonts w:ascii="Times New Roman" w:eastAsia="Times New Roman" w:hAnsi="Times New Roman" w:cs="Times New Roman"/>
          <w:iCs/>
          <w:color w:val="333333"/>
          <w:sz w:val="26"/>
          <w:szCs w:val="26"/>
        </w:rPr>
        <w:t xml:space="preserve"> </w:t>
      </w:r>
      <w:proofErr w:type="spellStart"/>
      <w:r w:rsidR="00B32F46" w:rsidRPr="00B32F46">
        <w:rPr>
          <w:rFonts w:ascii="Times New Roman" w:eastAsia="Times New Roman" w:hAnsi="Times New Roman" w:cs="Times New Roman"/>
          <w:iCs/>
          <w:color w:val="333333"/>
          <w:sz w:val="26"/>
          <w:szCs w:val="26"/>
        </w:rPr>
        <w:t>дитячих</w:t>
      </w:r>
      <w:proofErr w:type="spellEnd"/>
      <w:r w:rsidR="00B32F46" w:rsidRPr="00B32F46">
        <w:rPr>
          <w:rFonts w:ascii="Times New Roman" w:eastAsia="Times New Roman" w:hAnsi="Times New Roman" w:cs="Times New Roman"/>
          <w:iCs/>
          <w:color w:val="333333"/>
          <w:sz w:val="26"/>
          <w:szCs w:val="26"/>
        </w:rPr>
        <w:t xml:space="preserve"> </w:t>
      </w:r>
      <w:proofErr w:type="spellStart"/>
      <w:r w:rsidR="00B32F46" w:rsidRPr="00B32F46">
        <w:rPr>
          <w:rFonts w:ascii="Times New Roman" w:eastAsia="Times New Roman" w:hAnsi="Times New Roman" w:cs="Times New Roman"/>
          <w:iCs/>
          <w:color w:val="333333"/>
          <w:sz w:val="26"/>
          <w:szCs w:val="26"/>
        </w:rPr>
        <w:t>малюнків</w:t>
      </w:r>
      <w:proofErr w:type="spellEnd"/>
      <w:r w:rsidR="00B32F46" w:rsidRPr="00B32F46">
        <w:rPr>
          <w:rFonts w:ascii="Times New Roman" w:eastAsia="Times New Roman" w:hAnsi="Times New Roman" w:cs="Times New Roman"/>
          <w:iCs/>
          <w:color w:val="333333"/>
          <w:sz w:val="26"/>
          <w:szCs w:val="26"/>
        </w:rPr>
        <w:t xml:space="preserve"> за тематикою: «</w:t>
      </w:r>
      <w:proofErr w:type="spellStart"/>
      <w:r w:rsidR="00B32F46" w:rsidRPr="00B32F46">
        <w:rPr>
          <w:rFonts w:ascii="Times New Roman" w:eastAsia="Times New Roman" w:hAnsi="Times New Roman" w:cs="Times New Roman"/>
          <w:iCs/>
          <w:color w:val="333333"/>
          <w:sz w:val="26"/>
          <w:szCs w:val="26"/>
        </w:rPr>
        <w:t>Щоб</w:t>
      </w:r>
      <w:proofErr w:type="spellEnd"/>
      <w:r w:rsidR="00B32F46" w:rsidRPr="00B32F46">
        <w:rPr>
          <w:rFonts w:ascii="Times New Roman" w:eastAsia="Times New Roman" w:hAnsi="Times New Roman" w:cs="Times New Roman"/>
          <w:iCs/>
          <w:color w:val="333333"/>
          <w:sz w:val="26"/>
          <w:szCs w:val="26"/>
        </w:rPr>
        <w:t xml:space="preserve"> не </w:t>
      </w:r>
      <w:proofErr w:type="spellStart"/>
      <w:r w:rsidR="00B32F46" w:rsidRPr="00B32F46">
        <w:rPr>
          <w:rFonts w:ascii="Times New Roman" w:eastAsia="Times New Roman" w:hAnsi="Times New Roman" w:cs="Times New Roman"/>
          <w:iCs/>
          <w:color w:val="333333"/>
          <w:sz w:val="26"/>
          <w:szCs w:val="26"/>
        </w:rPr>
        <w:t>сталося</w:t>
      </w:r>
      <w:proofErr w:type="spellEnd"/>
      <w:r w:rsidR="00B32F46" w:rsidRPr="00B32F46">
        <w:rPr>
          <w:rFonts w:ascii="Times New Roman" w:eastAsia="Times New Roman" w:hAnsi="Times New Roman" w:cs="Times New Roman"/>
          <w:iCs/>
          <w:color w:val="333333"/>
          <w:sz w:val="26"/>
          <w:szCs w:val="26"/>
        </w:rPr>
        <w:t xml:space="preserve"> лиха», «Чистота - </w:t>
      </w:r>
      <w:proofErr w:type="spellStart"/>
      <w:r w:rsidR="00B32F46" w:rsidRPr="00B32F46">
        <w:rPr>
          <w:rFonts w:ascii="Times New Roman" w:eastAsia="Times New Roman" w:hAnsi="Times New Roman" w:cs="Times New Roman"/>
          <w:iCs/>
          <w:color w:val="333333"/>
          <w:sz w:val="26"/>
          <w:szCs w:val="26"/>
        </w:rPr>
        <w:t>запорука</w:t>
      </w:r>
      <w:proofErr w:type="spellEnd"/>
      <w:r w:rsidR="00B32F46" w:rsidRPr="00B32F46">
        <w:rPr>
          <w:rFonts w:ascii="Times New Roman" w:eastAsia="Times New Roman" w:hAnsi="Times New Roman" w:cs="Times New Roman"/>
          <w:iCs/>
          <w:color w:val="333333"/>
          <w:sz w:val="26"/>
          <w:szCs w:val="26"/>
        </w:rPr>
        <w:t xml:space="preserve"> </w:t>
      </w:r>
      <w:proofErr w:type="spellStart"/>
      <w:r w:rsidR="00B32F46" w:rsidRPr="00B32F46">
        <w:rPr>
          <w:rFonts w:ascii="Times New Roman" w:eastAsia="Times New Roman" w:hAnsi="Times New Roman" w:cs="Times New Roman"/>
          <w:iCs/>
          <w:color w:val="333333"/>
          <w:sz w:val="26"/>
          <w:szCs w:val="26"/>
        </w:rPr>
        <w:t>здоров'я</w:t>
      </w:r>
      <w:proofErr w:type="spellEnd"/>
      <w:r w:rsidR="00B32F46" w:rsidRPr="00B32F46">
        <w:rPr>
          <w:rFonts w:ascii="Times New Roman" w:eastAsia="Times New Roman" w:hAnsi="Times New Roman" w:cs="Times New Roman"/>
          <w:iCs/>
          <w:color w:val="333333"/>
          <w:sz w:val="26"/>
          <w:szCs w:val="26"/>
        </w:rPr>
        <w:t xml:space="preserve">»; </w:t>
      </w:r>
      <w:proofErr w:type="spellStart"/>
      <w:r w:rsidR="00B32F46" w:rsidRPr="00B32F46">
        <w:rPr>
          <w:rFonts w:ascii="Times New Roman" w:eastAsia="Times New Roman" w:hAnsi="Times New Roman" w:cs="Times New Roman"/>
          <w:iCs/>
          <w:color w:val="333333"/>
          <w:sz w:val="26"/>
          <w:szCs w:val="26"/>
        </w:rPr>
        <w:t>лялькові</w:t>
      </w:r>
      <w:proofErr w:type="spellEnd"/>
      <w:r w:rsidR="00B32F46" w:rsidRPr="00B32F46">
        <w:rPr>
          <w:rFonts w:ascii="Times New Roman" w:eastAsia="Times New Roman" w:hAnsi="Times New Roman" w:cs="Times New Roman"/>
          <w:iCs/>
          <w:color w:val="333333"/>
          <w:sz w:val="26"/>
          <w:szCs w:val="26"/>
        </w:rPr>
        <w:t xml:space="preserve"> </w:t>
      </w:r>
      <w:proofErr w:type="spellStart"/>
      <w:r w:rsidR="00B32F46" w:rsidRPr="00B32F46">
        <w:rPr>
          <w:rFonts w:ascii="Times New Roman" w:eastAsia="Times New Roman" w:hAnsi="Times New Roman" w:cs="Times New Roman"/>
          <w:iCs/>
          <w:color w:val="333333"/>
          <w:sz w:val="26"/>
          <w:szCs w:val="26"/>
        </w:rPr>
        <w:t>вистави</w:t>
      </w:r>
      <w:proofErr w:type="spellEnd"/>
      <w:r w:rsidR="00B32F46" w:rsidRPr="00B32F46">
        <w:rPr>
          <w:rFonts w:ascii="Times New Roman" w:eastAsia="Times New Roman" w:hAnsi="Times New Roman" w:cs="Times New Roman"/>
          <w:iCs/>
          <w:color w:val="333333"/>
          <w:sz w:val="26"/>
          <w:szCs w:val="26"/>
        </w:rPr>
        <w:t xml:space="preserve"> - «</w:t>
      </w:r>
      <w:proofErr w:type="spellStart"/>
      <w:r w:rsidR="00B32F46" w:rsidRPr="00B32F46">
        <w:rPr>
          <w:rFonts w:ascii="Times New Roman" w:eastAsia="Times New Roman" w:hAnsi="Times New Roman" w:cs="Times New Roman"/>
          <w:iCs/>
          <w:color w:val="333333"/>
          <w:sz w:val="26"/>
          <w:szCs w:val="26"/>
        </w:rPr>
        <w:t>Його</w:t>
      </w:r>
      <w:proofErr w:type="spellEnd"/>
      <w:r w:rsidR="00B32F46" w:rsidRPr="00B32F46">
        <w:rPr>
          <w:rFonts w:ascii="Times New Roman" w:eastAsia="Times New Roman" w:hAnsi="Times New Roman" w:cs="Times New Roman"/>
          <w:iCs/>
          <w:color w:val="333333"/>
          <w:sz w:val="26"/>
          <w:szCs w:val="26"/>
        </w:rPr>
        <w:t xml:space="preserve"> </w:t>
      </w:r>
      <w:proofErr w:type="spellStart"/>
      <w:r w:rsidR="00B32F46" w:rsidRPr="00B32F46">
        <w:rPr>
          <w:rFonts w:ascii="Times New Roman" w:eastAsia="Times New Roman" w:hAnsi="Times New Roman" w:cs="Times New Roman"/>
          <w:iCs/>
          <w:color w:val="333333"/>
          <w:sz w:val="26"/>
          <w:szCs w:val="26"/>
        </w:rPr>
        <w:t>величають</w:t>
      </w:r>
      <w:proofErr w:type="spellEnd"/>
      <w:r w:rsidR="00B32F46" w:rsidRPr="00B32F46">
        <w:rPr>
          <w:rFonts w:ascii="Times New Roman" w:eastAsia="Times New Roman" w:hAnsi="Times New Roman" w:cs="Times New Roman"/>
          <w:iCs/>
          <w:color w:val="333333"/>
          <w:sz w:val="26"/>
          <w:szCs w:val="26"/>
        </w:rPr>
        <w:t xml:space="preserve"> </w:t>
      </w:r>
      <w:proofErr w:type="spellStart"/>
      <w:r w:rsidR="00B32F46" w:rsidRPr="00B32F46">
        <w:rPr>
          <w:rFonts w:ascii="Times New Roman" w:eastAsia="Times New Roman" w:hAnsi="Times New Roman" w:cs="Times New Roman"/>
          <w:iCs/>
          <w:color w:val="333333"/>
          <w:sz w:val="26"/>
          <w:szCs w:val="26"/>
        </w:rPr>
        <w:t>Сірничок</w:t>
      </w:r>
      <w:proofErr w:type="spellEnd"/>
      <w:r w:rsidR="00B32F46" w:rsidRPr="00B32F46">
        <w:rPr>
          <w:rFonts w:ascii="Times New Roman" w:eastAsia="Times New Roman" w:hAnsi="Times New Roman" w:cs="Times New Roman"/>
          <w:iCs/>
          <w:color w:val="333333"/>
          <w:sz w:val="26"/>
          <w:szCs w:val="26"/>
        </w:rPr>
        <w:t xml:space="preserve">», «Наш друг - </w:t>
      </w:r>
      <w:proofErr w:type="spellStart"/>
      <w:proofErr w:type="gramStart"/>
      <w:r w:rsidR="00B32F46" w:rsidRPr="00B32F46">
        <w:rPr>
          <w:rFonts w:ascii="Times New Roman" w:eastAsia="Times New Roman" w:hAnsi="Times New Roman" w:cs="Times New Roman"/>
          <w:iCs/>
          <w:color w:val="333333"/>
          <w:sz w:val="26"/>
          <w:szCs w:val="26"/>
        </w:rPr>
        <w:t>св</w:t>
      </w:r>
      <w:proofErr w:type="gramEnd"/>
      <w:r w:rsidR="00B32F46" w:rsidRPr="00B32F46">
        <w:rPr>
          <w:rFonts w:ascii="Times New Roman" w:eastAsia="Times New Roman" w:hAnsi="Times New Roman" w:cs="Times New Roman"/>
          <w:iCs/>
          <w:color w:val="333333"/>
          <w:sz w:val="26"/>
          <w:szCs w:val="26"/>
        </w:rPr>
        <w:t>ітлофор</w:t>
      </w:r>
      <w:proofErr w:type="spellEnd"/>
      <w:r w:rsidR="00B32F46" w:rsidRPr="00B32F46">
        <w:rPr>
          <w:rFonts w:ascii="Times New Roman" w:eastAsia="Times New Roman" w:hAnsi="Times New Roman" w:cs="Times New Roman"/>
          <w:iCs/>
          <w:color w:val="333333"/>
          <w:sz w:val="26"/>
          <w:szCs w:val="26"/>
        </w:rPr>
        <w:t>»</w:t>
      </w:r>
      <w:r w:rsidR="00B32F46" w:rsidRPr="00B32F46">
        <w:rPr>
          <w:rFonts w:ascii="Times New Roman" w:eastAsia="Times New Roman" w:hAnsi="Times New Roman" w:cs="Times New Roman"/>
          <w:iCs/>
          <w:color w:val="333333"/>
          <w:sz w:val="26"/>
          <w:szCs w:val="26"/>
          <w:lang w:val="uk-UA"/>
        </w:rPr>
        <w:t>.</w:t>
      </w:r>
    </w:p>
    <w:p w:rsidR="003D3110" w:rsidRPr="00E5763C" w:rsidRDefault="003D3110" w:rsidP="00AD300A">
      <w:pPr>
        <w:shd w:val="clear" w:color="auto" w:fill="FFFFFF"/>
        <w:spacing w:before="5" w:after="0" w:line="240" w:lineRule="auto"/>
        <w:ind w:right="19" w:firstLine="341"/>
        <w:jc w:val="both"/>
        <w:rPr>
          <w:rFonts w:ascii="Times New Roman" w:eastAsia="Times New Roman" w:hAnsi="Times New Roman" w:cs="Times New Roman"/>
          <w:color w:val="333333"/>
          <w:sz w:val="26"/>
          <w:szCs w:val="26"/>
          <w:lang w:val="uk-UA"/>
        </w:rPr>
      </w:pPr>
      <w:r w:rsidRPr="003D3110">
        <w:rPr>
          <w:rFonts w:ascii="Times New Roman" w:eastAsia="Times New Roman" w:hAnsi="Times New Roman" w:cs="Times New Roman"/>
          <w:color w:val="333333"/>
          <w:sz w:val="26"/>
          <w:szCs w:val="26"/>
        </w:rPr>
        <w:t xml:space="preserve">Регулярно </w:t>
      </w:r>
      <w:proofErr w:type="spellStart"/>
      <w:r w:rsidRPr="003D3110">
        <w:rPr>
          <w:rFonts w:ascii="Times New Roman" w:eastAsia="Times New Roman" w:hAnsi="Times New Roman" w:cs="Times New Roman"/>
          <w:color w:val="333333"/>
          <w:sz w:val="26"/>
          <w:szCs w:val="26"/>
        </w:rPr>
        <w:t>проводяться</w:t>
      </w:r>
      <w:proofErr w:type="spellEnd"/>
      <w:r w:rsidRPr="003D3110">
        <w:rPr>
          <w:rFonts w:ascii="Times New Roman" w:eastAsia="Times New Roman" w:hAnsi="Times New Roman" w:cs="Times New Roman"/>
          <w:color w:val="333333"/>
          <w:sz w:val="26"/>
          <w:szCs w:val="26"/>
        </w:rPr>
        <w:t xml:space="preserve"> </w:t>
      </w:r>
      <w:proofErr w:type="spellStart"/>
      <w:r w:rsidRPr="003D3110">
        <w:rPr>
          <w:rFonts w:ascii="Times New Roman" w:eastAsia="Times New Roman" w:hAnsi="Times New Roman" w:cs="Times New Roman"/>
          <w:color w:val="333333"/>
          <w:sz w:val="26"/>
          <w:szCs w:val="26"/>
        </w:rPr>
        <w:t>бесіди</w:t>
      </w:r>
      <w:proofErr w:type="spellEnd"/>
      <w:r w:rsidRPr="003D3110">
        <w:rPr>
          <w:rFonts w:ascii="Times New Roman" w:eastAsia="Times New Roman" w:hAnsi="Times New Roman" w:cs="Times New Roman"/>
          <w:color w:val="333333"/>
          <w:sz w:val="26"/>
          <w:szCs w:val="26"/>
        </w:rPr>
        <w:t xml:space="preserve">  </w:t>
      </w:r>
      <w:proofErr w:type="spellStart"/>
      <w:r w:rsidRPr="003D3110">
        <w:rPr>
          <w:rFonts w:ascii="Times New Roman" w:eastAsia="Times New Roman" w:hAnsi="Times New Roman" w:cs="Times New Roman"/>
          <w:color w:val="333333"/>
          <w:sz w:val="26"/>
          <w:szCs w:val="26"/>
        </w:rPr>
        <w:t>з</w:t>
      </w:r>
      <w:proofErr w:type="spellEnd"/>
      <w:r w:rsidRPr="003D3110">
        <w:rPr>
          <w:rFonts w:ascii="Times New Roman" w:eastAsia="Times New Roman" w:hAnsi="Times New Roman" w:cs="Times New Roman"/>
          <w:color w:val="333333"/>
          <w:sz w:val="26"/>
          <w:szCs w:val="26"/>
        </w:rPr>
        <w:t xml:space="preserve"> </w:t>
      </w:r>
      <w:proofErr w:type="spellStart"/>
      <w:r w:rsidRPr="003D3110">
        <w:rPr>
          <w:rFonts w:ascii="Times New Roman" w:eastAsia="Times New Roman" w:hAnsi="Times New Roman" w:cs="Times New Roman"/>
          <w:color w:val="333333"/>
          <w:sz w:val="26"/>
          <w:szCs w:val="26"/>
        </w:rPr>
        <w:t>попередження</w:t>
      </w:r>
      <w:proofErr w:type="spellEnd"/>
      <w:r w:rsidRPr="003D3110">
        <w:rPr>
          <w:rFonts w:ascii="Times New Roman" w:eastAsia="Times New Roman" w:hAnsi="Times New Roman" w:cs="Times New Roman"/>
          <w:color w:val="333333"/>
          <w:sz w:val="26"/>
          <w:szCs w:val="26"/>
        </w:rPr>
        <w:t xml:space="preserve"> </w:t>
      </w:r>
      <w:proofErr w:type="spellStart"/>
      <w:r w:rsidRPr="003D3110">
        <w:rPr>
          <w:rFonts w:ascii="Times New Roman" w:eastAsia="Times New Roman" w:hAnsi="Times New Roman" w:cs="Times New Roman"/>
          <w:color w:val="333333"/>
          <w:sz w:val="26"/>
          <w:szCs w:val="26"/>
        </w:rPr>
        <w:t>дитячого</w:t>
      </w:r>
      <w:proofErr w:type="spellEnd"/>
      <w:r w:rsidRPr="003D3110">
        <w:rPr>
          <w:rFonts w:ascii="Times New Roman" w:eastAsia="Times New Roman" w:hAnsi="Times New Roman" w:cs="Times New Roman"/>
          <w:color w:val="333333"/>
          <w:sz w:val="26"/>
          <w:szCs w:val="26"/>
        </w:rPr>
        <w:t xml:space="preserve"> травматизму. </w:t>
      </w:r>
      <w:proofErr w:type="spellStart"/>
      <w:r w:rsidRPr="003D3110">
        <w:rPr>
          <w:rFonts w:ascii="Times New Roman" w:eastAsia="Times New Roman" w:hAnsi="Times New Roman" w:cs="Times New Roman"/>
          <w:color w:val="333333"/>
          <w:sz w:val="26"/>
          <w:szCs w:val="26"/>
        </w:rPr>
        <w:t>Видаються</w:t>
      </w:r>
      <w:proofErr w:type="spellEnd"/>
      <w:r w:rsidRPr="003D3110">
        <w:rPr>
          <w:rFonts w:ascii="Times New Roman" w:eastAsia="Times New Roman" w:hAnsi="Times New Roman" w:cs="Times New Roman"/>
          <w:color w:val="333333"/>
          <w:sz w:val="26"/>
          <w:szCs w:val="26"/>
        </w:rPr>
        <w:t xml:space="preserve"> </w:t>
      </w:r>
      <w:proofErr w:type="spellStart"/>
      <w:r w:rsidRPr="003D3110">
        <w:rPr>
          <w:rFonts w:ascii="Times New Roman" w:eastAsia="Times New Roman" w:hAnsi="Times New Roman" w:cs="Times New Roman"/>
          <w:color w:val="333333"/>
          <w:sz w:val="26"/>
          <w:szCs w:val="26"/>
        </w:rPr>
        <w:t>відповідні</w:t>
      </w:r>
      <w:proofErr w:type="spellEnd"/>
      <w:r w:rsidRPr="003D3110">
        <w:rPr>
          <w:rFonts w:ascii="Times New Roman" w:eastAsia="Times New Roman" w:hAnsi="Times New Roman" w:cs="Times New Roman"/>
          <w:color w:val="333333"/>
          <w:sz w:val="26"/>
          <w:szCs w:val="26"/>
        </w:rPr>
        <w:t xml:space="preserve"> </w:t>
      </w:r>
      <w:proofErr w:type="spellStart"/>
      <w:r w:rsidRPr="003D3110">
        <w:rPr>
          <w:rFonts w:ascii="Times New Roman" w:eastAsia="Times New Roman" w:hAnsi="Times New Roman" w:cs="Times New Roman"/>
          <w:color w:val="333333"/>
          <w:sz w:val="26"/>
          <w:szCs w:val="26"/>
        </w:rPr>
        <w:t>накази</w:t>
      </w:r>
      <w:proofErr w:type="spellEnd"/>
      <w:r w:rsidRPr="003D3110">
        <w:rPr>
          <w:rFonts w:ascii="Times New Roman" w:eastAsia="Times New Roman" w:hAnsi="Times New Roman" w:cs="Times New Roman"/>
          <w:color w:val="333333"/>
          <w:sz w:val="26"/>
          <w:szCs w:val="26"/>
        </w:rPr>
        <w:t xml:space="preserve">, </w:t>
      </w:r>
      <w:proofErr w:type="spellStart"/>
      <w:r w:rsidRPr="003D3110">
        <w:rPr>
          <w:rFonts w:ascii="Times New Roman" w:eastAsia="Times New Roman" w:hAnsi="Times New Roman" w:cs="Times New Roman"/>
          <w:color w:val="333333"/>
          <w:sz w:val="26"/>
          <w:szCs w:val="26"/>
        </w:rPr>
        <w:t>проводяться</w:t>
      </w:r>
      <w:proofErr w:type="spellEnd"/>
      <w:r w:rsidRPr="003D3110">
        <w:rPr>
          <w:rFonts w:ascii="Times New Roman" w:eastAsia="Times New Roman" w:hAnsi="Times New Roman" w:cs="Times New Roman"/>
          <w:color w:val="333333"/>
          <w:sz w:val="26"/>
          <w:szCs w:val="26"/>
        </w:rPr>
        <w:t xml:space="preserve"> </w:t>
      </w:r>
      <w:proofErr w:type="spellStart"/>
      <w:r w:rsidRPr="003D3110">
        <w:rPr>
          <w:rFonts w:ascii="Times New Roman" w:eastAsia="Times New Roman" w:hAnsi="Times New Roman" w:cs="Times New Roman"/>
          <w:color w:val="333333"/>
          <w:sz w:val="26"/>
          <w:szCs w:val="26"/>
        </w:rPr>
        <w:t>інструктажі</w:t>
      </w:r>
      <w:proofErr w:type="spellEnd"/>
      <w:r w:rsidRPr="003D3110">
        <w:rPr>
          <w:rFonts w:ascii="Times New Roman" w:eastAsia="Times New Roman" w:hAnsi="Times New Roman" w:cs="Times New Roman"/>
          <w:color w:val="333333"/>
          <w:sz w:val="26"/>
          <w:szCs w:val="26"/>
        </w:rPr>
        <w:t xml:space="preserve"> </w:t>
      </w:r>
      <w:proofErr w:type="spellStart"/>
      <w:r w:rsidRPr="003D3110">
        <w:rPr>
          <w:rFonts w:ascii="Times New Roman" w:eastAsia="Times New Roman" w:hAnsi="Times New Roman" w:cs="Times New Roman"/>
          <w:color w:val="333333"/>
          <w:sz w:val="26"/>
          <w:szCs w:val="26"/>
        </w:rPr>
        <w:t>з</w:t>
      </w:r>
      <w:proofErr w:type="spellEnd"/>
      <w:r w:rsidRPr="003D3110">
        <w:rPr>
          <w:rFonts w:ascii="Times New Roman" w:eastAsia="Times New Roman" w:hAnsi="Times New Roman" w:cs="Times New Roman"/>
          <w:color w:val="333333"/>
          <w:sz w:val="26"/>
          <w:szCs w:val="26"/>
        </w:rPr>
        <w:t xml:space="preserve"> персоналом</w:t>
      </w:r>
      <w:r w:rsidR="00E5763C">
        <w:rPr>
          <w:rFonts w:ascii="Times New Roman" w:eastAsia="Times New Roman" w:hAnsi="Times New Roman" w:cs="Times New Roman"/>
          <w:color w:val="333333"/>
          <w:sz w:val="26"/>
          <w:szCs w:val="26"/>
          <w:lang w:val="uk-UA"/>
        </w:rPr>
        <w:t>.</w:t>
      </w:r>
    </w:p>
    <w:p w:rsidR="003D3110" w:rsidRPr="00E5763C" w:rsidRDefault="003D3110" w:rsidP="003D3110">
      <w:pPr>
        <w:shd w:val="clear" w:color="auto" w:fill="FFFFFF"/>
        <w:spacing w:before="5" w:after="0" w:line="480" w:lineRule="atLeast"/>
        <w:ind w:left="10" w:firstLine="571"/>
        <w:jc w:val="center"/>
        <w:rPr>
          <w:rFonts w:ascii="Times New Roman" w:eastAsia="Times New Roman" w:hAnsi="Times New Roman" w:cs="Times New Roman"/>
          <w:i/>
          <w:color w:val="333333"/>
          <w:sz w:val="26"/>
          <w:szCs w:val="26"/>
        </w:rPr>
      </w:pPr>
      <w:r w:rsidRPr="00E5763C">
        <w:rPr>
          <w:rFonts w:ascii="Times New Roman" w:eastAsia="Times New Roman" w:hAnsi="Times New Roman" w:cs="Times New Roman"/>
          <w:color w:val="333333"/>
          <w:sz w:val="26"/>
          <w:szCs w:val="26"/>
          <w:lang w:val="uk-UA"/>
        </w:rPr>
        <w:t> </w:t>
      </w:r>
      <w:r w:rsidRPr="00E5763C">
        <w:rPr>
          <w:rFonts w:ascii="Times New Roman" w:eastAsia="Times New Roman" w:hAnsi="Times New Roman" w:cs="Times New Roman"/>
          <w:b/>
          <w:bCs/>
          <w:i/>
          <w:color w:val="333333"/>
          <w:sz w:val="26"/>
          <w:szCs w:val="26"/>
          <w:lang w:val="uk-UA"/>
        </w:rPr>
        <w:t>Додаткові платні послуги</w:t>
      </w:r>
    </w:p>
    <w:p w:rsidR="003D3110" w:rsidRPr="00AD300A" w:rsidRDefault="003D3110" w:rsidP="003D3110">
      <w:pPr>
        <w:shd w:val="clear" w:color="auto" w:fill="FFFFFF"/>
        <w:spacing w:before="5" w:after="0" w:line="240" w:lineRule="auto"/>
        <w:ind w:left="10" w:firstLine="571"/>
        <w:jc w:val="both"/>
        <w:rPr>
          <w:rFonts w:ascii="Times New Roman" w:eastAsia="Times New Roman" w:hAnsi="Times New Roman" w:cs="Times New Roman"/>
          <w:color w:val="333333"/>
          <w:sz w:val="26"/>
          <w:szCs w:val="26"/>
          <w:lang w:val="uk-UA"/>
        </w:rPr>
      </w:pPr>
      <w:r w:rsidRPr="00E5763C">
        <w:rPr>
          <w:rFonts w:ascii="Times New Roman" w:eastAsia="Times New Roman" w:hAnsi="Times New Roman" w:cs="Times New Roman"/>
          <w:color w:val="333333"/>
          <w:spacing w:val="-1"/>
          <w:sz w:val="26"/>
          <w:szCs w:val="26"/>
          <w:lang w:val="uk-UA"/>
        </w:rPr>
        <w:t xml:space="preserve">3 метою </w:t>
      </w:r>
      <w:r w:rsidR="00E5763C">
        <w:rPr>
          <w:rFonts w:ascii="Times New Roman" w:eastAsia="Times New Roman" w:hAnsi="Times New Roman" w:cs="Times New Roman"/>
          <w:color w:val="333333"/>
          <w:spacing w:val="-1"/>
          <w:sz w:val="26"/>
          <w:szCs w:val="26"/>
          <w:lang w:val="uk-UA"/>
        </w:rPr>
        <w:t xml:space="preserve"> впровадження</w:t>
      </w:r>
      <w:r w:rsidR="00AD300A">
        <w:rPr>
          <w:rFonts w:ascii="Times New Roman" w:eastAsia="Times New Roman" w:hAnsi="Times New Roman" w:cs="Times New Roman"/>
          <w:color w:val="333333"/>
          <w:spacing w:val="-1"/>
          <w:sz w:val="26"/>
          <w:szCs w:val="26"/>
          <w:lang w:val="uk-UA"/>
        </w:rPr>
        <w:t xml:space="preserve"> варіативної частини програми «</w:t>
      </w:r>
      <w:r w:rsidR="00E5763C">
        <w:rPr>
          <w:rFonts w:ascii="Times New Roman" w:eastAsia="Times New Roman" w:hAnsi="Times New Roman" w:cs="Times New Roman"/>
          <w:color w:val="333333"/>
          <w:spacing w:val="-1"/>
          <w:sz w:val="26"/>
          <w:szCs w:val="26"/>
          <w:lang w:val="uk-UA"/>
        </w:rPr>
        <w:t xml:space="preserve">Українське </w:t>
      </w:r>
      <w:proofErr w:type="spellStart"/>
      <w:r w:rsidR="00E5763C">
        <w:rPr>
          <w:rFonts w:ascii="Times New Roman" w:eastAsia="Times New Roman" w:hAnsi="Times New Roman" w:cs="Times New Roman"/>
          <w:color w:val="333333"/>
          <w:spacing w:val="-1"/>
          <w:sz w:val="26"/>
          <w:szCs w:val="26"/>
          <w:lang w:val="uk-UA"/>
        </w:rPr>
        <w:t>дошкілля</w:t>
      </w:r>
      <w:proofErr w:type="spellEnd"/>
      <w:r w:rsidR="00E5763C">
        <w:rPr>
          <w:rFonts w:ascii="Times New Roman" w:eastAsia="Times New Roman" w:hAnsi="Times New Roman" w:cs="Times New Roman"/>
          <w:color w:val="333333"/>
          <w:spacing w:val="-1"/>
          <w:sz w:val="26"/>
          <w:szCs w:val="26"/>
          <w:lang w:val="uk-UA"/>
        </w:rPr>
        <w:t xml:space="preserve">» </w:t>
      </w:r>
      <w:r w:rsidRPr="003D3110">
        <w:rPr>
          <w:rFonts w:ascii="Times New Roman" w:eastAsia="Times New Roman" w:hAnsi="Times New Roman" w:cs="Times New Roman"/>
          <w:color w:val="333333"/>
          <w:sz w:val="26"/>
          <w:szCs w:val="26"/>
          <w:lang w:val="uk-UA"/>
        </w:rPr>
        <w:t xml:space="preserve"> в </w:t>
      </w:r>
      <w:r w:rsidR="00E5763C">
        <w:rPr>
          <w:rFonts w:ascii="Times New Roman" w:eastAsia="Times New Roman" w:hAnsi="Times New Roman" w:cs="Times New Roman"/>
          <w:color w:val="333333"/>
          <w:sz w:val="26"/>
          <w:szCs w:val="26"/>
          <w:lang w:val="uk-UA"/>
        </w:rPr>
        <w:t xml:space="preserve">закладі </w:t>
      </w:r>
      <w:r w:rsidR="00246348">
        <w:rPr>
          <w:rFonts w:ascii="Times New Roman" w:eastAsia="Times New Roman" w:hAnsi="Times New Roman" w:cs="Times New Roman"/>
          <w:color w:val="333333"/>
          <w:sz w:val="26"/>
          <w:szCs w:val="26"/>
          <w:lang w:val="uk-UA"/>
        </w:rPr>
        <w:t xml:space="preserve"> дошкільної освіти </w:t>
      </w:r>
      <w:r w:rsidR="00E5763C">
        <w:rPr>
          <w:rFonts w:ascii="Times New Roman" w:eastAsia="Times New Roman" w:hAnsi="Times New Roman" w:cs="Times New Roman"/>
          <w:color w:val="333333"/>
          <w:sz w:val="26"/>
          <w:szCs w:val="26"/>
          <w:lang w:val="uk-UA"/>
        </w:rPr>
        <w:t>надавалася додаткова освітня послуга</w:t>
      </w:r>
      <w:r w:rsidR="00AD300A">
        <w:rPr>
          <w:rFonts w:ascii="Times New Roman" w:eastAsia="Times New Roman" w:hAnsi="Times New Roman" w:cs="Times New Roman"/>
          <w:color w:val="333333"/>
          <w:sz w:val="26"/>
          <w:szCs w:val="26"/>
          <w:lang w:val="uk-UA"/>
        </w:rPr>
        <w:t xml:space="preserve">  г</w:t>
      </w:r>
      <w:r w:rsidR="00E5763C" w:rsidRPr="00936CEB">
        <w:rPr>
          <w:rFonts w:ascii="Times New Roman" w:eastAsia="Times New Roman" w:hAnsi="Times New Roman" w:cs="Times New Roman"/>
          <w:color w:val="333333"/>
          <w:sz w:val="26"/>
          <w:szCs w:val="26"/>
          <w:lang w:val="uk-UA"/>
        </w:rPr>
        <w:t>урт</w:t>
      </w:r>
      <w:r w:rsidR="00AD300A">
        <w:rPr>
          <w:rFonts w:ascii="Times New Roman" w:eastAsia="Times New Roman" w:hAnsi="Times New Roman" w:cs="Times New Roman"/>
          <w:color w:val="333333"/>
          <w:sz w:val="26"/>
          <w:szCs w:val="26"/>
          <w:lang w:val="uk-UA"/>
        </w:rPr>
        <w:t>ок «</w:t>
      </w:r>
      <w:r w:rsidR="00E5763C">
        <w:rPr>
          <w:rFonts w:ascii="Times New Roman" w:eastAsia="Times New Roman" w:hAnsi="Times New Roman" w:cs="Times New Roman"/>
          <w:color w:val="333333"/>
          <w:sz w:val="26"/>
          <w:szCs w:val="26"/>
          <w:lang w:val="uk-UA"/>
        </w:rPr>
        <w:t>Англійська мова»</w:t>
      </w:r>
      <w:r w:rsidR="00246348">
        <w:rPr>
          <w:rFonts w:ascii="Times New Roman" w:eastAsia="Times New Roman" w:hAnsi="Times New Roman" w:cs="Times New Roman"/>
          <w:color w:val="333333"/>
          <w:sz w:val="26"/>
          <w:szCs w:val="26"/>
          <w:lang w:val="uk-UA"/>
        </w:rPr>
        <w:t xml:space="preserve"> та до лютого місяця « Хореографія»</w:t>
      </w:r>
      <w:r w:rsidR="00AD300A" w:rsidRPr="00936CEB">
        <w:rPr>
          <w:rFonts w:ascii="Times New Roman" w:eastAsia="Times New Roman" w:hAnsi="Times New Roman" w:cs="Times New Roman"/>
          <w:color w:val="333333"/>
          <w:sz w:val="26"/>
          <w:szCs w:val="26"/>
          <w:lang w:val="uk-UA"/>
        </w:rPr>
        <w:t xml:space="preserve"> </w:t>
      </w:r>
      <w:r w:rsidR="00AD300A">
        <w:rPr>
          <w:rFonts w:ascii="Times New Roman" w:eastAsia="Times New Roman" w:hAnsi="Times New Roman" w:cs="Times New Roman"/>
          <w:color w:val="333333"/>
          <w:sz w:val="26"/>
          <w:szCs w:val="26"/>
          <w:lang w:val="uk-UA"/>
        </w:rPr>
        <w:t xml:space="preserve">. </w:t>
      </w:r>
    </w:p>
    <w:p w:rsidR="00E5763C" w:rsidRPr="00E5763C" w:rsidRDefault="00E5763C" w:rsidP="003D3110">
      <w:pPr>
        <w:shd w:val="clear" w:color="auto" w:fill="FFFFFF"/>
        <w:spacing w:after="0" w:line="480" w:lineRule="atLeast"/>
        <w:ind w:right="10"/>
        <w:jc w:val="center"/>
        <w:rPr>
          <w:rFonts w:ascii="Times New Roman" w:eastAsia="Times New Roman" w:hAnsi="Times New Roman" w:cs="Times New Roman"/>
          <w:b/>
          <w:i/>
          <w:color w:val="333333"/>
          <w:sz w:val="26"/>
          <w:szCs w:val="26"/>
          <w:lang w:val="uk-UA"/>
        </w:rPr>
      </w:pPr>
      <w:r w:rsidRPr="00E5763C">
        <w:rPr>
          <w:rFonts w:ascii="Times New Roman" w:eastAsia="Times New Roman" w:hAnsi="Times New Roman" w:cs="Times New Roman"/>
          <w:b/>
          <w:i/>
          <w:color w:val="333333"/>
          <w:sz w:val="26"/>
          <w:szCs w:val="26"/>
          <w:lang w:val="uk-UA"/>
        </w:rPr>
        <w:t>Аналіз розгляду звернень громадян</w:t>
      </w:r>
      <w:r w:rsidR="003D3110" w:rsidRPr="00E5763C">
        <w:rPr>
          <w:rFonts w:ascii="Times New Roman" w:eastAsia="Times New Roman" w:hAnsi="Times New Roman" w:cs="Times New Roman"/>
          <w:b/>
          <w:i/>
          <w:color w:val="333333"/>
          <w:sz w:val="26"/>
          <w:szCs w:val="26"/>
          <w:lang w:val="uk-UA"/>
        </w:rPr>
        <w:t>       </w:t>
      </w:r>
    </w:p>
    <w:p w:rsidR="003D3110" w:rsidRPr="003D3110" w:rsidRDefault="003D3110" w:rsidP="003D3110">
      <w:pPr>
        <w:shd w:val="clear" w:color="auto" w:fill="FFFFFF"/>
        <w:spacing w:after="0" w:line="240" w:lineRule="auto"/>
        <w:ind w:left="5" w:right="14" w:firstLine="538"/>
        <w:jc w:val="both"/>
        <w:rPr>
          <w:rFonts w:ascii="Times New Roman" w:eastAsia="Times New Roman" w:hAnsi="Times New Roman" w:cs="Times New Roman"/>
          <w:color w:val="333333"/>
          <w:sz w:val="26"/>
          <w:szCs w:val="26"/>
          <w:lang w:val="uk-UA"/>
        </w:rPr>
      </w:pPr>
      <w:r w:rsidRPr="003D3110">
        <w:rPr>
          <w:rFonts w:ascii="Times New Roman" w:eastAsia="Times New Roman" w:hAnsi="Times New Roman" w:cs="Times New Roman"/>
          <w:color w:val="333333"/>
          <w:sz w:val="26"/>
          <w:szCs w:val="26"/>
          <w:lang w:val="uk-UA"/>
        </w:rPr>
        <w:lastRenderedPageBreak/>
        <w:t xml:space="preserve">Для </w:t>
      </w:r>
      <w:r w:rsidR="00246348">
        <w:rPr>
          <w:rFonts w:ascii="Times New Roman" w:eastAsia="Times New Roman" w:hAnsi="Times New Roman" w:cs="Times New Roman"/>
          <w:color w:val="333333"/>
          <w:sz w:val="26"/>
          <w:szCs w:val="26"/>
          <w:lang w:val="uk-UA"/>
        </w:rPr>
        <w:t>покращення</w:t>
      </w:r>
      <w:r w:rsidRPr="003D3110">
        <w:rPr>
          <w:rFonts w:ascii="Times New Roman" w:eastAsia="Times New Roman" w:hAnsi="Times New Roman" w:cs="Times New Roman"/>
          <w:color w:val="333333"/>
          <w:sz w:val="26"/>
          <w:szCs w:val="26"/>
          <w:lang w:val="uk-UA"/>
        </w:rPr>
        <w:t xml:space="preserve"> роботи зі зверненнями громадян у </w:t>
      </w:r>
      <w:r w:rsidR="00246348">
        <w:rPr>
          <w:rFonts w:ascii="Times New Roman" w:eastAsia="Times New Roman" w:hAnsi="Times New Roman" w:cs="Times New Roman"/>
          <w:color w:val="333333"/>
          <w:sz w:val="26"/>
          <w:szCs w:val="26"/>
          <w:lang w:val="uk-UA"/>
        </w:rPr>
        <w:t>ЗДО</w:t>
      </w:r>
      <w:r w:rsidRPr="003D3110">
        <w:rPr>
          <w:rFonts w:ascii="Times New Roman" w:eastAsia="Times New Roman" w:hAnsi="Times New Roman" w:cs="Times New Roman"/>
          <w:color w:val="333333"/>
          <w:sz w:val="26"/>
          <w:szCs w:val="26"/>
          <w:lang w:val="uk-UA"/>
        </w:rPr>
        <w:t xml:space="preserve"> </w:t>
      </w:r>
      <w:r w:rsidR="00E5763C">
        <w:rPr>
          <w:rFonts w:ascii="Times New Roman" w:eastAsia="Times New Roman" w:hAnsi="Times New Roman" w:cs="Times New Roman"/>
          <w:color w:val="333333"/>
          <w:sz w:val="26"/>
          <w:szCs w:val="26"/>
          <w:lang w:val="uk-UA"/>
        </w:rPr>
        <w:t>ведеться</w:t>
      </w:r>
      <w:r w:rsidR="00E5763C">
        <w:rPr>
          <w:rFonts w:ascii="Times New Roman" w:eastAsia="Times New Roman" w:hAnsi="Times New Roman" w:cs="Times New Roman"/>
          <w:color w:val="333333"/>
          <w:spacing w:val="-1"/>
          <w:sz w:val="26"/>
          <w:szCs w:val="26"/>
          <w:lang w:val="uk-UA"/>
        </w:rPr>
        <w:t xml:space="preserve"> прийом громадян директором</w:t>
      </w:r>
      <w:r w:rsidRPr="003D3110">
        <w:rPr>
          <w:rFonts w:ascii="Times New Roman" w:eastAsia="Times New Roman" w:hAnsi="Times New Roman" w:cs="Times New Roman"/>
          <w:color w:val="333333"/>
          <w:spacing w:val="-1"/>
          <w:sz w:val="26"/>
          <w:szCs w:val="26"/>
          <w:lang w:val="uk-UA"/>
        </w:rPr>
        <w:t>, вихователем-методистом,</w:t>
      </w:r>
      <w:r w:rsidR="00E5763C">
        <w:rPr>
          <w:rFonts w:ascii="Times New Roman" w:eastAsia="Times New Roman" w:hAnsi="Times New Roman" w:cs="Times New Roman"/>
          <w:color w:val="333333"/>
          <w:spacing w:val="-1"/>
          <w:sz w:val="26"/>
          <w:szCs w:val="26"/>
          <w:lang w:val="uk-UA"/>
        </w:rPr>
        <w:t xml:space="preserve"> </w:t>
      </w:r>
      <w:r w:rsidRPr="003D3110">
        <w:rPr>
          <w:rFonts w:ascii="Times New Roman" w:eastAsia="Times New Roman" w:hAnsi="Times New Roman" w:cs="Times New Roman"/>
          <w:color w:val="333333"/>
          <w:sz w:val="26"/>
          <w:szCs w:val="26"/>
          <w:lang w:val="uk-UA"/>
        </w:rPr>
        <w:t>вчит</w:t>
      </w:r>
      <w:r w:rsidR="00E5763C">
        <w:rPr>
          <w:rFonts w:ascii="Times New Roman" w:eastAsia="Times New Roman" w:hAnsi="Times New Roman" w:cs="Times New Roman"/>
          <w:color w:val="333333"/>
          <w:sz w:val="26"/>
          <w:szCs w:val="26"/>
          <w:lang w:val="uk-UA"/>
        </w:rPr>
        <w:t>елями-логопедами</w:t>
      </w:r>
      <w:r w:rsidRPr="003D3110">
        <w:rPr>
          <w:rFonts w:ascii="Times New Roman" w:eastAsia="Times New Roman" w:hAnsi="Times New Roman" w:cs="Times New Roman"/>
          <w:color w:val="333333"/>
          <w:sz w:val="26"/>
          <w:szCs w:val="26"/>
          <w:lang w:val="uk-UA"/>
        </w:rPr>
        <w:t>, старшою медичною сестрою</w:t>
      </w:r>
      <w:r w:rsidR="00E5763C">
        <w:rPr>
          <w:rFonts w:ascii="Times New Roman" w:eastAsia="Times New Roman" w:hAnsi="Times New Roman" w:cs="Times New Roman"/>
          <w:color w:val="333333"/>
          <w:sz w:val="26"/>
          <w:szCs w:val="26"/>
          <w:lang w:val="uk-UA"/>
        </w:rPr>
        <w:t xml:space="preserve"> та практичним психологом.</w:t>
      </w:r>
    </w:p>
    <w:p w:rsidR="00AD300A" w:rsidRPr="00AD300A" w:rsidRDefault="003D3110" w:rsidP="00AD300A">
      <w:pPr>
        <w:shd w:val="clear" w:color="auto" w:fill="FFFFFF"/>
        <w:spacing w:after="0" w:line="240" w:lineRule="auto"/>
        <w:ind w:left="29" w:firstLine="605"/>
        <w:jc w:val="both"/>
        <w:rPr>
          <w:rFonts w:ascii="Times New Roman" w:eastAsia="Times New Roman" w:hAnsi="Times New Roman" w:cs="Times New Roman"/>
          <w:color w:val="333333"/>
          <w:sz w:val="26"/>
          <w:szCs w:val="26"/>
          <w:lang w:val="uk-UA"/>
        </w:rPr>
      </w:pPr>
      <w:r w:rsidRPr="003D3110">
        <w:rPr>
          <w:rFonts w:ascii="Times New Roman" w:eastAsia="Times New Roman" w:hAnsi="Times New Roman" w:cs="Times New Roman"/>
          <w:color w:val="333333"/>
          <w:sz w:val="26"/>
          <w:szCs w:val="26"/>
        </w:rPr>
        <w:t xml:space="preserve">Дана </w:t>
      </w:r>
      <w:proofErr w:type="spellStart"/>
      <w:r w:rsidRPr="003D3110">
        <w:rPr>
          <w:rFonts w:ascii="Times New Roman" w:eastAsia="Times New Roman" w:hAnsi="Times New Roman" w:cs="Times New Roman"/>
          <w:color w:val="333333"/>
          <w:sz w:val="26"/>
          <w:szCs w:val="26"/>
        </w:rPr>
        <w:t>інформація</w:t>
      </w:r>
      <w:proofErr w:type="spellEnd"/>
      <w:r w:rsidRPr="003D3110">
        <w:rPr>
          <w:rFonts w:ascii="Times New Roman" w:eastAsia="Times New Roman" w:hAnsi="Times New Roman" w:cs="Times New Roman"/>
          <w:color w:val="333333"/>
          <w:sz w:val="26"/>
          <w:szCs w:val="26"/>
        </w:rPr>
        <w:t xml:space="preserve"> </w:t>
      </w:r>
      <w:proofErr w:type="spellStart"/>
      <w:r w:rsidRPr="003D3110">
        <w:rPr>
          <w:rFonts w:ascii="Times New Roman" w:eastAsia="Times New Roman" w:hAnsi="Times New Roman" w:cs="Times New Roman"/>
          <w:color w:val="333333"/>
          <w:sz w:val="26"/>
          <w:szCs w:val="26"/>
        </w:rPr>
        <w:t>розміщена</w:t>
      </w:r>
      <w:proofErr w:type="spellEnd"/>
      <w:r w:rsidRPr="003D3110">
        <w:rPr>
          <w:rFonts w:ascii="Times New Roman" w:eastAsia="Times New Roman" w:hAnsi="Times New Roman" w:cs="Times New Roman"/>
          <w:color w:val="333333"/>
          <w:sz w:val="26"/>
          <w:szCs w:val="26"/>
        </w:rPr>
        <w:t xml:space="preserve"> на </w:t>
      </w:r>
      <w:proofErr w:type="spellStart"/>
      <w:r w:rsidRPr="003D3110">
        <w:rPr>
          <w:rFonts w:ascii="Times New Roman" w:eastAsia="Times New Roman" w:hAnsi="Times New Roman" w:cs="Times New Roman"/>
          <w:color w:val="333333"/>
          <w:sz w:val="26"/>
          <w:szCs w:val="26"/>
        </w:rPr>
        <w:t>інформаційних</w:t>
      </w:r>
      <w:proofErr w:type="spellEnd"/>
      <w:r w:rsidRPr="003D3110">
        <w:rPr>
          <w:rFonts w:ascii="Times New Roman" w:eastAsia="Times New Roman" w:hAnsi="Times New Roman" w:cs="Times New Roman"/>
          <w:color w:val="333333"/>
          <w:sz w:val="26"/>
          <w:szCs w:val="26"/>
        </w:rPr>
        <w:t xml:space="preserve"> стендах </w:t>
      </w:r>
      <w:proofErr w:type="gramStart"/>
      <w:r w:rsidRPr="003D3110">
        <w:rPr>
          <w:rFonts w:ascii="Times New Roman" w:eastAsia="Times New Roman" w:hAnsi="Times New Roman" w:cs="Times New Roman"/>
          <w:color w:val="333333"/>
          <w:sz w:val="26"/>
          <w:szCs w:val="26"/>
        </w:rPr>
        <w:t>в</w:t>
      </w:r>
      <w:proofErr w:type="gramEnd"/>
      <w:r w:rsidRPr="003D3110">
        <w:rPr>
          <w:rFonts w:ascii="Times New Roman" w:eastAsia="Times New Roman" w:hAnsi="Times New Roman" w:cs="Times New Roman"/>
          <w:color w:val="333333"/>
          <w:sz w:val="26"/>
          <w:szCs w:val="26"/>
        </w:rPr>
        <w:t xml:space="preserve"> </w:t>
      </w:r>
      <w:proofErr w:type="spellStart"/>
      <w:r w:rsidRPr="003D3110">
        <w:rPr>
          <w:rFonts w:ascii="Times New Roman" w:eastAsia="Times New Roman" w:hAnsi="Times New Roman" w:cs="Times New Roman"/>
          <w:color w:val="333333"/>
          <w:sz w:val="26"/>
          <w:szCs w:val="26"/>
        </w:rPr>
        <w:t>приміщені</w:t>
      </w:r>
      <w:proofErr w:type="spellEnd"/>
      <w:r w:rsidRPr="003D3110">
        <w:rPr>
          <w:rFonts w:ascii="Times New Roman" w:eastAsia="Times New Roman" w:hAnsi="Times New Roman" w:cs="Times New Roman"/>
          <w:color w:val="333333"/>
          <w:sz w:val="26"/>
          <w:szCs w:val="26"/>
        </w:rPr>
        <w:t xml:space="preserve"> </w:t>
      </w:r>
      <w:r w:rsidR="00246348">
        <w:rPr>
          <w:rFonts w:ascii="Times New Roman" w:eastAsia="Times New Roman" w:hAnsi="Times New Roman" w:cs="Times New Roman"/>
          <w:color w:val="333333"/>
          <w:sz w:val="26"/>
          <w:szCs w:val="26"/>
          <w:lang w:val="uk-UA"/>
        </w:rPr>
        <w:t>ЗДО</w:t>
      </w:r>
      <w:r w:rsidR="004B58BA">
        <w:rPr>
          <w:rFonts w:ascii="Times New Roman" w:eastAsia="Times New Roman" w:hAnsi="Times New Roman" w:cs="Times New Roman"/>
          <w:color w:val="333333"/>
          <w:sz w:val="26"/>
          <w:szCs w:val="26"/>
        </w:rPr>
        <w:t xml:space="preserve"> та на </w:t>
      </w:r>
      <w:proofErr w:type="spellStart"/>
      <w:r w:rsidR="004B58BA">
        <w:rPr>
          <w:rFonts w:ascii="Times New Roman" w:eastAsia="Times New Roman" w:hAnsi="Times New Roman" w:cs="Times New Roman"/>
          <w:color w:val="333333"/>
          <w:sz w:val="26"/>
          <w:szCs w:val="26"/>
        </w:rPr>
        <w:t>веб</w:t>
      </w:r>
      <w:r w:rsidRPr="003D3110">
        <w:rPr>
          <w:rFonts w:ascii="Times New Roman" w:eastAsia="Times New Roman" w:hAnsi="Times New Roman" w:cs="Times New Roman"/>
          <w:color w:val="333333"/>
          <w:sz w:val="26"/>
          <w:szCs w:val="26"/>
        </w:rPr>
        <w:t>сайті</w:t>
      </w:r>
      <w:proofErr w:type="spellEnd"/>
      <w:r w:rsidRPr="003D3110">
        <w:rPr>
          <w:rFonts w:ascii="Times New Roman" w:eastAsia="Times New Roman" w:hAnsi="Times New Roman" w:cs="Times New Roman"/>
          <w:color w:val="333333"/>
          <w:sz w:val="26"/>
          <w:szCs w:val="26"/>
        </w:rPr>
        <w:t xml:space="preserve">  </w:t>
      </w:r>
      <w:r w:rsidR="00246348">
        <w:rPr>
          <w:rFonts w:ascii="Times New Roman" w:eastAsia="Times New Roman" w:hAnsi="Times New Roman" w:cs="Times New Roman"/>
          <w:color w:val="333333"/>
          <w:sz w:val="26"/>
          <w:szCs w:val="26"/>
          <w:lang w:val="uk-UA"/>
        </w:rPr>
        <w:t>ЗДО</w:t>
      </w:r>
      <w:r w:rsidRPr="003D3110">
        <w:rPr>
          <w:rFonts w:ascii="Times New Roman" w:eastAsia="Times New Roman" w:hAnsi="Times New Roman" w:cs="Times New Roman"/>
          <w:color w:val="333333"/>
          <w:sz w:val="26"/>
          <w:szCs w:val="26"/>
        </w:rPr>
        <w:t>. </w:t>
      </w:r>
      <w:r w:rsidR="00AD300A">
        <w:rPr>
          <w:rFonts w:ascii="Times New Roman" w:eastAsia="Times New Roman" w:hAnsi="Times New Roman" w:cs="Times New Roman"/>
          <w:color w:val="333333"/>
          <w:sz w:val="26"/>
          <w:szCs w:val="26"/>
          <w:lang w:val="uk-UA"/>
        </w:rPr>
        <w:t>В садочку розміщена «Скринька довіри».</w:t>
      </w:r>
      <w:r w:rsidRPr="003D3110">
        <w:rPr>
          <w:rFonts w:ascii="Times New Roman" w:eastAsia="Times New Roman" w:hAnsi="Times New Roman" w:cs="Times New Roman"/>
          <w:color w:val="333333"/>
          <w:sz w:val="26"/>
          <w:szCs w:val="26"/>
        </w:rPr>
        <w:t xml:space="preserve"> </w:t>
      </w:r>
    </w:p>
    <w:p w:rsidR="003D3110" w:rsidRPr="00AD300A" w:rsidRDefault="003D3110" w:rsidP="003D3110">
      <w:pPr>
        <w:shd w:val="clear" w:color="auto" w:fill="FFFFFF"/>
        <w:spacing w:before="5" w:after="0" w:line="240" w:lineRule="auto"/>
        <w:ind w:right="24" w:firstLine="422"/>
        <w:jc w:val="both"/>
        <w:rPr>
          <w:rFonts w:ascii="Times New Roman" w:eastAsia="Times New Roman" w:hAnsi="Times New Roman" w:cs="Times New Roman"/>
          <w:color w:val="333333"/>
          <w:sz w:val="26"/>
          <w:szCs w:val="26"/>
          <w:lang w:val="uk-UA"/>
        </w:rPr>
      </w:pPr>
      <w:proofErr w:type="spellStart"/>
      <w:r w:rsidRPr="003D3110">
        <w:rPr>
          <w:rFonts w:ascii="Times New Roman" w:eastAsia="Times New Roman" w:hAnsi="Times New Roman" w:cs="Times New Roman"/>
          <w:color w:val="333333"/>
          <w:sz w:val="26"/>
          <w:szCs w:val="26"/>
        </w:rPr>
        <w:t>Звернення</w:t>
      </w:r>
      <w:proofErr w:type="spellEnd"/>
      <w:r w:rsidRPr="003D3110">
        <w:rPr>
          <w:rFonts w:ascii="Times New Roman" w:eastAsia="Times New Roman" w:hAnsi="Times New Roman" w:cs="Times New Roman"/>
          <w:color w:val="333333"/>
          <w:sz w:val="26"/>
          <w:szCs w:val="26"/>
        </w:rPr>
        <w:t xml:space="preserve"> </w:t>
      </w:r>
      <w:proofErr w:type="spellStart"/>
      <w:r w:rsidRPr="003D3110">
        <w:rPr>
          <w:rFonts w:ascii="Times New Roman" w:eastAsia="Times New Roman" w:hAnsi="Times New Roman" w:cs="Times New Roman"/>
          <w:color w:val="333333"/>
          <w:sz w:val="26"/>
          <w:szCs w:val="26"/>
        </w:rPr>
        <w:t>громадян</w:t>
      </w:r>
      <w:proofErr w:type="spellEnd"/>
      <w:r w:rsidRPr="003D3110">
        <w:rPr>
          <w:rFonts w:ascii="Times New Roman" w:eastAsia="Times New Roman" w:hAnsi="Times New Roman" w:cs="Times New Roman"/>
          <w:color w:val="333333"/>
          <w:sz w:val="26"/>
          <w:szCs w:val="26"/>
        </w:rPr>
        <w:t xml:space="preserve">, </w:t>
      </w:r>
      <w:proofErr w:type="spellStart"/>
      <w:r w:rsidRPr="003D3110">
        <w:rPr>
          <w:rFonts w:ascii="Times New Roman" w:eastAsia="Times New Roman" w:hAnsi="Times New Roman" w:cs="Times New Roman"/>
          <w:color w:val="333333"/>
          <w:sz w:val="26"/>
          <w:szCs w:val="26"/>
        </w:rPr>
        <w:t>що</w:t>
      </w:r>
      <w:proofErr w:type="spellEnd"/>
      <w:r w:rsidRPr="003D3110">
        <w:rPr>
          <w:rFonts w:ascii="Times New Roman" w:eastAsia="Times New Roman" w:hAnsi="Times New Roman" w:cs="Times New Roman"/>
          <w:color w:val="333333"/>
          <w:sz w:val="26"/>
          <w:szCs w:val="26"/>
        </w:rPr>
        <w:t xml:space="preserve"> </w:t>
      </w:r>
      <w:proofErr w:type="spellStart"/>
      <w:r w:rsidRPr="003D3110">
        <w:rPr>
          <w:rFonts w:ascii="Times New Roman" w:eastAsia="Times New Roman" w:hAnsi="Times New Roman" w:cs="Times New Roman"/>
          <w:color w:val="333333"/>
          <w:sz w:val="26"/>
          <w:szCs w:val="26"/>
        </w:rPr>
        <w:t>н</w:t>
      </w:r>
      <w:r w:rsidR="00E5763C">
        <w:rPr>
          <w:rFonts w:ascii="Times New Roman" w:eastAsia="Times New Roman" w:hAnsi="Times New Roman" w:cs="Times New Roman"/>
          <w:color w:val="333333"/>
          <w:sz w:val="26"/>
          <w:szCs w:val="26"/>
        </w:rPr>
        <w:t>адходять</w:t>
      </w:r>
      <w:proofErr w:type="spellEnd"/>
      <w:r w:rsidR="00E5763C">
        <w:rPr>
          <w:rFonts w:ascii="Times New Roman" w:eastAsia="Times New Roman" w:hAnsi="Times New Roman" w:cs="Times New Roman"/>
          <w:color w:val="333333"/>
          <w:sz w:val="26"/>
          <w:szCs w:val="26"/>
        </w:rPr>
        <w:t xml:space="preserve">, </w:t>
      </w:r>
      <w:proofErr w:type="spellStart"/>
      <w:r w:rsidR="00E5763C">
        <w:rPr>
          <w:rFonts w:ascii="Times New Roman" w:eastAsia="Times New Roman" w:hAnsi="Times New Roman" w:cs="Times New Roman"/>
          <w:color w:val="333333"/>
          <w:sz w:val="26"/>
          <w:szCs w:val="26"/>
        </w:rPr>
        <w:t>розглянуті</w:t>
      </w:r>
      <w:proofErr w:type="spellEnd"/>
      <w:r w:rsidR="00E5763C">
        <w:rPr>
          <w:rFonts w:ascii="Times New Roman" w:eastAsia="Times New Roman" w:hAnsi="Times New Roman" w:cs="Times New Roman"/>
          <w:color w:val="333333"/>
          <w:sz w:val="26"/>
          <w:szCs w:val="26"/>
        </w:rPr>
        <w:t xml:space="preserve"> </w:t>
      </w:r>
      <w:r w:rsidR="00E5763C">
        <w:rPr>
          <w:rFonts w:ascii="Times New Roman" w:eastAsia="Times New Roman" w:hAnsi="Times New Roman" w:cs="Times New Roman"/>
          <w:color w:val="333333"/>
          <w:sz w:val="26"/>
          <w:szCs w:val="26"/>
          <w:lang w:val="uk-UA"/>
        </w:rPr>
        <w:t>директором</w:t>
      </w:r>
      <w:r w:rsidRPr="003D3110">
        <w:rPr>
          <w:rFonts w:ascii="Times New Roman" w:eastAsia="Times New Roman" w:hAnsi="Times New Roman" w:cs="Times New Roman"/>
          <w:color w:val="333333"/>
          <w:sz w:val="26"/>
          <w:szCs w:val="26"/>
        </w:rPr>
        <w:t xml:space="preserve"> закладу</w:t>
      </w:r>
      <w:r w:rsidR="00246348">
        <w:rPr>
          <w:rFonts w:ascii="Times New Roman" w:eastAsia="Times New Roman" w:hAnsi="Times New Roman" w:cs="Times New Roman"/>
          <w:color w:val="333333"/>
          <w:sz w:val="26"/>
          <w:szCs w:val="26"/>
          <w:lang w:val="uk-UA"/>
        </w:rPr>
        <w:t xml:space="preserve"> дошкільної освіти</w:t>
      </w:r>
      <w:r w:rsidRPr="003D3110">
        <w:rPr>
          <w:rFonts w:ascii="Times New Roman" w:eastAsia="Times New Roman" w:hAnsi="Times New Roman" w:cs="Times New Roman"/>
          <w:color w:val="333333"/>
          <w:sz w:val="26"/>
          <w:szCs w:val="26"/>
        </w:rPr>
        <w:t xml:space="preserve">. </w:t>
      </w:r>
      <w:proofErr w:type="spellStart"/>
      <w:proofErr w:type="gramStart"/>
      <w:r w:rsidRPr="003D3110">
        <w:rPr>
          <w:rFonts w:ascii="Times New Roman" w:eastAsia="Times New Roman" w:hAnsi="Times New Roman" w:cs="Times New Roman"/>
          <w:color w:val="333333"/>
          <w:sz w:val="26"/>
          <w:szCs w:val="26"/>
        </w:rPr>
        <w:t>Вс</w:t>
      </w:r>
      <w:proofErr w:type="gramEnd"/>
      <w:r w:rsidRPr="003D3110">
        <w:rPr>
          <w:rFonts w:ascii="Times New Roman" w:eastAsia="Times New Roman" w:hAnsi="Times New Roman" w:cs="Times New Roman"/>
          <w:color w:val="333333"/>
          <w:sz w:val="26"/>
          <w:szCs w:val="26"/>
        </w:rPr>
        <w:t>і</w:t>
      </w:r>
      <w:proofErr w:type="spellEnd"/>
      <w:r w:rsidRPr="003D3110">
        <w:rPr>
          <w:rFonts w:ascii="Times New Roman" w:eastAsia="Times New Roman" w:hAnsi="Times New Roman" w:cs="Times New Roman"/>
          <w:color w:val="333333"/>
          <w:sz w:val="26"/>
          <w:szCs w:val="26"/>
        </w:rPr>
        <w:t xml:space="preserve"> </w:t>
      </w:r>
      <w:proofErr w:type="spellStart"/>
      <w:r w:rsidRPr="003D3110">
        <w:rPr>
          <w:rFonts w:ascii="Times New Roman" w:eastAsia="Times New Roman" w:hAnsi="Times New Roman" w:cs="Times New Roman"/>
          <w:color w:val="333333"/>
          <w:sz w:val="26"/>
          <w:szCs w:val="26"/>
        </w:rPr>
        <w:t>питання</w:t>
      </w:r>
      <w:proofErr w:type="spellEnd"/>
      <w:r w:rsidRPr="003D3110">
        <w:rPr>
          <w:rFonts w:ascii="Times New Roman" w:eastAsia="Times New Roman" w:hAnsi="Times New Roman" w:cs="Times New Roman"/>
          <w:color w:val="333333"/>
          <w:sz w:val="26"/>
          <w:szCs w:val="26"/>
        </w:rPr>
        <w:t xml:space="preserve"> </w:t>
      </w:r>
      <w:proofErr w:type="spellStart"/>
      <w:r w:rsidRPr="003D3110">
        <w:rPr>
          <w:rFonts w:ascii="Times New Roman" w:eastAsia="Times New Roman" w:hAnsi="Times New Roman" w:cs="Times New Roman"/>
          <w:color w:val="333333"/>
          <w:sz w:val="26"/>
          <w:szCs w:val="26"/>
        </w:rPr>
        <w:t>адміністрацією</w:t>
      </w:r>
      <w:proofErr w:type="spellEnd"/>
      <w:r w:rsidRPr="003D3110">
        <w:rPr>
          <w:rFonts w:ascii="Times New Roman" w:eastAsia="Times New Roman" w:hAnsi="Times New Roman" w:cs="Times New Roman"/>
          <w:color w:val="333333"/>
          <w:sz w:val="26"/>
          <w:szCs w:val="26"/>
        </w:rPr>
        <w:t> </w:t>
      </w:r>
      <w:proofErr w:type="spellStart"/>
      <w:r w:rsidRPr="003D3110">
        <w:rPr>
          <w:rFonts w:ascii="Times New Roman" w:eastAsia="Times New Roman" w:hAnsi="Times New Roman" w:cs="Times New Roman"/>
          <w:color w:val="333333"/>
          <w:spacing w:val="-1"/>
          <w:sz w:val="26"/>
          <w:szCs w:val="26"/>
        </w:rPr>
        <w:t>вирішувалися</w:t>
      </w:r>
      <w:proofErr w:type="spellEnd"/>
      <w:r w:rsidRPr="003D3110">
        <w:rPr>
          <w:rFonts w:ascii="Times New Roman" w:eastAsia="Times New Roman" w:hAnsi="Times New Roman" w:cs="Times New Roman"/>
          <w:color w:val="333333"/>
          <w:spacing w:val="-1"/>
          <w:sz w:val="26"/>
          <w:szCs w:val="26"/>
        </w:rPr>
        <w:t xml:space="preserve"> позитивно. </w:t>
      </w:r>
      <w:proofErr w:type="spellStart"/>
      <w:r w:rsidRPr="003D3110">
        <w:rPr>
          <w:rFonts w:ascii="Times New Roman" w:eastAsia="Times New Roman" w:hAnsi="Times New Roman" w:cs="Times New Roman"/>
          <w:color w:val="333333"/>
          <w:spacing w:val="-1"/>
          <w:sz w:val="26"/>
          <w:szCs w:val="26"/>
        </w:rPr>
        <w:t>Громадянам</w:t>
      </w:r>
      <w:proofErr w:type="spellEnd"/>
      <w:r w:rsidRPr="003D3110">
        <w:rPr>
          <w:rFonts w:ascii="Times New Roman" w:eastAsia="Times New Roman" w:hAnsi="Times New Roman" w:cs="Times New Roman"/>
          <w:color w:val="333333"/>
          <w:spacing w:val="-1"/>
          <w:sz w:val="26"/>
          <w:szCs w:val="26"/>
        </w:rPr>
        <w:t xml:space="preserve">, </w:t>
      </w:r>
      <w:proofErr w:type="spellStart"/>
      <w:r w:rsidRPr="003D3110">
        <w:rPr>
          <w:rFonts w:ascii="Times New Roman" w:eastAsia="Times New Roman" w:hAnsi="Times New Roman" w:cs="Times New Roman"/>
          <w:color w:val="333333"/>
          <w:spacing w:val="-1"/>
          <w:sz w:val="26"/>
          <w:szCs w:val="26"/>
        </w:rPr>
        <w:t>які</w:t>
      </w:r>
      <w:proofErr w:type="spellEnd"/>
      <w:r w:rsidRPr="003D3110">
        <w:rPr>
          <w:rFonts w:ascii="Times New Roman" w:eastAsia="Times New Roman" w:hAnsi="Times New Roman" w:cs="Times New Roman"/>
          <w:color w:val="333333"/>
          <w:spacing w:val="-1"/>
          <w:sz w:val="26"/>
          <w:szCs w:val="26"/>
        </w:rPr>
        <w:t xml:space="preserve"> </w:t>
      </w:r>
      <w:proofErr w:type="spellStart"/>
      <w:r w:rsidRPr="003D3110">
        <w:rPr>
          <w:rFonts w:ascii="Times New Roman" w:eastAsia="Times New Roman" w:hAnsi="Times New Roman" w:cs="Times New Roman"/>
          <w:color w:val="333333"/>
          <w:spacing w:val="-1"/>
          <w:sz w:val="26"/>
          <w:szCs w:val="26"/>
        </w:rPr>
        <w:t>цього</w:t>
      </w:r>
      <w:proofErr w:type="spellEnd"/>
      <w:r w:rsidRPr="003D3110">
        <w:rPr>
          <w:rFonts w:ascii="Times New Roman" w:eastAsia="Times New Roman" w:hAnsi="Times New Roman" w:cs="Times New Roman"/>
          <w:color w:val="333333"/>
          <w:spacing w:val="-1"/>
          <w:sz w:val="26"/>
          <w:szCs w:val="26"/>
        </w:rPr>
        <w:t xml:space="preserve"> </w:t>
      </w:r>
      <w:proofErr w:type="spellStart"/>
      <w:r w:rsidRPr="003D3110">
        <w:rPr>
          <w:rFonts w:ascii="Times New Roman" w:eastAsia="Times New Roman" w:hAnsi="Times New Roman" w:cs="Times New Roman"/>
          <w:color w:val="333333"/>
          <w:spacing w:val="-1"/>
          <w:sz w:val="26"/>
          <w:szCs w:val="26"/>
        </w:rPr>
        <w:t>потребували</w:t>
      </w:r>
      <w:proofErr w:type="spellEnd"/>
      <w:r w:rsidRPr="003D3110">
        <w:rPr>
          <w:rFonts w:ascii="Times New Roman" w:eastAsia="Times New Roman" w:hAnsi="Times New Roman" w:cs="Times New Roman"/>
          <w:color w:val="333333"/>
          <w:spacing w:val="-1"/>
          <w:sz w:val="26"/>
          <w:szCs w:val="26"/>
        </w:rPr>
        <w:t xml:space="preserve">, </w:t>
      </w:r>
      <w:proofErr w:type="spellStart"/>
      <w:r w:rsidRPr="003D3110">
        <w:rPr>
          <w:rFonts w:ascii="Times New Roman" w:eastAsia="Times New Roman" w:hAnsi="Times New Roman" w:cs="Times New Roman"/>
          <w:color w:val="333333"/>
          <w:spacing w:val="-1"/>
          <w:sz w:val="26"/>
          <w:szCs w:val="26"/>
        </w:rPr>
        <w:t>надали</w:t>
      </w:r>
      <w:proofErr w:type="spellEnd"/>
      <w:r w:rsidRPr="003D3110">
        <w:rPr>
          <w:rFonts w:ascii="Times New Roman" w:eastAsia="Times New Roman" w:hAnsi="Times New Roman" w:cs="Times New Roman"/>
          <w:color w:val="333333"/>
          <w:spacing w:val="-1"/>
          <w:sz w:val="26"/>
          <w:szCs w:val="26"/>
        </w:rPr>
        <w:t xml:space="preserve"> </w:t>
      </w:r>
      <w:proofErr w:type="spellStart"/>
      <w:r w:rsidRPr="003D3110">
        <w:rPr>
          <w:rFonts w:ascii="Times New Roman" w:eastAsia="Times New Roman" w:hAnsi="Times New Roman" w:cs="Times New Roman"/>
          <w:color w:val="333333"/>
          <w:spacing w:val="-1"/>
          <w:sz w:val="26"/>
          <w:szCs w:val="26"/>
        </w:rPr>
        <w:t>необхідні</w:t>
      </w:r>
      <w:proofErr w:type="spellEnd"/>
      <w:r w:rsidRPr="003D3110">
        <w:rPr>
          <w:rFonts w:ascii="Times New Roman" w:eastAsia="Times New Roman" w:hAnsi="Times New Roman" w:cs="Times New Roman"/>
          <w:color w:val="333333"/>
          <w:spacing w:val="-1"/>
          <w:sz w:val="26"/>
          <w:szCs w:val="26"/>
        </w:rPr>
        <w:t> </w:t>
      </w:r>
      <w:proofErr w:type="spellStart"/>
      <w:r w:rsidR="00AD300A">
        <w:rPr>
          <w:rFonts w:ascii="Times New Roman" w:eastAsia="Times New Roman" w:hAnsi="Times New Roman" w:cs="Times New Roman"/>
          <w:color w:val="333333"/>
          <w:sz w:val="26"/>
          <w:szCs w:val="26"/>
        </w:rPr>
        <w:t>роз'яснення</w:t>
      </w:r>
      <w:proofErr w:type="spellEnd"/>
      <w:r w:rsidR="00AD300A">
        <w:rPr>
          <w:rFonts w:ascii="Times New Roman" w:eastAsia="Times New Roman" w:hAnsi="Times New Roman" w:cs="Times New Roman"/>
          <w:color w:val="333333"/>
          <w:sz w:val="26"/>
          <w:szCs w:val="26"/>
        </w:rPr>
        <w:t>.</w:t>
      </w:r>
    </w:p>
    <w:p w:rsidR="003D3110" w:rsidRPr="003D3110" w:rsidRDefault="00AD300A" w:rsidP="00AD300A">
      <w:pPr>
        <w:shd w:val="clear" w:color="auto" w:fill="FFFFFF"/>
        <w:spacing w:after="0" w:line="240" w:lineRule="auto"/>
        <w:jc w:val="both"/>
        <w:rPr>
          <w:rFonts w:ascii="Times New Roman" w:eastAsia="Times New Roman" w:hAnsi="Times New Roman" w:cs="Times New Roman"/>
          <w:color w:val="333333"/>
          <w:sz w:val="26"/>
          <w:szCs w:val="26"/>
          <w:lang w:val="uk-UA"/>
        </w:rPr>
      </w:pPr>
      <w:r>
        <w:rPr>
          <w:rFonts w:ascii="Times New Roman" w:eastAsia="Times New Roman" w:hAnsi="Times New Roman" w:cs="Times New Roman"/>
          <w:b/>
          <w:bCs/>
          <w:color w:val="333333"/>
          <w:sz w:val="26"/>
          <w:szCs w:val="26"/>
          <w:lang w:val="uk-UA"/>
        </w:rPr>
        <w:t xml:space="preserve">   </w:t>
      </w:r>
      <w:r w:rsidR="003D3110" w:rsidRPr="003D3110">
        <w:rPr>
          <w:rFonts w:ascii="Times New Roman" w:eastAsia="Times New Roman" w:hAnsi="Times New Roman" w:cs="Times New Roman"/>
          <w:b/>
          <w:bCs/>
          <w:color w:val="333333"/>
          <w:sz w:val="26"/>
          <w:szCs w:val="26"/>
          <w:lang w:val="uk-UA"/>
        </w:rPr>
        <w:t> </w:t>
      </w:r>
    </w:p>
    <w:p w:rsidR="003D3110" w:rsidRPr="00E5763C" w:rsidRDefault="003D3110" w:rsidP="003D3110">
      <w:pPr>
        <w:shd w:val="clear" w:color="auto" w:fill="FFFFFF"/>
        <w:spacing w:after="0" w:line="240" w:lineRule="auto"/>
        <w:jc w:val="center"/>
        <w:rPr>
          <w:rFonts w:ascii="Times New Roman" w:eastAsia="Times New Roman" w:hAnsi="Times New Roman" w:cs="Times New Roman"/>
          <w:i/>
          <w:color w:val="333333"/>
          <w:sz w:val="26"/>
          <w:szCs w:val="26"/>
        </w:rPr>
      </w:pPr>
      <w:r w:rsidRPr="00E5763C">
        <w:rPr>
          <w:rFonts w:ascii="Times New Roman" w:eastAsia="Times New Roman" w:hAnsi="Times New Roman" w:cs="Times New Roman"/>
          <w:b/>
          <w:bCs/>
          <w:i/>
          <w:color w:val="333333"/>
          <w:sz w:val="26"/>
          <w:szCs w:val="26"/>
          <w:lang w:val="uk-UA"/>
        </w:rPr>
        <w:t xml:space="preserve">Робота по зміцненню матеріально - технічної бази </w:t>
      </w:r>
      <w:r w:rsidR="00246348">
        <w:rPr>
          <w:rFonts w:ascii="Times New Roman" w:eastAsia="Times New Roman" w:hAnsi="Times New Roman" w:cs="Times New Roman"/>
          <w:b/>
          <w:bCs/>
          <w:i/>
          <w:color w:val="333333"/>
          <w:sz w:val="26"/>
          <w:szCs w:val="26"/>
          <w:lang w:val="uk-UA"/>
        </w:rPr>
        <w:t>ЗДО</w:t>
      </w:r>
    </w:p>
    <w:p w:rsidR="00E87A27" w:rsidRDefault="0074023E" w:rsidP="00E250B1">
      <w:pPr>
        <w:pStyle w:val="a8"/>
        <w:spacing w:after="0"/>
        <w:ind w:left="0" w:firstLine="708"/>
        <w:jc w:val="both"/>
        <w:rPr>
          <w:sz w:val="26"/>
          <w:szCs w:val="26"/>
          <w:lang w:val="uk-UA"/>
        </w:rPr>
      </w:pPr>
      <w:proofErr w:type="spellStart"/>
      <w:r w:rsidRPr="00E153BB">
        <w:rPr>
          <w:sz w:val="26"/>
          <w:szCs w:val="26"/>
        </w:rPr>
        <w:t>Адміністрація</w:t>
      </w:r>
      <w:proofErr w:type="spellEnd"/>
      <w:r w:rsidRPr="00E153BB">
        <w:rPr>
          <w:sz w:val="26"/>
          <w:szCs w:val="26"/>
        </w:rPr>
        <w:t xml:space="preserve"> закладу </w:t>
      </w:r>
      <w:proofErr w:type="spellStart"/>
      <w:r w:rsidRPr="00E153BB">
        <w:rPr>
          <w:sz w:val="26"/>
          <w:szCs w:val="26"/>
        </w:rPr>
        <w:t>постійно</w:t>
      </w:r>
      <w:proofErr w:type="spellEnd"/>
      <w:r w:rsidRPr="00E153BB">
        <w:rPr>
          <w:sz w:val="26"/>
          <w:szCs w:val="26"/>
        </w:rPr>
        <w:t xml:space="preserve"> </w:t>
      </w:r>
      <w:proofErr w:type="spellStart"/>
      <w:r w:rsidRPr="00E153BB">
        <w:rPr>
          <w:sz w:val="26"/>
          <w:szCs w:val="26"/>
        </w:rPr>
        <w:t>працює</w:t>
      </w:r>
      <w:proofErr w:type="spellEnd"/>
      <w:r w:rsidRPr="00E153BB">
        <w:rPr>
          <w:sz w:val="26"/>
          <w:szCs w:val="26"/>
        </w:rPr>
        <w:t xml:space="preserve"> </w:t>
      </w:r>
      <w:proofErr w:type="gramStart"/>
      <w:r w:rsidRPr="00E153BB">
        <w:rPr>
          <w:sz w:val="26"/>
          <w:szCs w:val="26"/>
        </w:rPr>
        <w:t>над</w:t>
      </w:r>
      <w:proofErr w:type="gramEnd"/>
      <w:r w:rsidRPr="00E153BB">
        <w:rPr>
          <w:sz w:val="26"/>
          <w:szCs w:val="26"/>
        </w:rPr>
        <w:t xml:space="preserve"> </w:t>
      </w:r>
      <w:proofErr w:type="spellStart"/>
      <w:r w:rsidRPr="00E153BB">
        <w:rPr>
          <w:sz w:val="26"/>
          <w:szCs w:val="26"/>
        </w:rPr>
        <w:t>матеріально-технічним</w:t>
      </w:r>
      <w:proofErr w:type="spellEnd"/>
      <w:r w:rsidRPr="00E153BB">
        <w:rPr>
          <w:sz w:val="26"/>
          <w:szCs w:val="26"/>
        </w:rPr>
        <w:t xml:space="preserve"> </w:t>
      </w:r>
      <w:proofErr w:type="spellStart"/>
      <w:r w:rsidRPr="00E153BB">
        <w:rPr>
          <w:sz w:val="26"/>
          <w:szCs w:val="26"/>
        </w:rPr>
        <w:t>з</w:t>
      </w:r>
      <w:r>
        <w:rPr>
          <w:sz w:val="26"/>
          <w:szCs w:val="26"/>
        </w:rPr>
        <w:t>абезпеченням</w:t>
      </w:r>
      <w:proofErr w:type="spellEnd"/>
      <w:r>
        <w:rPr>
          <w:sz w:val="26"/>
          <w:szCs w:val="26"/>
        </w:rPr>
        <w:t xml:space="preserve"> </w:t>
      </w:r>
      <w:r>
        <w:rPr>
          <w:sz w:val="26"/>
          <w:szCs w:val="26"/>
          <w:lang w:val="uk-UA"/>
        </w:rPr>
        <w:t>освітнього</w:t>
      </w:r>
      <w:r w:rsidRPr="00E153BB">
        <w:rPr>
          <w:sz w:val="26"/>
          <w:szCs w:val="26"/>
        </w:rPr>
        <w:t xml:space="preserve"> </w:t>
      </w:r>
      <w:proofErr w:type="spellStart"/>
      <w:r w:rsidRPr="00E153BB">
        <w:rPr>
          <w:sz w:val="26"/>
          <w:szCs w:val="26"/>
        </w:rPr>
        <w:t>процесу</w:t>
      </w:r>
      <w:proofErr w:type="spellEnd"/>
      <w:r w:rsidRPr="00E153BB">
        <w:rPr>
          <w:sz w:val="26"/>
          <w:szCs w:val="26"/>
        </w:rPr>
        <w:t xml:space="preserve">. </w:t>
      </w:r>
      <w:proofErr w:type="spellStart"/>
      <w:r w:rsidRPr="00E153BB">
        <w:rPr>
          <w:sz w:val="26"/>
          <w:szCs w:val="26"/>
        </w:rPr>
        <w:t>Протягом</w:t>
      </w:r>
      <w:proofErr w:type="spellEnd"/>
      <w:r w:rsidRPr="00E153BB">
        <w:rPr>
          <w:sz w:val="26"/>
          <w:szCs w:val="26"/>
        </w:rPr>
        <w:t xml:space="preserve"> 201</w:t>
      </w:r>
      <w:r w:rsidR="00246348">
        <w:rPr>
          <w:sz w:val="26"/>
          <w:szCs w:val="26"/>
          <w:lang w:val="uk-UA"/>
        </w:rPr>
        <w:t>8</w:t>
      </w:r>
      <w:r w:rsidRPr="00E153BB">
        <w:rPr>
          <w:sz w:val="26"/>
          <w:szCs w:val="26"/>
        </w:rPr>
        <w:t>-201</w:t>
      </w:r>
      <w:r w:rsidR="00246348">
        <w:rPr>
          <w:sz w:val="26"/>
          <w:szCs w:val="26"/>
          <w:lang w:val="uk-UA"/>
        </w:rPr>
        <w:t>9</w:t>
      </w:r>
      <w:r w:rsidRPr="00E153BB">
        <w:rPr>
          <w:sz w:val="26"/>
          <w:szCs w:val="26"/>
        </w:rPr>
        <w:t xml:space="preserve"> </w:t>
      </w:r>
      <w:proofErr w:type="spellStart"/>
      <w:r w:rsidRPr="00E153BB">
        <w:rPr>
          <w:sz w:val="26"/>
          <w:szCs w:val="26"/>
        </w:rPr>
        <w:t>навчального</w:t>
      </w:r>
      <w:proofErr w:type="spellEnd"/>
      <w:r w:rsidRPr="00E153BB">
        <w:rPr>
          <w:sz w:val="26"/>
          <w:szCs w:val="26"/>
        </w:rPr>
        <w:t xml:space="preserve">  року </w:t>
      </w:r>
      <w:proofErr w:type="spellStart"/>
      <w:r w:rsidRPr="00E153BB">
        <w:rPr>
          <w:sz w:val="26"/>
          <w:szCs w:val="26"/>
        </w:rPr>
        <w:t>зроблено</w:t>
      </w:r>
      <w:proofErr w:type="spellEnd"/>
      <w:r w:rsidRPr="00E153BB">
        <w:rPr>
          <w:sz w:val="26"/>
          <w:szCs w:val="26"/>
        </w:rPr>
        <w:t xml:space="preserve"> </w:t>
      </w:r>
      <w:proofErr w:type="spellStart"/>
      <w:r w:rsidRPr="00E153BB">
        <w:rPr>
          <w:sz w:val="26"/>
          <w:szCs w:val="26"/>
        </w:rPr>
        <w:t>поточні</w:t>
      </w:r>
      <w:proofErr w:type="spellEnd"/>
      <w:r w:rsidRPr="00E153BB">
        <w:rPr>
          <w:sz w:val="26"/>
          <w:szCs w:val="26"/>
        </w:rPr>
        <w:t xml:space="preserve"> </w:t>
      </w:r>
      <w:proofErr w:type="spellStart"/>
      <w:r w:rsidRPr="00E153BB">
        <w:rPr>
          <w:sz w:val="26"/>
          <w:szCs w:val="26"/>
        </w:rPr>
        <w:t>ремонти</w:t>
      </w:r>
      <w:proofErr w:type="spellEnd"/>
      <w:r w:rsidRPr="00E153BB">
        <w:rPr>
          <w:sz w:val="26"/>
          <w:szCs w:val="26"/>
        </w:rPr>
        <w:t xml:space="preserve"> в </w:t>
      </w:r>
      <w:proofErr w:type="spellStart"/>
      <w:r w:rsidRPr="00E153BB">
        <w:rPr>
          <w:sz w:val="26"/>
          <w:szCs w:val="26"/>
        </w:rPr>
        <w:t>усіх</w:t>
      </w:r>
      <w:proofErr w:type="spellEnd"/>
      <w:r w:rsidRPr="00E153BB">
        <w:rPr>
          <w:sz w:val="26"/>
          <w:szCs w:val="26"/>
        </w:rPr>
        <w:t xml:space="preserve"> </w:t>
      </w:r>
      <w:proofErr w:type="spellStart"/>
      <w:r w:rsidRPr="00E153BB">
        <w:rPr>
          <w:sz w:val="26"/>
          <w:szCs w:val="26"/>
        </w:rPr>
        <w:t>вікових</w:t>
      </w:r>
      <w:proofErr w:type="spellEnd"/>
      <w:r w:rsidRPr="00E153BB">
        <w:rPr>
          <w:sz w:val="26"/>
          <w:szCs w:val="26"/>
        </w:rPr>
        <w:t xml:space="preserve"> </w:t>
      </w:r>
      <w:proofErr w:type="spellStart"/>
      <w:r w:rsidRPr="00E153BB">
        <w:rPr>
          <w:sz w:val="26"/>
          <w:szCs w:val="26"/>
        </w:rPr>
        <w:t>групах</w:t>
      </w:r>
      <w:proofErr w:type="spellEnd"/>
      <w:r w:rsidRPr="00E153BB">
        <w:rPr>
          <w:sz w:val="26"/>
          <w:szCs w:val="26"/>
        </w:rPr>
        <w:t xml:space="preserve">, спальнях,  </w:t>
      </w:r>
      <w:r w:rsidRPr="00E153BB">
        <w:rPr>
          <w:sz w:val="26"/>
          <w:szCs w:val="26"/>
          <w:lang w:val="uk-UA"/>
        </w:rPr>
        <w:t xml:space="preserve">в коридорі </w:t>
      </w:r>
      <w:r w:rsidR="00246348">
        <w:rPr>
          <w:sz w:val="26"/>
          <w:szCs w:val="26"/>
          <w:lang w:val="uk-UA"/>
        </w:rPr>
        <w:t>правого</w:t>
      </w:r>
      <w:r w:rsidRPr="00E153BB">
        <w:rPr>
          <w:sz w:val="26"/>
          <w:szCs w:val="26"/>
          <w:lang w:val="uk-UA"/>
        </w:rPr>
        <w:t xml:space="preserve"> крила</w:t>
      </w:r>
      <w:r w:rsidRPr="00E153BB">
        <w:rPr>
          <w:sz w:val="26"/>
          <w:szCs w:val="26"/>
        </w:rPr>
        <w:t xml:space="preserve">   </w:t>
      </w:r>
      <w:r w:rsidRPr="00E153BB">
        <w:rPr>
          <w:sz w:val="26"/>
          <w:szCs w:val="26"/>
          <w:lang w:val="uk-UA"/>
        </w:rPr>
        <w:t>покладена пли</w:t>
      </w:r>
      <w:r>
        <w:rPr>
          <w:sz w:val="26"/>
          <w:szCs w:val="26"/>
          <w:lang w:val="uk-UA"/>
        </w:rPr>
        <w:t xml:space="preserve">тка, </w:t>
      </w:r>
      <w:r w:rsidR="00DC0A28">
        <w:rPr>
          <w:sz w:val="26"/>
          <w:szCs w:val="26"/>
          <w:lang w:val="uk-UA"/>
        </w:rPr>
        <w:t>в гр</w:t>
      </w:r>
      <w:r w:rsidR="00246348">
        <w:rPr>
          <w:sz w:val="26"/>
          <w:szCs w:val="26"/>
          <w:lang w:val="uk-UA"/>
        </w:rPr>
        <w:t>у</w:t>
      </w:r>
      <w:r w:rsidR="00DC0A28">
        <w:rPr>
          <w:sz w:val="26"/>
          <w:szCs w:val="26"/>
          <w:lang w:val="uk-UA"/>
        </w:rPr>
        <w:t xml:space="preserve">пах № </w:t>
      </w:r>
      <w:r w:rsidR="00246348">
        <w:rPr>
          <w:sz w:val="26"/>
          <w:szCs w:val="26"/>
          <w:lang w:val="uk-UA"/>
        </w:rPr>
        <w:t xml:space="preserve">7, 5 </w:t>
      </w:r>
      <w:r w:rsidR="00DC0A28">
        <w:rPr>
          <w:sz w:val="26"/>
          <w:szCs w:val="26"/>
          <w:lang w:val="uk-UA"/>
        </w:rPr>
        <w:t xml:space="preserve">та </w:t>
      </w:r>
      <w:r w:rsidR="00246348">
        <w:rPr>
          <w:sz w:val="26"/>
          <w:szCs w:val="26"/>
          <w:lang w:val="uk-UA"/>
        </w:rPr>
        <w:t>3</w:t>
      </w:r>
      <w:r w:rsidR="00DC0A28">
        <w:rPr>
          <w:sz w:val="26"/>
          <w:szCs w:val="26"/>
          <w:lang w:val="uk-UA"/>
        </w:rPr>
        <w:t xml:space="preserve"> зроблено капітальний ремонт </w:t>
      </w:r>
      <w:r w:rsidR="00E250B1">
        <w:rPr>
          <w:sz w:val="26"/>
          <w:szCs w:val="26"/>
          <w:lang w:val="uk-UA"/>
        </w:rPr>
        <w:t>у туалетних кімнатах груп</w:t>
      </w:r>
      <w:r w:rsidR="00246348">
        <w:rPr>
          <w:sz w:val="26"/>
          <w:szCs w:val="26"/>
          <w:lang w:val="uk-UA"/>
        </w:rPr>
        <w:t>,</w:t>
      </w:r>
      <w:r w:rsidR="00E250B1">
        <w:rPr>
          <w:sz w:val="26"/>
          <w:szCs w:val="26"/>
          <w:lang w:val="uk-UA"/>
        </w:rPr>
        <w:t xml:space="preserve"> </w:t>
      </w:r>
      <w:r w:rsidR="00DC0A28">
        <w:rPr>
          <w:sz w:val="26"/>
          <w:szCs w:val="26"/>
          <w:lang w:val="uk-UA"/>
        </w:rPr>
        <w:t xml:space="preserve"> </w:t>
      </w:r>
      <w:r w:rsidR="008853A3">
        <w:rPr>
          <w:sz w:val="26"/>
          <w:szCs w:val="26"/>
          <w:lang w:val="uk-UA"/>
        </w:rPr>
        <w:t>завдяки батькам.</w:t>
      </w:r>
      <w:r w:rsidRPr="00E153BB">
        <w:rPr>
          <w:sz w:val="26"/>
          <w:szCs w:val="26"/>
        </w:rPr>
        <w:t xml:space="preserve"> </w:t>
      </w:r>
    </w:p>
    <w:p w:rsidR="00E87A27" w:rsidRDefault="00E87A27" w:rsidP="00E87A27">
      <w:pPr>
        <w:pStyle w:val="aa"/>
        <w:shd w:val="clear" w:color="auto" w:fill="FFFFFF"/>
        <w:spacing w:before="0" w:beforeAutospacing="0" w:after="0" w:afterAutospacing="0"/>
        <w:jc w:val="both"/>
        <w:rPr>
          <w:rStyle w:val="fs16"/>
          <w:rFonts w:eastAsiaTheme="majorEastAsia"/>
          <w:color w:val="000000"/>
          <w:sz w:val="26"/>
          <w:szCs w:val="26"/>
        </w:rPr>
      </w:pPr>
      <w:r>
        <w:rPr>
          <w:rStyle w:val="fs16"/>
          <w:rFonts w:eastAsiaTheme="majorEastAsia"/>
          <w:color w:val="000000"/>
          <w:sz w:val="26"/>
          <w:szCs w:val="26"/>
        </w:rPr>
        <w:t>    У 201</w:t>
      </w:r>
      <w:r w:rsidR="00246348">
        <w:rPr>
          <w:rStyle w:val="fs16"/>
          <w:rFonts w:eastAsiaTheme="majorEastAsia"/>
          <w:color w:val="000000"/>
          <w:sz w:val="26"/>
          <w:szCs w:val="26"/>
        </w:rPr>
        <w:t>8</w:t>
      </w:r>
      <w:r w:rsidR="008853A3">
        <w:rPr>
          <w:rStyle w:val="fs16"/>
          <w:rFonts w:eastAsiaTheme="majorEastAsia"/>
          <w:color w:val="000000"/>
          <w:sz w:val="26"/>
          <w:szCs w:val="26"/>
        </w:rPr>
        <w:t xml:space="preserve"> р.</w:t>
      </w:r>
      <w:r w:rsidRPr="00E87A27">
        <w:rPr>
          <w:rStyle w:val="fs16"/>
          <w:rFonts w:eastAsiaTheme="majorEastAsia"/>
          <w:color w:val="000000"/>
          <w:sz w:val="26"/>
          <w:szCs w:val="26"/>
        </w:rPr>
        <w:t xml:space="preserve"> </w:t>
      </w:r>
      <w:r w:rsidR="00246348">
        <w:rPr>
          <w:rStyle w:val="fs16"/>
          <w:rFonts w:eastAsiaTheme="majorEastAsia"/>
          <w:color w:val="000000"/>
          <w:sz w:val="26"/>
          <w:szCs w:val="26"/>
        </w:rPr>
        <w:t>ЗДО</w:t>
      </w:r>
      <w:r w:rsidRPr="00E87A27">
        <w:rPr>
          <w:rStyle w:val="fs16"/>
          <w:rFonts w:eastAsiaTheme="majorEastAsia"/>
          <w:color w:val="000000"/>
          <w:sz w:val="26"/>
          <w:szCs w:val="26"/>
        </w:rPr>
        <w:t xml:space="preserve"> прийняв участь у обласному конкурсі </w:t>
      </w:r>
      <w:proofErr w:type="spellStart"/>
      <w:r w:rsidRPr="00E87A27">
        <w:rPr>
          <w:rStyle w:val="fs16"/>
          <w:rFonts w:eastAsiaTheme="majorEastAsia"/>
          <w:color w:val="000000"/>
          <w:sz w:val="26"/>
          <w:szCs w:val="26"/>
        </w:rPr>
        <w:t>мікропроектів</w:t>
      </w:r>
      <w:proofErr w:type="spellEnd"/>
      <w:r w:rsidRPr="00E87A27">
        <w:rPr>
          <w:rStyle w:val="fs16"/>
          <w:rFonts w:eastAsiaTheme="majorEastAsia"/>
          <w:color w:val="000000"/>
          <w:sz w:val="26"/>
          <w:szCs w:val="26"/>
        </w:rPr>
        <w:t xml:space="preserve"> місцевого розв</w:t>
      </w:r>
      <w:r>
        <w:rPr>
          <w:rStyle w:val="fs16"/>
          <w:rFonts w:eastAsiaTheme="majorEastAsia"/>
          <w:color w:val="000000"/>
          <w:sz w:val="26"/>
          <w:szCs w:val="26"/>
        </w:rPr>
        <w:t>ит</w:t>
      </w:r>
      <w:r w:rsidR="00E250B1">
        <w:rPr>
          <w:rStyle w:val="fs16"/>
          <w:rFonts w:eastAsiaTheme="majorEastAsia"/>
          <w:color w:val="000000"/>
          <w:sz w:val="26"/>
          <w:szCs w:val="26"/>
        </w:rPr>
        <w:t>ку «Капітальний ремонт будівлі (утеплення стін фасаду</w:t>
      </w:r>
      <w:r>
        <w:rPr>
          <w:rStyle w:val="fs16"/>
          <w:rFonts w:eastAsiaTheme="majorEastAsia"/>
          <w:color w:val="000000"/>
          <w:sz w:val="26"/>
          <w:szCs w:val="26"/>
        </w:rPr>
        <w:t xml:space="preserve"> </w:t>
      </w:r>
      <w:r w:rsidR="00246348">
        <w:rPr>
          <w:rStyle w:val="fs16"/>
          <w:rFonts w:eastAsiaTheme="majorEastAsia"/>
          <w:color w:val="000000"/>
          <w:sz w:val="26"/>
          <w:szCs w:val="26"/>
        </w:rPr>
        <w:t>ЗДО</w:t>
      </w:r>
      <w:r>
        <w:rPr>
          <w:rStyle w:val="fs16"/>
          <w:rFonts w:eastAsiaTheme="majorEastAsia"/>
          <w:color w:val="000000"/>
          <w:sz w:val="26"/>
          <w:szCs w:val="26"/>
        </w:rPr>
        <w:t xml:space="preserve"> я</w:t>
      </w:r>
      <w:r w:rsidR="00246348">
        <w:rPr>
          <w:rStyle w:val="fs16"/>
          <w:rFonts w:eastAsiaTheme="majorEastAsia"/>
          <w:color w:val="000000"/>
          <w:sz w:val="26"/>
          <w:szCs w:val="26"/>
        </w:rPr>
        <w:t>сел-садка № 9</w:t>
      </w:r>
      <w:r>
        <w:rPr>
          <w:rStyle w:val="fs16"/>
          <w:rFonts w:eastAsiaTheme="majorEastAsia"/>
          <w:color w:val="000000"/>
          <w:sz w:val="26"/>
          <w:szCs w:val="26"/>
        </w:rPr>
        <w:t>» по вул.</w:t>
      </w:r>
      <w:r w:rsidR="00246348">
        <w:rPr>
          <w:rStyle w:val="fs16"/>
          <w:rFonts w:eastAsiaTheme="majorEastAsia"/>
          <w:color w:val="000000"/>
          <w:sz w:val="26"/>
          <w:szCs w:val="26"/>
        </w:rPr>
        <w:t xml:space="preserve"> </w:t>
      </w:r>
      <w:r>
        <w:rPr>
          <w:rStyle w:val="fs16"/>
          <w:rFonts w:eastAsiaTheme="majorEastAsia"/>
          <w:color w:val="000000"/>
          <w:sz w:val="26"/>
          <w:szCs w:val="26"/>
        </w:rPr>
        <w:t xml:space="preserve">Грінченка, 9 б </w:t>
      </w:r>
      <w:proofErr w:type="spellStart"/>
      <w:r w:rsidRPr="00E87A27">
        <w:rPr>
          <w:rStyle w:val="fs16"/>
          <w:rFonts w:eastAsiaTheme="majorEastAsia"/>
          <w:color w:val="000000"/>
          <w:sz w:val="26"/>
          <w:szCs w:val="26"/>
        </w:rPr>
        <w:t>м.Червоноград</w:t>
      </w:r>
      <w:r w:rsidR="00246348">
        <w:rPr>
          <w:rStyle w:val="fs16"/>
          <w:rFonts w:eastAsiaTheme="majorEastAsia"/>
          <w:color w:val="000000"/>
          <w:sz w:val="26"/>
          <w:szCs w:val="26"/>
        </w:rPr>
        <w:t>а</w:t>
      </w:r>
      <w:proofErr w:type="spellEnd"/>
      <w:r w:rsidR="00246348">
        <w:rPr>
          <w:rStyle w:val="fs16"/>
          <w:rFonts w:eastAsiaTheme="majorEastAsia"/>
          <w:color w:val="000000"/>
          <w:sz w:val="26"/>
          <w:szCs w:val="26"/>
        </w:rPr>
        <w:t xml:space="preserve"> Львівської області». Проект  отримав перемогу.</w:t>
      </w:r>
      <w:r w:rsidR="00E250B1">
        <w:rPr>
          <w:rStyle w:val="fs16"/>
          <w:rFonts w:eastAsiaTheme="majorEastAsia"/>
          <w:color w:val="000000"/>
          <w:sz w:val="26"/>
          <w:szCs w:val="26"/>
        </w:rPr>
        <w:t xml:space="preserve"> </w:t>
      </w:r>
    </w:p>
    <w:p w:rsidR="00FF67BA" w:rsidRPr="00AE2CDC" w:rsidRDefault="00FF67BA" w:rsidP="00AE2CDC">
      <w:pPr>
        <w:shd w:val="clear" w:color="auto" w:fill="FFFFFF"/>
        <w:spacing w:after="0" w:line="240" w:lineRule="auto"/>
        <w:jc w:val="center"/>
        <w:rPr>
          <w:rFonts w:ascii="Times New Roman" w:eastAsia="Times New Roman" w:hAnsi="Times New Roman" w:cs="Times New Roman"/>
          <w:sz w:val="28"/>
          <w:szCs w:val="28"/>
          <w:lang w:val="uk-UA" w:eastAsia="uk-UA"/>
        </w:rPr>
      </w:pPr>
      <w:r w:rsidRPr="00AE2CDC">
        <w:rPr>
          <w:rFonts w:ascii="Times New Roman" w:eastAsia="Times New Roman" w:hAnsi="Times New Roman" w:cs="Times New Roman"/>
          <w:b/>
          <w:bCs/>
          <w:sz w:val="28"/>
          <w:szCs w:val="28"/>
          <w:lang w:val="uk-UA" w:eastAsia="uk-UA"/>
        </w:rPr>
        <w:t>ЗВІТ</w:t>
      </w:r>
    </w:p>
    <w:p w:rsidR="00FF67BA" w:rsidRPr="00AE2CDC" w:rsidRDefault="00FF67BA" w:rsidP="00FF67BA">
      <w:pPr>
        <w:shd w:val="clear" w:color="auto" w:fill="FFFFFF"/>
        <w:spacing w:after="0" w:line="240" w:lineRule="auto"/>
        <w:jc w:val="center"/>
        <w:rPr>
          <w:rFonts w:ascii="Times New Roman" w:eastAsia="Times New Roman" w:hAnsi="Times New Roman" w:cs="Times New Roman"/>
          <w:sz w:val="28"/>
          <w:szCs w:val="28"/>
          <w:lang w:val="uk-UA" w:eastAsia="uk-UA"/>
        </w:rPr>
      </w:pPr>
      <w:r w:rsidRPr="00AE2CDC">
        <w:rPr>
          <w:rFonts w:ascii="Times New Roman" w:eastAsia="Times New Roman" w:hAnsi="Times New Roman" w:cs="Times New Roman"/>
          <w:b/>
          <w:bCs/>
          <w:sz w:val="28"/>
          <w:szCs w:val="28"/>
          <w:lang w:val="uk-UA" w:eastAsia="uk-UA"/>
        </w:rPr>
        <w:t>про  використані кошти на протязі</w:t>
      </w:r>
    </w:p>
    <w:p w:rsidR="00FF67BA" w:rsidRPr="00AE2CDC" w:rsidRDefault="00FF67BA" w:rsidP="00FF67BA">
      <w:pPr>
        <w:shd w:val="clear" w:color="auto" w:fill="FFFFFF"/>
        <w:spacing w:after="0" w:line="240" w:lineRule="auto"/>
        <w:jc w:val="center"/>
        <w:rPr>
          <w:rFonts w:ascii="Times New Roman" w:eastAsia="Times New Roman" w:hAnsi="Times New Roman" w:cs="Times New Roman"/>
          <w:sz w:val="28"/>
          <w:szCs w:val="28"/>
          <w:lang w:val="uk-UA" w:eastAsia="uk-UA"/>
        </w:rPr>
      </w:pPr>
      <w:r w:rsidRPr="00AE2CDC">
        <w:rPr>
          <w:rFonts w:ascii="Times New Roman" w:eastAsia="Times New Roman" w:hAnsi="Times New Roman" w:cs="Times New Roman"/>
          <w:b/>
          <w:bCs/>
          <w:sz w:val="28"/>
          <w:szCs w:val="28"/>
          <w:lang w:val="uk-UA" w:eastAsia="uk-UA"/>
        </w:rPr>
        <w:t>201</w:t>
      </w:r>
      <w:r w:rsidR="004B58BA" w:rsidRPr="00AE2CDC">
        <w:rPr>
          <w:rFonts w:ascii="Times New Roman" w:eastAsia="Times New Roman" w:hAnsi="Times New Roman" w:cs="Times New Roman"/>
          <w:b/>
          <w:bCs/>
          <w:sz w:val="28"/>
          <w:szCs w:val="28"/>
          <w:lang w:val="uk-UA" w:eastAsia="uk-UA"/>
        </w:rPr>
        <w:t>8</w:t>
      </w:r>
      <w:r w:rsidRPr="00AE2CDC">
        <w:rPr>
          <w:rFonts w:ascii="Times New Roman" w:eastAsia="Times New Roman" w:hAnsi="Times New Roman" w:cs="Times New Roman"/>
          <w:b/>
          <w:bCs/>
          <w:sz w:val="28"/>
          <w:szCs w:val="28"/>
          <w:lang w:val="uk-UA" w:eastAsia="uk-UA"/>
        </w:rPr>
        <w:t xml:space="preserve"> р.</w:t>
      </w:r>
    </w:p>
    <w:tbl>
      <w:tblPr>
        <w:tblW w:w="9780" w:type="dxa"/>
        <w:tblBorders>
          <w:top w:val="single" w:sz="6" w:space="0" w:color="auto"/>
          <w:left w:val="single" w:sz="6" w:space="0" w:color="auto"/>
          <w:bottom w:val="single" w:sz="6" w:space="0" w:color="auto"/>
          <w:right w:val="single" w:sz="6" w:space="0" w:color="auto"/>
        </w:tblBorders>
        <w:shd w:val="clear" w:color="auto" w:fill="FFFFFF"/>
        <w:tblCellMar>
          <w:left w:w="0" w:type="dxa"/>
          <w:right w:w="0" w:type="dxa"/>
        </w:tblCellMar>
        <w:tblLook w:val="04A0"/>
      </w:tblPr>
      <w:tblGrid>
        <w:gridCol w:w="616"/>
        <w:gridCol w:w="4029"/>
        <w:gridCol w:w="1294"/>
        <w:gridCol w:w="3841"/>
      </w:tblGrid>
      <w:tr w:rsidR="00FF67BA" w:rsidRPr="00AE2CDC" w:rsidTr="00FF67BA">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FF67BA" w:rsidRPr="00AE2CDC" w:rsidRDefault="00FF67BA" w:rsidP="00FF67BA">
            <w:pPr>
              <w:spacing w:after="0" w:line="240" w:lineRule="auto"/>
              <w:rPr>
                <w:rFonts w:ascii="Times New Roman" w:eastAsia="Times New Roman" w:hAnsi="Times New Roman" w:cs="Times New Roman"/>
                <w:sz w:val="28"/>
                <w:szCs w:val="28"/>
                <w:lang w:val="uk-UA" w:eastAsia="uk-UA"/>
              </w:rPr>
            </w:pPr>
            <w:r w:rsidRPr="00AE2CDC">
              <w:rPr>
                <w:rFonts w:ascii="Times New Roman" w:eastAsia="Times New Roman" w:hAnsi="Times New Roman" w:cs="Times New Roman"/>
                <w:sz w:val="28"/>
                <w:szCs w:val="28"/>
                <w:lang w:val="uk-UA" w:eastAsia="uk-UA"/>
              </w:rPr>
              <w:t>№ з/п</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FF67BA" w:rsidRPr="00AE2CDC" w:rsidRDefault="00FF67BA" w:rsidP="00FF67BA">
            <w:pPr>
              <w:spacing w:after="0" w:line="240" w:lineRule="auto"/>
              <w:rPr>
                <w:rFonts w:ascii="Times New Roman" w:eastAsia="Times New Roman" w:hAnsi="Times New Roman" w:cs="Times New Roman"/>
                <w:sz w:val="28"/>
                <w:szCs w:val="28"/>
                <w:lang w:val="uk-UA" w:eastAsia="uk-UA"/>
              </w:rPr>
            </w:pPr>
            <w:r w:rsidRPr="00AE2CDC">
              <w:rPr>
                <w:rFonts w:ascii="Times New Roman" w:eastAsia="Times New Roman" w:hAnsi="Times New Roman" w:cs="Times New Roman"/>
                <w:sz w:val="28"/>
                <w:szCs w:val="28"/>
                <w:lang w:val="uk-UA" w:eastAsia="uk-UA"/>
              </w:rPr>
              <w:t>                          найменування</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FF67BA" w:rsidRPr="00AE2CDC" w:rsidRDefault="00FF67BA" w:rsidP="00FF67BA">
            <w:pPr>
              <w:spacing w:after="0" w:line="240" w:lineRule="auto"/>
              <w:rPr>
                <w:rFonts w:ascii="Times New Roman" w:eastAsia="Times New Roman" w:hAnsi="Times New Roman" w:cs="Times New Roman"/>
                <w:sz w:val="28"/>
                <w:szCs w:val="28"/>
                <w:lang w:val="uk-UA" w:eastAsia="uk-UA"/>
              </w:rPr>
            </w:pPr>
            <w:r w:rsidRPr="00AE2CDC">
              <w:rPr>
                <w:rFonts w:ascii="Times New Roman" w:eastAsia="Times New Roman" w:hAnsi="Times New Roman" w:cs="Times New Roman"/>
                <w:sz w:val="28"/>
                <w:szCs w:val="28"/>
                <w:lang w:val="uk-UA" w:eastAsia="uk-UA"/>
              </w:rPr>
              <w:t>Витрачено</w:t>
            </w:r>
          </w:p>
          <w:p w:rsidR="00FF67BA" w:rsidRPr="00AE2CDC" w:rsidRDefault="00FF67BA" w:rsidP="00FF67BA">
            <w:pPr>
              <w:spacing w:after="0" w:line="240" w:lineRule="auto"/>
              <w:jc w:val="center"/>
              <w:rPr>
                <w:rFonts w:ascii="Times New Roman" w:eastAsia="Times New Roman" w:hAnsi="Times New Roman" w:cs="Times New Roman"/>
                <w:sz w:val="28"/>
                <w:szCs w:val="28"/>
                <w:lang w:val="uk-UA" w:eastAsia="uk-UA"/>
              </w:rPr>
            </w:pPr>
            <w:r w:rsidRPr="00AE2CDC">
              <w:rPr>
                <w:rFonts w:ascii="Times New Roman" w:eastAsia="Times New Roman" w:hAnsi="Times New Roman" w:cs="Times New Roman"/>
                <w:sz w:val="28"/>
                <w:szCs w:val="28"/>
                <w:lang w:val="uk-UA" w:eastAsia="uk-UA"/>
              </w:rPr>
              <w:t>коштів</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FF67BA" w:rsidRPr="00AE2CDC" w:rsidRDefault="00FF67BA" w:rsidP="00FF67BA">
            <w:pPr>
              <w:spacing w:after="0" w:line="240" w:lineRule="auto"/>
              <w:rPr>
                <w:rFonts w:ascii="Times New Roman" w:eastAsia="Times New Roman" w:hAnsi="Times New Roman" w:cs="Times New Roman"/>
                <w:sz w:val="28"/>
                <w:szCs w:val="28"/>
                <w:lang w:val="uk-UA" w:eastAsia="uk-UA"/>
              </w:rPr>
            </w:pPr>
            <w:r w:rsidRPr="00AE2CDC">
              <w:rPr>
                <w:rFonts w:ascii="Times New Roman" w:eastAsia="Times New Roman" w:hAnsi="Times New Roman" w:cs="Times New Roman"/>
                <w:sz w:val="28"/>
                <w:szCs w:val="28"/>
                <w:lang w:val="uk-UA" w:eastAsia="uk-UA"/>
              </w:rPr>
              <w:t>    Джерело фінансування</w:t>
            </w:r>
          </w:p>
          <w:p w:rsidR="00FF67BA" w:rsidRPr="00AE2CDC" w:rsidRDefault="00FF67BA" w:rsidP="00FF67BA">
            <w:pPr>
              <w:spacing w:after="0" w:line="240" w:lineRule="auto"/>
              <w:jc w:val="center"/>
              <w:rPr>
                <w:rFonts w:ascii="Times New Roman" w:eastAsia="Times New Roman" w:hAnsi="Times New Roman" w:cs="Times New Roman"/>
                <w:sz w:val="28"/>
                <w:szCs w:val="28"/>
                <w:lang w:val="uk-UA" w:eastAsia="uk-UA"/>
              </w:rPr>
            </w:pPr>
            <w:r w:rsidRPr="00AE2CDC">
              <w:rPr>
                <w:rFonts w:ascii="Times New Roman" w:eastAsia="Times New Roman" w:hAnsi="Times New Roman" w:cs="Times New Roman"/>
                <w:sz w:val="28"/>
                <w:szCs w:val="28"/>
                <w:lang w:val="uk-UA" w:eastAsia="uk-UA"/>
              </w:rPr>
              <w:t> </w:t>
            </w:r>
          </w:p>
        </w:tc>
      </w:tr>
      <w:tr w:rsidR="00FF67BA" w:rsidRPr="00AE2CDC" w:rsidTr="00FF67BA">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FF67BA" w:rsidRPr="00AE2CDC" w:rsidRDefault="00FF67BA" w:rsidP="00FF67BA">
            <w:pPr>
              <w:spacing w:after="0" w:line="240" w:lineRule="auto"/>
              <w:jc w:val="center"/>
              <w:rPr>
                <w:rFonts w:ascii="Times New Roman" w:eastAsia="Times New Roman" w:hAnsi="Times New Roman" w:cs="Times New Roman"/>
                <w:sz w:val="28"/>
                <w:szCs w:val="28"/>
                <w:lang w:val="uk-UA" w:eastAsia="uk-UA"/>
              </w:rPr>
            </w:pP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FF67BA" w:rsidRPr="00AE2CDC" w:rsidRDefault="00FF67BA" w:rsidP="00FF67BA">
            <w:pPr>
              <w:spacing w:after="0" w:line="240" w:lineRule="auto"/>
              <w:rPr>
                <w:rFonts w:ascii="Times New Roman" w:eastAsia="Times New Roman" w:hAnsi="Times New Roman" w:cs="Times New Roman"/>
                <w:sz w:val="28"/>
                <w:szCs w:val="28"/>
                <w:lang w:val="uk-UA" w:eastAsia="uk-UA"/>
              </w:rPr>
            </w:pP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FF67BA" w:rsidRPr="00AE2CDC" w:rsidRDefault="00FF67BA" w:rsidP="00FF67BA">
            <w:pPr>
              <w:spacing w:after="0" w:line="240" w:lineRule="auto"/>
              <w:rPr>
                <w:rFonts w:ascii="Times New Roman" w:eastAsia="Times New Roman" w:hAnsi="Times New Roman" w:cs="Times New Roman"/>
                <w:sz w:val="28"/>
                <w:szCs w:val="28"/>
                <w:lang w:val="uk-UA" w:eastAsia="uk-UA"/>
              </w:rPr>
            </w:pP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FF67BA" w:rsidRPr="00AE2CDC" w:rsidRDefault="00FF67BA" w:rsidP="00FF67BA">
            <w:pPr>
              <w:spacing w:after="0" w:line="240" w:lineRule="auto"/>
              <w:rPr>
                <w:rFonts w:ascii="Times New Roman" w:eastAsia="Times New Roman" w:hAnsi="Times New Roman" w:cs="Times New Roman"/>
                <w:sz w:val="28"/>
                <w:szCs w:val="28"/>
                <w:lang w:val="uk-UA" w:eastAsia="uk-UA"/>
              </w:rPr>
            </w:pPr>
          </w:p>
        </w:tc>
      </w:tr>
      <w:tr w:rsidR="00FF67BA" w:rsidRPr="00AE2CDC" w:rsidTr="00FF67BA">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FF67BA" w:rsidRPr="00AE2CDC" w:rsidRDefault="00FF67BA" w:rsidP="00FF67BA">
            <w:pPr>
              <w:spacing w:after="0" w:line="240" w:lineRule="auto"/>
              <w:jc w:val="center"/>
              <w:rPr>
                <w:rFonts w:ascii="Times New Roman" w:eastAsia="Times New Roman" w:hAnsi="Times New Roman" w:cs="Times New Roman"/>
                <w:sz w:val="28"/>
                <w:szCs w:val="28"/>
                <w:lang w:val="uk-UA" w:eastAsia="uk-UA"/>
              </w:rPr>
            </w:pPr>
          </w:p>
        </w:tc>
        <w:tc>
          <w:tcPr>
            <w:tcW w:w="0" w:type="auto"/>
            <w:gridSpan w:val="3"/>
            <w:tcBorders>
              <w:top w:val="single" w:sz="6" w:space="0" w:color="auto"/>
              <w:left w:val="single" w:sz="6" w:space="0" w:color="auto"/>
              <w:bottom w:val="single" w:sz="6" w:space="0" w:color="auto"/>
              <w:right w:val="single" w:sz="6" w:space="0" w:color="auto"/>
            </w:tcBorders>
            <w:shd w:val="clear" w:color="auto" w:fill="FFFFFF"/>
            <w:vAlign w:val="center"/>
            <w:hideMark/>
          </w:tcPr>
          <w:p w:rsidR="00FF67BA" w:rsidRPr="00AE2CDC" w:rsidRDefault="00FF67BA" w:rsidP="00FF67BA">
            <w:pPr>
              <w:spacing w:after="0" w:line="240" w:lineRule="auto"/>
              <w:rPr>
                <w:rFonts w:ascii="Times New Roman" w:eastAsia="Times New Roman" w:hAnsi="Times New Roman" w:cs="Times New Roman"/>
                <w:sz w:val="28"/>
                <w:szCs w:val="28"/>
                <w:lang w:val="uk-UA" w:eastAsia="uk-UA"/>
              </w:rPr>
            </w:pPr>
          </w:p>
        </w:tc>
      </w:tr>
      <w:tr w:rsidR="008853A3" w:rsidRPr="00AE2CDC" w:rsidTr="00FF67BA">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8853A3" w:rsidRPr="00AE2CDC" w:rsidRDefault="008853A3" w:rsidP="0028718C">
            <w:pPr>
              <w:spacing w:after="0" w:line="240" w:lineRule="auto"/>
              <w:jc w:val="center"/>
              <w:rPr>
                <w:rFonts w:ascii="Times New Roman" w:eastAsia="Times New Roman" w:hAnsi="Times New Roman" w:cs="Times New Roman"/>
                <w:sz w:val="28"/>
                <w:szCs w:val="28"/>
                <w:lang w:val="uk-UA" w:eastAsia="uk-UA"/>
              </w:rPr>
            </w:pPr>
            <w:r w:rsidRPr="00AE2CDC">
              <w:rPr>
                <w:rFonts w:ascii="Times New Roman" w:eastAsia="Times New Roman" w:hAnsi="Times New Roman" w:cs="Times New Roman"/>
                <w:sz w:val="28"/>
                <w:szCs w:val="28"/>
                <w:lang w:val="uk-UA" w:eastAsia="uk-UA"/>
              </w:rPr>
              <w:t>1.</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8853A3" w:rsidRPr="00AE2CDC" w:rsidRDefault="008853A3" w:rsidP="0028718C">
            <w:pPr>
              <w:spacing w:after="0" w:line="240" w:lineRule="auto"/>
              <w:rPr>
                <w:rFonts w:ascii="Times New Roman" w:eastAsia="Times New Roman" w:hAnsi="Times New Roman" w:cs="Times New Roman"/>
                <w:sz w:val="28"/>
                <w:szCs w:val="28"/>
                <w:lang w:val="uk-UA" w:eastAsia="uk-UA"/>
              </w:rPr>
            </w:pPr>
            <w:r w:rsidRPr="00AE2CDC">
              <w:rPr>
                <w:rFonts w:ascii="Times New Roman" w:eastAsia="Times New Roman" w:hAnsi="Times New Roman" w:cs="Times New Roman"/>
                <w:sz w:val="28"/>
                <w:szCs w:val="28"/>
                <w:lang w:val="uk-UA" w:eastAsia="uk-UA"/>
              </w:rPr>
              <w:t xml:space="preserve"> Миючі засоби</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8853A3" w:rsidRPr="00AE2CDC" w:rsidRDefault="008853A3" w:rsidP="004B58BA">
            <w:pPr>
              <w:spacing w:after="0" w:line="240" w:lineRule="auto"/>
              <w:rPr>
                <w:rFonts w:ascii="Times New Roman" w:eastAsia="Times New Roman" w:hAnsi="Times New Roman" w:cs="Times New Roman"/>
                <w:sz w:val="28"/>
                <w:szCs w:val="28"/>
                <w:lang w:val="uk-UA" w:eastAsia="uk-UA"/>
              </w:rPr>
            </w:pPr>
            <w:r w:rsidRPr="00AE2CDC">
              <w:rPr>
                <w:rFonts w:ascii="Times New Roman" w:eastAsia="Times New Roman" w:hAnsi="Times New Roman" w:cs="Times New Roman"/>
                <w:sz w:val="28"/>
                <w:szCs w:val="28"/>
                <w:lang w:val="uk-UA" w:eastAsia="uk-UA"/>
              </w:rPr>
              <w:t xml:space="preserve"> </w:t>
            </w:r>
            <w:r w:rsidR="004B58BA" w:rsidRPr="00AE2CDC">
              <w:rPr>
                <w:rFonts w:ascii="Times New Roman" w:eastAsia="Times New Roman" w:hAnsi="Times New Roman" w:cs="Times New Roman"/>
                <w:sz w:val="28"/>
                <w:szCs w:val="28"/>
                <w:lang w:val="uk-UA" w:eastAsia="uk-UA"/>
              </w:rPr>
              <w:t>5260</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8853A3" w:rsidRPr="00AE2CDC" w:rsidRDefault="008853A3" w:rsidP="0028718C">
            <w:pPr>
              <w:spacing w:after="0" w:line="240" w:lineRule="auto"/>
              <w:rPr>
                <w:rFonts w:ascii="Times New Roman" w:eastAsia="Times New Roman" w:hAnsi="Times New Roman" w:cs="Times New Roman"/>
                <w:sz w:val="28"/>
                <w:szCs w:val="28"/>
                <w:lang w:val="uk-UA" w:eastAsia="uk-UA"/>
              </w:rPr>
            </w:pPr>
            <w:r w:rsidRPr="00AE2CDC">
              <w:rPr>
                <w:rFonts w:ascii="Times New Roman" w:eastAsia="Times New Roman" w:hAnsi="Times New Roman" w:cs="Times New Roman"/>
                <w:sz w:val="28"/>
                <w:szCs w:val="28"/>
                <w:lang w:val="uk-UA" w:eastAsia="uk-UA"/>
              </w:rPr>
              <w:t>кошти Червоноградської міської ради</w:t>
            </w:r>
          </w:p>
        </w:tc>
      </w:tr>
      <w:tr w:rsidR="008853A3" w:rsidRPr="00AE2CDC" w:rsidTr="00FF67BA">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8853A3" w:rsidRPr="00AE2CDC" w:rsidRDefault="008853A3" w:rsidP="0028718C">
            <w:pPr>
              <w:spacing w:after="0" w:line="240" w:lineRule="auto"/>
              <w:jc w:val="center"/>
              <w:rPr>
                <w:rFonts w:ascii="Times New Roman" w:eastAsia="Times New Roman" w:hAnsi="Times New Roman" w:cs="Times New Roman"/>
                <w:sz w:val="28"/>
                <w:szCs w:val="28"/>
                <w:lang w:val="uk-UA" w:eastAsia="uk-UA"/>
              </w:rPr>
            </w:pPr>
            <w:r w:rsidRPr="00AE2CDC">
              <w:rPr>
                <w:rFonts w:ascii="Times New Roman" w:eastAsia="Times New Roman" w:hAnsi="Times New Roman" w:cs="Times New Roman"/>
                <w:sz w:val="28"/>
                <w:szCs w:val="28"/>
                <w:lang w:val="uk-UA" w:eastAsia="uk-UA"/>
              </w:rPr>
              <w:t> 2.</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8853A3" w:rsidRPr="00AE2CDC" w:rsidRDefault="008853A3" w:rsidP="0028718C">
            <w:pPr>
              <w:spacing w:after="0" w:line="240" w:lineRule="auto"/>
              <w:rPr>
                <w:rFonts w:ascii="Times New Roman" w:eastAsia="Times New Roman" w:hAnsi="Times New Roman" w:cs="Times New Roman"/>
                <w:sz w:val="28"/>
                <w:szCs w:val="28"/>
                <w:lang w:val="uk-UA" w:eastAsia="uk-UA"/>
              </w:rPr>
            </w:pPr>
            <w:proofErr w:type="spellStart"/>
            <w:r w:rsidRPr="00AE2CDC">
              <w:rPr>
                <w:rFonts w:ascii="Times New Roman" w:eastAsia="Times New Roman" w:hAnsi="Times New Roman" w:cs="Times New Roman"/>
                <w:sz w:val="28"/>
                <w:szCs w:val="28"/>
                <w:lang w:val="uk-UA" w:eastAsia="uk-UA"/>
              </w:rPr>
              <w:t>Дезинфікуючий</w:t>
            </w:r>
            <w:proofErr w:type="spellEnd"/>
            <w:r w:rsidRPr="00AE2CDC">
              <w:rPr>
                <w:rFonts w:ascii="Times New Roman" w:eastAsia="Times New Roman" w:hAnsi="Times New Roman" w:cs="Times New Roman"/>
                <w:sz w:val="28"/>
                <w:szCs w:val="28"/>
                <w:lang w:val="uk-UA" w:eastAsia="uk-UA"/>
              </w:rPr>
              <w:t xml:space="preserve"> засіб </w:t>
            </w:r>
            <w:proofErr w:type="spellStart"/>
            <w:r w:rsidRPr="00AE2CDC">
              <w:rPr>
                <w:rFonts w:ascii="Times New Roman" w:eastAsia="Times New Roman" w:hAnsi="Times New Roman" w:cs="Times New Roman"/>
                <w:sz w:val="28"/>
                <w:szCs w:val="28"/>
                <w:lang w:val="uk-UA" w:eastAsia="uk-UA"/>
              </w:rPr>
              <w:t>Бланідас</w:t>
            </w:r>
            <w:proofErr w:type="spellEnd"/>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8853A3" w:rsidRPr="00AE2CDC" w:rsidRDefault="008853A3" w:rsidP="0028718C">
            <w:pPr>
              <w:spacing w:after="0" w:line="240" w:lineRule="auto"/>
              <w:rPr>
                <w:rFonts w:ascii="Times New Roman" w:eastAsia="Times New Roman" w:hAnsi="Times New Roman" w:cs="Times New Roman"/>
                <w:sz w:val="28"/>
                <w:szCs w:val="28"/>
                <w:lang w:val="uk-UA" w:eastAsia="uk-UA"/>
              </w:rPr>
            </w:pPr>
            <w:r w:rsidRPr="00AE2CDC">
              <w:rPr>
                <w:rFonts w:ascii="Times New Roman" w:eastAsia="Times New Roman" w:hAnsi="Times New Roman" w:cs="Times New Roman"/>
                <w:sz w:val="28"/>
                <w:szCs w:val="28"/>
                <w:lang w:val="uk-UA" w:eastAsia="uk-UA"/>
              </w:rPr>
              <w:t>2630</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8853A3" w:rsidRPr="00AE2CDC" w:rsidRDefault="008853A3" w:rsidP="0028718C">
            <w:pPr>
              <w:spacing w:after="0" w:line="240" w:lineRule="auto"/>
              <w:rPr>
                <w:rFonts w:ascii="Times New Roman" w:eastAsia="Times New Roman" w:hAnsi="Times New Roman" w:cs="Times New Roman"/>
                <w:sz w:val="28"/>
                <w:szCs w:val="28"/>
                <w:lang w:val="uk-UA" w:eastAsia="uk-UA"/>
              </w:rPr>
            </w:pPr>
            <w:r w:rsidRPr="00AE2CDC">
              <w:rPr>
                <w:rFonts w:ascii="Times New Roman" w:eastAsia="Times New Roman" w:hAnsi="Times New Roman" w:cs="Times New Roman"/>
                <w:sz w:val="28"/>
                <w:szCs w:val="28"/>
                <w:lang w:val="uk-UA" w:eastAsia="uk-UA"/>
              </w:rPr>
              <w:t>кошти Червоноградської міської ради</w:t>
            </w:r>
          </w:p>
        </w:tc>
      </w:tr>
      <w:tr w:rsidR="008853A3" w:rsidRPr="00AE2CDC" w:rsidTr="00FF67BA">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8853A3" w:rsidRPr="00AE2CDC" w:rsidRDefault="008853A3" w:rsidP="0028718C">
            <w:pPr>
              <w:spacing w:after="0" w:line="240" w:lineRule="auto"/>
              <w:jc w:val="center"/>
              <w:rPr>
                <w:rFonts w:ascii="Times New Roman" w:eastAsia="Times New Roman" w:hAnsi="Times New Roman" w:cs="Times New Roman"/>
                <w:sz w:val="28"/>
                <w:szCs w:val="28"/>
                <w:lang w:val="uk-UA" w:eastAsia="uk-UA"/>
              </w:rPr>
            </w:pPr>
            <w:r w:rsidRPr="00AE2CDC">
              <w:rPr>
                <w:rFonts w:ascii="Times New Roman" w:eastAsia="Times New Roman" w:hAnsi="Times New Roman" w:cs="Times New Roman"/>
                <w:sz w:val="28"/>
                <w:szCs w:val="28"/>
                <w:lang w:val="uk-UA" w:eastAsia="uk-UA"/>
              </w:rPr>
              <w:t> 3.</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8853A3" w:rsidRPr="00AE2CDC" w:rsidRDefault="008853A3" w:rsidP="0028718C">
            <w:pPr>
              <w:spacing w:after="0" w:line="240" w:lineRule="auto"/>
              <w:rPr>
                <w:rFonts w:ascii="Times New Roman" w:eastAsia="Times New Roman" w:hAnsi="Times New Roman" w:cs="Times New Roman"/>
                <w:sz w:val="28"/>
                <w:szCs w:val="28"/>
                <w:lang w:val="uk-UA" w:eastAsia="uk-UA"/>
              </w:rPr>
            </w:pPr>
            <w:r w:rsidRPr="00AE2CDC">
              <w:rPr>
                <w:rFonts w:ascii="Times New Roman" w:eastAsia="Times New Roman" w:hAnsi="Times New Roman" w:cs="Times New Roman"/>
                <w:sz w:val="28"/>
                <w:szCs w:val="28"/>
                <w:lang w:val="uk-UA" w:eastAsia="uk-UA"/>
              </w:rPr>
              <w:t>Журнали</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8853A3" w:rsidRPr="00AE2CDC" w:rsidRDefault="004B58BA" w:rsidP="0028718C">
            <w:pPr>
              <w:spacing w:after="0" w:line="240" w:lineRule="auto"/>
              <w:rPr>
                <w:rFonts w:ascii="Times New Roman" w:eastAsia="Times New Roman" w:hAnsi="Times New Roman" w:cs="Times New Roman"/>
                <w:sz w:val="28"/>
                <w:szCs w:val="28"/>
                <w:lang w:val="uk-UA" w:eastAsia="uk-UA"/>
              </w:rPr>
            </w:pPr>
            <w:r w:rsidRPr="00AE2CDC">
              <w:rPr>
                <w:rFonts w:ascii="Times New Roman" w:eastAsia="Times New Roman" w:hAnsi="Times New Roman" w:cs="Times New Roman"/>
                <w:sz w:val="28"/>
                <w:szCs w:val="28"/>
                <w:lang w:val="uk-UA" w:eastAsia="uk-UA"/>
              </w:rPr>
              <w:t>970</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8853A3" w:rsidRPr="00AE2CDC" w:rsidRDefault="008853A3" w:rsidP="0028718C">
            <w:pPr>
              <w:spacing w:after="0" w:line="240" w:lineRule="auto"/>
              <w:rPr>
                <w:rFonts w:ascii="Times New Roman" w:eastAsia="Times New Roman" w:hAnsi="Times New Roman" w:cs="Times New Roman"/>
                <w:sz w:val="28"/>
                <w:szCs w:val="28"/>
                <w:lang w:val="uk-UA" w:eastAsia="uk-UA"/>
              </w:rPr>
            </w:pPr>
          </w:p>
        </w:tc>
      </w:tr>
      <w:tr w:rsidR="008853A3" w:rsidRPr="00AE2CDC" w:rsidTr="00FF67BA">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8853A3" w:rsidRPr="00AE2CDC" w:rsidRDefault="008853A3" w:rsidP="0028718C">
            <w:pPr>
              <w:spacing w:after="0" w:line="240" w:lineRule="auto"/>
              <w:jc w:val="center"/>
              <w:rPr>
                <w:rFonts w:ascii="Times New Roman" w:eastAsia="Times New Roman" w:hAnsi="Times New Roman" w:cs="Times New Roman"/>
                <w:sz w:val="28"/>
                <w:szCs w:val="28"/>
                <w:lang w:val="uk-UA" w:eastAsia="uk-UA"/>
              </w:rPr>
            </w:pPr>
            <w:r w:rsidRPr="00AE2CDC">
              <w:rPr>
                <w:rFonts w:ascii="Times New Roman" w:eastAsia="Times New Roman" w:hAnsi="Times New Roman" w:cs="Times New Roman"/>
                <w:sz w:val="28"/>
                <w:szCs w:val="28"/>
                <w:lang w:val="uk-UA" w:eastAsia="uk-UA"/>
              </w:rPr>
              <w:t> 4.</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8853A3" w:rsidRPr="00AE2CDC" w:rsidRDefault="008853A3" w:rsidP="0028718C">
            <w:pPr>
              <w:spacing w:after="0" w:line="240" w:lineRule="auto"/>
              <w:rPr>
                <w:rFonts w:ascii="Times New Roman" w:eastAsia="Times New Roman" w:hAnsi="Times New Roman" w:cs="Times New Roman"/>
                <w:sz w:val="28"/>
                <w:szCs w:val="28"/>
                <w:lang w:val="uk-UA" w:eastAsia="uk-UA"/>
              </w:rPr>
            </w:pPr>
            <w:r w:rsidRPr="00AE2CDC">
              <w:rPr>
                <w:rFonts w:ascii="Times New Roman" w:eastAsia="Times New Roman" w:hAnsi="Times New Roman" w:cs="Times New Roman"/>
                <w:sz w:val="28"/>
                <w:szCs w:val="28"/>
                <w:lang w:val="uk-UA" w:eastAsia="uk-UA"/>
              </w:rPr>
              <w:t>Бланки</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8853A3" w:rsidRPr="00AE2CDC" w:rsidRDefault="004B58BA" w:rsidP="0028718C">
            <w:pPr>
              <w:spacing w:after="0" w:line="240" w:lineRule="auto"/>
              <w:rPr>
                <w:rFonts w:ascii="Times New Roman" w:eastAsia="Times New Roman" w:hAnsi="Times New Roman" w:cs="Times New Roman"/>
                <w:sz w:val="28"/>
                <w:szCs w:val="28"/>
                <w:lang w:val="uk-UA" w:eastAsia="uk-UA"/>
              </w:rPr>
            </w:pPr>
            <w:r w:rsidRPr="00AE2CDC">
              <w:rPr>
                <w:rFonts w:ascii="Times New Roman" w:eastAsia="Times New Roman" w:hAnsi="Times New Roman" w:cs="Times New Roman"/>
                <w:sz w:val="28"/>
                <w:szCs w:val="28"/>
                <w:lang w:val="uk-UA" w:eastAsia="uk-UA"/>
              </w:rPr>
              <w:t>3460</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8853A3" w:rsidRPr="00AE2CDC" w:rsidRDefault="008853A3" w:rsidP="0028718C">
            <w:pPr>
              <w:spacing w:after="0" w:line="240" w:lineRule="auto"/>
              <w:rPr>
                <w:rFonts w:ascii="Times New Roman" w:eastAsia="Times New Roman" w:hAnsi="Times New Roman" w:cs="Times New Roman"/>
                <w:sz w:val="28"/>
                <w:szCs w:val="28"/>
                <w:lang w:val="uk-UA" w:eastAsia="uk-UA"/>
              </w:rPr>
            </w:pPr>
            <w:r w:rsidRPr="00AE2CDC">
              <w:rPr>
                <w:rFonts w:ascii="Times New Roman" w:eastAsia="Times New Roman" w:hAnsi="Times New Roman" w:cs="Times New Roman"/>
                <w:sz w:val="28"/>
                <w:szCs w:val="28"/>
                <w:lang w:val="uk-UA" w:eastAsia="uk-UA"/>
              </w:rPr>
              <w:t>кошти Червоноградської міської ради</w:t>
            </w:r>
          </w:p>
        </w:tc>
      </w:tr>
      <w:tr w:rsidR="008853A3" w:rsidRPr="00AE2CDC" w:rsidTr="00FF67BA">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8853A3" w:rsidRPr="00AE2CDC" w:rsidRDefault="008853A3" w:rsidP="0028718C">
            <w:pPr>
              <w:spacing w:after="0" w:line="240" w:lineRule="auto"/>
              <w:jc w:val="center"/>
              <w:rPr>
                <w:rFonts w:ascii="Times New Roman" w:eastAsia="Times New Roman" w:hAnsi="Times New Roman" w:cs="Times New Roman"/>
                <w:sz w:val="28"/>
                <w:szCs w:val="28"/>
                <w:lang w:val="uk-UA" w:eastAsia="uk-UA"/>
              </w:rPr>
            </w:pPr>
            <w:r w:rsidRPr="00AE2CDC">
              <w:rPr>
                <w:rFonts w:ascii="Times New Roman" w:eastAsia="Times New Roman" w:hAnsi="Times New Roman" w:cs="Times New Roman"/>
                <w:sz w:val="28"/>
                <w:szCs w:val="28"/>
                <w:lang w:val="uk-UA" w:eastAsia="uk-UA"/>
              </w:rPr>
              <w:t> 5.</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8853A3" w:rsidRPr="00AE2CDC" w:rsidRDefault="008853A3" w:rsidP="0028718C">
            <w:pPr>
              <w:spacing w:after="0" w:line="240" w:lineRule="auto"/>
              <w:rPr>
                <w:rFonts w:ascii="Times New Roman" w:eastAsia="Times New Roman" w:hAnsi="Times New Roman" w:cs="Times New Roman"/>
                <w:sz w:val="28"/>
                <w:szCs w:val="28"/>
                <w:lang w:val="uk-UA" w:eastAsia="uk-UA"/>
              </w:rPr>
            </w:pPr>
            <w:r w:rsidRPr="00AE2CDC">
              <w:rPr>
                <w:rFonts w:ascii="Times New Roman" w:eastAsia="Times New Roman" w:hAnsi="Times New Roman" w:cs="Times New Roman"/>
                <w:sz w:val="28"/>
                <w:szCs w:val="28"/>
                <w:lang w:val="uk-UA" w:eastAsia="uk-UA"/>
              </w:rPr>
              <w:t>Вогнегасники</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8853A3" w:rsidRPr="00AE2CDC" w:rsidRDefault="004B58BA" w:rsidP="0028718C">
            <w:pPr>
              <w:spacing w:after="0" w:line="240" w:lineRule="auto"/>
              <w:rPr>
                <w:rFonts w:ascii="Times New Roman" w:eastAsia="Times New Roman" w:hAnsi="Times New Roman" w:cs="Times New Roman"/>
                <w:sz w:val="28"/>
                <w:szCs w:val="28"/>
                <w:lang w:val="uk-UA" w:eastAsia="uk-UA"/>
              </w:rPr>
            </w:pPr>
            <w:r w:rsidRPr="00AE2CDC">
              <w:rPr>
                <w:rFonts w:ascii="Times New Roman" w:eastAsia="Times New Roman" w:hAnsi="Times New Roman" w:cs="Times New Roman"/>
                <w:sz w:val="28"/>
                <w:szCs w:val="28"/>
                <w:lang w:val="uk-UA" w:eastAsia="uk-UA"/>
              </w:rPr>
              <w:t>2800</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8853A3" w:rsidRPr="00AE2CDC" w:rsidRDefault="008853A3" w:rsidP="0028718C">
            <w:pPr>
              <w:spacing w:after="0" w:line="240" w:lineRule="auto"/>
              <w:rPr>
                <w:rFonts w:ascii="Times New Roman" w:eastAsia="Times New Roman" w:hAnsi="Times New Roman" w:cs="Times New Roman"/>
                <w:sz w:val="28"/>
                <w:szCs w:val="28"/>
                <w:lang w:val="uk-UA" w:eastAsia="uk-UA"/>
              </w:rPr>
            </w:pPr>
            <w:r w:rsidRPr="00AE2CDC">
              <w:rPr>
                <w:rFonts w:ascii="Times New Roman" w:eastAsia="Times New Roman" w:hAnsi="Times New Roman" w:cs="Times New Roman"/>
                <w:sz w:val="28"/>
                <w:szCs w:val="28"/>
                <w:lang w:val="uk-UA" w:eastAsia="uk-UA"/>
              </w:rPr>
              <w:t>кошти Червоноградської міської ради</w:t>
            </w:r>
          </w:p>
          <w:p w:rsidR="008853A3" w:rsidRPr="00AE2CDC" w:rsidRDefault="008853A3" w:rsidP="0028718C">
            <w:pPr>
              <w:spacing w:after="0" w:line="240" w:lineRule="auto"/>
              <w:rPr>
                <w:rFonts w:ascii="Times New Roman" w:eastAsia="Times New Roman" w:hAnsi="Times New Roman" w:cs="Times New Roman"/>
                <w:sz w:val="28"/>
                <w:szCs w:val="28"/>
                <w:lang w:val="uk-UA" w:eastAsia="uk-UA"/>
              </w:rPr>
            </w:pPr>
          </w:p>
        </w:tc>
      </w:tr>
      <w:tr w:rsidR="008853A3" w:rsidRPr="00AE2CDC" w:rsidTr="00FF67BA">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8853A3" w:rsidRPr="00AE2CDC" w:rsidRDefault="008853A3" w:rsidP="0028718C">
            <w:pPr>
              <w:spacing w:after="0" w:line="240" w:lineRule="auto"/>
              <w:jc w:val="center"/>
              <w:rPr>
                <w:rFonts w:ascii="Times New Roman" w:eastAsia="Times New Roman" w:hAnsi="Times New Roman" w:cs="Times New Roman"/>
                <w:sz w:val="28"/>
                <w:szCs w:val="28"/>
                <w:lang w:val="uk-UA" w:eastAsia="uk-UA"/>
              </w:rPr>
            </w:pPr>
            <w:r w:rsidRPr="00AE2CDC">
              <w:rPr>
                <w:rFonts w:ascii="Times New Roman" w:eastAsia="Times New Roman" w:hAnsi="Times New Roman" w:cs="Times New Roman"/>
                <w:sz w:val="28"/>
                <w:szCs w:val="28"/>
                <w:lang w:val="uk-UA" w:eastAsia="uk-UA"/>
              </w:rPr>
              <w:t> 6.</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8853A3" w:rsidRPr="00AE2CDC" w:rsidRDefault="008853A3" w:rsidP="0028718C">
            <w:pPr>
              <w:spacing w:after="0" w:line="240" w:lineRule="auto"/>
              <w:rPr>
                <w:rFonts w:ascii="Times New Roman" w:eastAsia="Times New Roman" w:hAnsi="Times New Roman" w:cs="Times New Roman"/>
                <w:sz w:val="28"/>
                <w:szCs w:val="28"/>
                <w:lang w:val="uk-UA" w:eastAsia="uk-UA"/>
              </w:rPr>
            </w:pPr>
            <w:r w:rsidRPr="00AE2CDC">
              <w:rPr>
                <w:rFonts w:ascii="Times New Roman" w:eastAsia="Times New Roman" w:hAnsi="Times New Roman" w:cs="Times New Roman"/>
                <w:sz w:val="28"/>
                <w:szCs w:val="28"/>
                <w:lang w:val="uk-UA" w:eastAsia="uk-UA"/>
              </w:rPr>
              <w:t>Медикаменти</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8853A3" w:rsidRPr="00AE2CDC" w:rsidRDefault="004B58BA" w:rsidP="0028718C">
            <w:pPr>
              <w:spacing w:after="0" w:line="240" w:lineRule="auto"/>
              <w:rPr>
                <w:rFonts w:ascii="Times New Roman" w:eastAsia="Times New Roman" w:hAnsi="Times New Roman" w:cs="Times New Roman"/>
                <w:sz w:val="28"/>
                <w:szCs w:val="28"/>
                <w:lang w:val="uk-UA" w:eastAsia="uk-UA"/>
              </w:rPr>
            </w:pPr>
            <w:r w:rsidRPr="00AE2CDC">
              <w:rPr>
                <w:rFonts w:ascii="Times New Roman" w:eastAsia="Times New Roman" w:hAnsi="Times New Roman" w:cs="Times New Roman"/>
                <w:sz w:val="28"/>
                <w:szCs w:val="28"/>
                <w:lang w:val="uk-UA" w:eastAsia="uk-UA"/>
              </w:rPr>
              <w:t>2640</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8853A3" w:rsidRPr="00AE2CDC" w:rsidRDefault="008853A3" w:rsidP="0028718C">
            <w:pPr>
              <w:spacing w:after="0" w:line="240" w:lineRule="auto"/>
              <w:rPr>
                <w:rFonts w:ascii="Times New Roman" w:eastAsia="Times New Roman" w:hAnsi="Times New Roman" w:cs="Times New Roman"/>
                <w:sz w:val="28"/>
                <w:szCs w:val="28"/>
                <w:lang w:val="uk-UA" w:eastAsia="uk-UA"/>
              </w:rPr>
            </w:pPr>
            <w:r w:rsidRPr="00AE2CDC">
              <w:rPr>
                <w:rFonts w:ascii="Times New Roman" w:eastAsia="Times New Roman" w:hAnsi="Times New Roman" w:cs="Times New Roman"/>
                <w:sz w:val="28"/>
                <w:szCs w:val="28"/>
                <w:lang w:val="uk-UA" w:eastAsia="uk-UA"/>
              </w:rPr>
              <w:t>кошти Червоноградської міської ради</w:t>
            </w:r>
          </w:p>
          <w:p w:rsidR="008853A3" w:rsidRPr="00AE2CDC" w:rsidRDefault="008853A3" w:rsidP="0028718C">
            <w:pPr>
              <w:spacing w:after="0" w:line="240" w:lineRule="auto"/>
              <w:rPr>
                <w:rFonts w:ascii="Times New Roman" w:eastAsia="Times New Roman" w:hAnsi="Times New Roman" w:cs="Times New Roman"/>
                <w:sz w:val="28"/>
                <w:szCs w:val="28"/>
                <w:lang w:val="uk-UA" w:eastAsia="uk-UA"/>
              </w:rPr>
            </w:pPr>
          </w:p>
        </w:tc>
      </w:tr>
      <w:tr w:rsidR="008853A3" w:rsidRPr="00AE2CDC" w:rsidTr="00FF67BA">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8853A3" w:rsidRPr="00AE2CDC" w:rsidRDefault="008853A3" w:rsidP="0028718C">
            <w:pPr>
              <w:spacing w:after="0" w:line="240" w:lineRule="auto"/>
              <w:jc w:val="center"/>
              <w:rPr>
                <w:rFonts w:ascii="Times New Roman" w:eastAsia="Times New Roman" w:hAnsi="Times New Roman" w:cs="Times New Roman"/>
                <w:sz w:val="28"/>
                <w:szCs w:val="28"/>
                <w:lang w:val="uk-UA" w:eastAsia="uk-UA"/>
              </w:rPr>
            </w:pPr>
            <w:r w:rsidRPr="00AE2CDC">
              <w:rPr>
                <w:rFonts w:ascii="Times New Roman" w:eastAsia="Times New Roman" w:hAnsi="Times New Roman" w:cs="Times New Roman"/>
                <w:sz w:val="28"/>
                <w:szCs w:val="28"/>
                <w:lang w:val="uk-UA" w:eastAsia="uk-UA"/>
              </w:rPr>
              <w:t> 7.</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8853A3" w:rsidRPr="00AE2CDC" w:rsidRDefault="008853A3" w:rsidP="0028718C">
            <w:pPr>
              <w:spacing w:after="0" w:line="240" w:lineRule="auto"/>
              <w:rPr>
                <w:rFonts w:ascii="Times New Roman" w:eastAsia="Times New Roman" w:hAnsi="Times New Roman" w:cs="Times New Roman"/>
                <w:sz w:val="28"/>
                <w:szCs w:val="28"/>
                <w:lang w:val="uk-UA" w:eastAsia="uk-UA"/>
              </w:rPr>
            </w:pPr>
            <w:r w:rsidRPr="00AE2CDC">
              <w:rPr>
                <w:rFonts w:ascii="Times New Roman" w:eastAsia="Times New Roman" w:hAnsi="Times New Roman" w:cs="Times New Roman"/>
                <w:sz w:val="28"/>
                <w:szCs w:val="28"/>
                <w:lang w:val="uk-UA" w:eastAsia="uk-UA"/>
              </w:rPr>
              <w:t>Продукти харчування</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8853A3" w:rsidRPr="00AE2CDC" w:rsidRDefault="004B58BA" w:rsidP="0028718C">
            <w:pPr>
              <w:spacing w:after="0" w:line="240" w:lineRule="auto"/>
              <w:rPr>
                <w:rFonts w:ascii="Times New Roman" w:eastAsia="Times New Roman" w:hAnsi="Times New Roman" w:cs="Times New Roman"/>
                <w:sz w:val="28"/>
                <w:szCs w:val="28"/>
                <w:lang w:val="uk-UA" w:eastAsia="uk-UA"/>
              </w:rPr>
            </w:pPr>
            <w:r w:rsidRPr="00AE2CDC">
              <w:rPr>
                <w:rFonts w:ascii="Times New Roman" w:eastAsia="Times New Roman" w:hAnsi="Times New Roman" w:cs="Times New Roman"/>
                <w:sz w:val="28"/>
                <w:szCs w:val="28"/>
                <w:lang w:val="uk-UA" w:eastAsia="uk-UA"/>
              </w:rPr>
              <w:t>401000</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8853A3" w:rsidRPr="00AE2CDC" w:rsidRDefault="008853A3" w:rsidP="0028718C">
            <w:pPr>
              <w:spacing w:after="0" w:line="240" w:lineRule="auto"/>
              <w:rPr>
                <w:rFonts w:ascii="Times New Roman" w:eastAsia="Times New Roman" w:hAnsi="Times New Roman" w:cs="Times New Roman"/>
                <w:sz w:val="28"/>
                <w:szCs w:val="28"/>
                <w:lang w:val="uk-UA" w:eastAsia="uk-UA"/>
              </w:rPr>
            </w:pPr>
            <w:r w:rsidRPr="00AE2CDC">
              <w:rPr>
                <w:rFonts w:ascii="Times New Roman" w:eastAsia="Times New Roman" w:hAnsi="Times New Roman" w:cs="Times New Roman"/>
                <w:sz w:val="28"/>
                <w:szCs w:val="28"/>
                <w:lang w:val="uk-UA" w:eastAsia="uk-UA"/>
              </w:rPr>
              <w:t>кошти Червоноградської міської ради</w:t>
            </w:r>
          </w:p>
          <w:p w:rsidR="008853A3" w:rsidRPr="00AE2CDC" w:rsidRDefault="008853A3" w:rsidP="0028718C">
            <w:pPr>
              <w:spacing w:after="0" w:line="240" w:lineRule="auto"/>
              <w:rPr>
                <w:rFonts w:ascii="Times New Roman" w:eastAsia="Times New Roman" w:hAnsi="Times New Roman" w:cs="Times New Roman"/>
                <w:sz w:val="28"/>
                <w:szCs w:val="28"/>
                <w:lang w:val="uk-UA" w:eastAsia="uk-UA"/>
              </w:rPr>
            </w:pPr>
          </w:p>
        </w:tc>
      </w:tr>
      <w:tr w:rsidR="008853A3" w:rsidRPr="00AE2CDC" w:rsidTr="00FF67BA">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8853A3" w:rsidRPr="00AE2CDC" w:rsidRDefault="008853A3" w:rsidP="0028718C">
            <w:pPr>
              <w:spacing w:after="0" w:line="240" w:lineRule="auto"/>
              <w:jc w:val="center"/>
              <w:rPr>
                <w:rFonts w:ascii="Times New Roman" w:eastAsia="Times New Roman" w:hAnsi="Times New Roman" w:cs="Times New Roman"/>
                <w:sz w:val="28"/>
                <w:szCs w:val="28"/>
                <w:lang w:val="uk-UA" w:eastAsia="uk-UA"/>
              </w:rPr>
            </w:pPr>
            <w:r w:rsidRPr="00AE2CDC">
              <w:rPr>
                <w:rFonts w:ascii="Times New Roman" w:eastAsia="Times New Roman" w:hAnsi="Times New Roman" w:cs="Times New Roman"/>
                <w:sz w:val="28"/>
                <w:szCs w:val="28"/>
                <w:lang w:val="uk-UA" w:eastAsia="uk-UA"/>
              </w:rPr>
              <w:t> 8.</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8853A3" w:rsidRPr="00AE2CDC" w:rsidRDefault="008853A3" w:rsidP="0028718C">
            <w:pPr>
              <w:spacing w:after="0" w:line="240" w:lineRule="auto"/>
              <w:rPr>
                <w:rFonts w:ascii="Times New Roman" w:eastAsia="Times New Roman" w:hAnsi="Times New Roman" w:cs="Times New Roman"/>
                <w:sz w:val="28"/>
                <w:szCs w:val="28"/>
                <w:lang w:val="uk-UA" w:eastAsia="ko-KR"/>
              </w:rPr>
            </w:pPr>
            <w:r w:rsidRPr="00AE2CDC">
              <w:rPr>
                <w:rFonts w:ascii="Times New Roman" w:eastAsia="Times New Roman" w:hAnsi="Times New Roman" w:cs="Times New Roman"/>
                <w:sz w:val="28"/>
                <w:szCs w:val="28"/>
                <w:lang w:val="uk-UA" w:eastAsia="uk-UA"/>
              </w:rPr>
              <w:t>Послуги зв’язку</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8853A3" w:rsidRPr="00AE2CDC" w:rsidRDefault="004B58BA" w:rsidP="0028718C">
            <w:pPr>
              <w:spacing w:after="0" w:line="240" w:lineRule="auto"/>
              <w:rPr>
                <w:rFonts w:ascii="Times New Roman" w:eastAsia="Times New Roman" w:hAnsi="Times New Roman" w:cs="Times New Roman"/>
                <w:sz w:val="28"/>
                <w:szCs w:val="28"/>
                <w:lang w:val="uk-UA" w:eastAsia="uk-UA"/>
              </w:rPr>
            </w:pPr>
            <w:r w:rsidRPr="00AE2CDC">
              <w:rPr>
                <w:rFonts w:ascii="Times New Roman" w:eastAsia="Times New Roman" w:hAnsi="Times New Roman" w:cs="Times New Roman"/>
                <w:sz w:val="28"/>
                <w:szCs w:val="28"/>
                <w:lang w:val="uk-UA" w:eastAsia="uk-UA"/>
              </w:rPr>
              <w:t>3050</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8853A3" w:rsidRPr="00AE2CDC" w:rsidRDefault="008853A3" w:rsidP="0028718C">
            <w:pPr>
              <w:spacing w:after="0" w:line="240" w:lineRule="auto"/>
              <w:rPr>
                <w:rFonts w:ascii="Times New Roman" w:eastAsia="Times New Roman" w:hAnsi="Times New Roman" w:cs="Times New Roman"/>
                <w:sz w:val="28"/>
                <w:szCs w:val="28"/>
                <w:lang w:val="uk-UA" w:eastAsia="uk-UA"/>
              </w:rPr>
            </w:pPr>
          </w:p>
        </w:tc>
      </w:tr>
      <w:tr w:rsidR="008853A3" w:rsidRPr="00AE2CDC" w:rsidTr="00FF67BA">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8853A3" w:rsidRPr="00AE2CDC" w:rsidRDefault="008853A3" w:rsidP="0028718C">
            <w:pPr>
              <w:spacing w:after="0" w:line="240" w:lineRule="auto"/>
              <w:jc w:val="center"/>
              <w:rPr>
                <w:rFonts w:ascii="Times New Roman" w:eastAsia="Times New Roman" w:hAnsi="Times New Roman" w:cs="Times New Roman"/>
                <w:sz w:val="28"/>
                <w:szCs w:val="28"/>
                <w:lang w:val="uk-UA" w:eastAsia="uk-UA"/>
              </w:rPr>
            </w:pPr>
            <w:r w:rsidRPr="00AE2CDC">
              <w:rPr>
                <w:rFonts w:ascii="Times New Roman" w:eastAsia="Times New Roman" w:hAnsi="Times New Roman" w:cs="Times New Roman"/>
                <w:sz w:val="28"/>
                <w:szCs w:val="28"/>
                <w:lang w:val="uk-UA" w:eastAsia="uk-UA"/>
              </w:rPr>
              <w:t> 9.</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8853A3" w:rsidRPr="00AE2CDC" w:rsidRDefault="008853A3" w:rsidP="0028718C">
            <w:pPr>
              <w:spacing w:after="0" w:line="240" w:lineRule="auto"/>
              <w:rPr>
                <w:rFonts w:ascii="Times New Roman" w:eastAsia="Times New Roman" w:hAnsi="Times New Roman" w:cs="Times New Roman"/>
                <w:sz w:val="28"/>
                <w:szCs w:val="28"/>
                <w:lang w:val="uk-UA" w:eastAsia="uk-UA"/>
              </w:rPr>
            </w:pPr>
            <w:r w:rsidRPr="00AE2CDC">
              <w:rPr>
                <w:rFonts w:ascii="Times New Roman" w:eastAsia="Times New Roman" w:hAnsi="Times New Roman" w:cs="Times New Roman"/>
                <w:sz w:val="28"/>
                <w:szCs w:val="28"/>
                <w:lang w:val="uk-UA" w:eastAsia="uk-UA"/>
              </w:rPr>
              <w:t>Повірка вогнегасників</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8853A3" w:rsidRPr="00AE2CDC" w:rsidRDefault="008853A3" w:rsidP="004B58BA">
            <w:pPr>
              <w:spacing w:after="0" w:line="240" w:lineRule="auto"/>
              <w:rPr>
                <w:rFonts w:ascii="Times New Roman" w:eastAsia="Times New Roman" w:hAnsi="Times New Roman" w:cs="Times New Roman"/>
                <w:sz w:val="28"/>
                <w:szCs w:val="28"/>
                <w:lang w:val="uk-UA" w:eastAsia="uk-UA"/>
              </w:rPr>
            </w:pPr>
            <w:r w:rsidRPr="00AE2CDC">
              <w:rPr>
                <w:rFonts w:ascii="Times New Roman" w:eastAsia="Times New Roman" w:hAnsi="Times New Roman" w:cs="Times New Roman"/>
                <w:sz w:val="28"/>
                <w:szCs w:val="28"/>
                <w:lang w:val="uk-UA" w:eastAsia="uk-UA"/>
              </w:rPr>
              <w:t>1</w:t>
            </w:r>
            <w:r w:rsidR="004B58BA" w:rsidRPr="00AE2CDC">
              <w:rPr>
                <w:rFonts w:ascii="Times New Roman" w:eastAsia="Times New Roman" w:hAnsi="Times New Roman" w:cs="Times New Roman"/>
                <w:sz w:val="28"/>
                <w:szCs w:val="28"/>
                <w:lang w:val="uk-UA" w:eastAsia="uk-UA"/>
              </w:rPr>
              <w:t>500</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8853A3" w:rsidRPr="00AE2CDC" w:rsidRDefault="008853A3" w:rsidP="0028718C">
            <w:pPr>
              <w:spacing w:after="0" w:line="240" w:lineRule="auto"/>
              <w:rPr>
                <w:rFonts w:ascii="Times New Roman" w:eastAsia="Times New Roman" w:hAnsi="Times New Roman" w:cs="Times New Roman"/>
                <w:sz w:val="28"/>
                <w:szCs w:val="28"/>
                <w:lang w:val="uk-UA" w:eastAsia="uk-UA"/>
              </w:rPr>
            </w:pPr>
            <w:r w:rsidRPr="00AE2CDC">
              <w:rPr>
                <w:rFonts w:ascii="Times New Roman" w:eastAsia="Times New Roman" w:hAnsi="Times New Roman" w:cs="Times New Roman"/>
                <w:sz w:val="28"/>
                <w:szCs w:val="28"/>
                <w:lang w:val="uk-UA" w:eastAsia="uk-UA"/>
              </w:rPr>
              <w:t>кошти Червоноградської міської ради</w:t>
            </w:r>
          </w:p>
          <w:p w:rsidR="008853A3" w:rsidRPr="00AE2CDC" w:rsidRDefault="008853A3" w:rsidP="0028718C">
            <w:pPr>
              <w:spacing w:after="0" w:line="240" w:lineRule="auto"/>
              <w:rPr>
                <w:rFonts w:ascii="Times New Roman" w:eastAsia="Times New Roman" w:hAnsi="Times New Roman" w:cs="Times New Roman"/>
                <w:sz w:val="28"/>
                <w:szCs w:val="28"/>
                <w:lang w:val="uk-UA" w:eastAsia="uk-UA"/>
              </w:rPr>
            </w:pPr>
            <w:r w:rsidRPr="00AE2CDC">
              <w:rPr>
                <w:rFonts w:ascii="Times New Roman" w:eastAsia="Times New Roman" w:hAnsi="Times New Roman" w:cs="Times New Roman"/>
                <w:sz w:val="28"/>
                <w:szCs w:val="28"/>
                <w:lang w:val="uk-UA" w:eastAsia="uk-UA"/>
              </w:rPr>
              <w:t> </w:t>
            </w:r>
          </w:p>
        </w:tc>
      </w:tr>
      <w:tr w:rsidR="008853A3" w:rsidRPr="00AE2CDC" w:rsidTr="00FF67BA">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8853A3" w:rsidRPr="00AE2CDC" w:rsidRDefault="008853A3" w:rsidP="0028718C">
            <w:pPr>
              <w:spacing w:after="0" w:line="240" w:lineRule="auto"/>
              <w:jc w:val="center"/>
              <w:rPr>
                <w:rFonts w:ascii="Times New Roman" w:eastAsia="Times New Roman" w:hAnsi="Times New Roman" w:cs="Times New Roman"/>
                <w:sz w:val="28"/>
                <w:szCs w:val="28"/>
                <w:lang w:val="uk-UA" w:eastAsia="uk-UA"/>
              </w:rPr>
            </w:pPr>
            <w:r w:rsidRPr="00AE2CDC">
              <w:rPr>
                <w:rFonts w:ascii="Times New Roman" w:eastAsia="Times New Roman" w:hAnsi="Times New Roman" w:cs="Times New Roman"/>
                <w:sz w:val="28"/>
                <w:szCs w:val="28"/>
                <w:lang w:val="uk-UA" w:eastAsia="uk-UA"/>
              </w:rPr>
              <w:t>10.</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8853A3" w:rsidRPr="00AE2CDC" w:rsidRDefault="008853A3" w:rsidP="004B58BA">
            <w:pPr>
              <w:spacing w:after="0" w:line="240" w:lineRule="auto"/>
              <w:rPr>
                <w:rFonts w:ascii="Times New Roman" w:eastAsia="Times New Roman" w:hAnsi="Times New Roman" w:cs="Times New Roman"/>
                <w:sz w:val="28"/>
                <w:szCs w:val="28"/>
                <w:lang w:val="uk-UA" w:eastAsia="uk-UA"/>
              </w:rPr>
            </w:pPr>
            <w:r w:rsidRPr="00AE2CDC">
              <w:rPr>
                <w:rFonts w:ascii="Times New Roman" w:eastAsia="Times New Roman" w:hAnsi="Times New Roman" w:cs="Times New Roman"/>
                <w:sz w:val="28"/>
                <w:szCs w:val="28"/>
                <w:lang w:val="uk-UA" w:eastAsia="uk-UA"/>
              </w:rPr>
              <w:t xml:space="preserve">Повірка </w:t>
            </w:r>
            <w:r w:rsidR="004B58BA" w:rsidRPr="00AE2CDC">
              <w:rPr>
                <w:rFonts w:ascii="Times New Roman" w:eastAsia="Times New Roman" w:hAnsi="Times New Roman" w:cs="Times New Roman"/>
                <w:sz w:val="28"/>
                <w:szCs w:val="28"/>
                <w:lang w:val="uk-UA" w:eastAsia="uk-UA"/>
              </w:rPr>
              <w:t>теплових лічильників</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8853A3" w:rsidRPr="00AE2CDC" w:rsidRDefault="004B58BA" w:rsidP="0028718C">
            <w:pPr>
              <w:spacing w:after="0" w:line="240" w:lineRule="auto"/>
              <w:rPr>
                <w:rFonts w:ascii="Times New Roman" w:eastAsia="Times New Roman" w:hAnsi="Times New Roman" w:cs="Times New Roman"/>
                <w:sz w:val="28"/>
                <w:szCs w:val="28"/>
                <w:lang w:val="uk-UA" w:eastAsia="uk-UA"/>
              </w:rPr>
            </w:pPr>
            <w:r w:rsidRPr="00AE2CDC">
              <w:rPr>
                <w:rFonts w:ascii="Times New Roman" w:eastAsia="Times New Roman" w:hAnsi="Times New Roman" w:cs="Times New Roman"/>
                <w:sz w:val="28"/>
                <w:szCs w:val="28"/>
                <w:lang w:val="uk-UA" w:eastAsia="uk-UA"/>
              </w:rPr>
              <w:t>2500</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8853A3" w:rsidRPr="00AE2CDC" w:rsidRDefault="008853A3" w:rsidP="0028718C">
            <w:pPr>
              <w:spacing w:after="0" w:line="240" w:lineRule="auto"/>
              <w:rPr>
                <w:rFonts w:ascii="Times New Roman" w:eastAsia="Times New Roman" w:hAnsi="Times New Roman" w:cs="Times New Roman"/>
                <w:sz w:val="28"/>
                <w:szCs w:val="28"/>
                <w:lang w:val="uk-UA" w:eastAsia="uk-UA"/>
              </w:rPr>
            </w:pPr>
            <w:r w:rsidRPr="00AE2CDC">
              <w:rPr>
                <w:rFonts w:ascii="Times New Roman" w:eastAsia="Times New Roman" w:hAnsi="Times New Roman" w:cs="Times New Roman"/>
                <w:sz w:val="28"/>
                <w:szCs w:val="28"/>
                <w:lang w:val="uk-UA" w:eastAsia="uk-UA"/>
              </w:rPr>
              <w:t> </w:t>
            </w:r>
          </w:p>
          <w:p w:rsidR="008853A3" w:rsidRPr="00AE2CDC" w:rsidRDefault="008853A3" w:rsidP="0028718C">
            <w:pPr>
              <w:spacing w:after="0" w:line="240" w:lineRule="auto"/>
              <w:rPr>
                <w:rFonts w:ascii="Times New Roman" w:eastAsia="Times New Roman" w:hAnsi="Times New Roman" w:cs="Times New Roman"/>
                <w:sz w:val="28"/>
                <w:szCs w:val="28"/>
                <w:lang w:val="uk-UA" w:eastAsia="uk-UA"/>
              </w:rPr>
            </w:pPr>
            <w:r w:rsidRPr="00AE2CDC">
              <w:rPr>
                <w:rFonts w:ascii="Times New Roman" w:eastAsia="Times New Roman" w:hAnsi="Times New Roman" w:cs="Times New Roman"/>
                <w:sz w:val="28"/>
                <w:szCs w:val="28"/>
                <w:lang w:val="uk-UA" w:eastAsia="uk-UA"/>
              </w:rPr>
              <w:lastRenderedPageBreak/>
              <w:t>кошти Червоноградської міської ради</w:t>
            </w:r>
          </w:p>
          <w:p w:rsidR="008853A3" w:rsidRPr="00AE2CDC" w:rsidRDefault="008853A3" w:rsidP="0028718C">
            <w:pPr>
              <w:spacing w:after="0" w:line="240" w:lineRule="auto"/>
              <w:rPr>
                <w:rFonts w:ascii="Times New Roman" w:eastAsia="Times New Roman" w:hAnsi="Times New Roman" w:cs="Times New Roman"/>
                <w:sz w:val="28"/>
                <w:szCs w:val="28"/>
                <w:lang w:val="uk-UA" w:eastAsia="uk-UA"/>
              </w:rPr>
            </w:pPr>
          </w:p>
          <w:p w:rsidR="008853A3" w:rsidRPr="00AE2CDC" w:rsidRDefault="008853A3" w:rsidP="0028718C">
            <w:pPr>
              <w:spacing w:after="0" w:line="240" w:lineRule="auto"/>
              <w:rPr>
                <w:rFonts w:ascii="Times New Roman" w:eastAsia="Times New Roman" w:hAnsi="Times New Roman" w:cs="Times New Roman"/>
                <w:sz w:val="28"/>
                <w:szCs w:val="28"/>
                <w:lang w:val="uk-UA" w:eastAsia="uk-UA"/>
              </w:rPr>
            </w:pPr>
            <w:r w:rsidRPr="00AE2CDC">
              <w:rPr>
                <w:rFonts w:ascii="Times New Roman" w:eastAsia="Times New Roman" w:hAnsi="Times New Roman" w:cs="Times New Roman"/>
                <w:sz w:val="28"/>
                <w:szCs w:val="28"/>
                <w:lang w:val="uk-UA" w:eastAsia="uk-UA"/>
              </w:rPr>
              <w:t> </w:t>
            </w:r>
          </w:p>
        </w:tc>
      </w:tr>
      <w:tr w:rsidR="008853A3" w:rsidRPr="00AE2CDC" w:rsidTr="00FF67BA">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8853A3" w:rsidRPr="00AE2CDC" w:rsidRDefault="008853A3" w:rsidP="0028718C">
            <w:pPr>
              <w:spacing w:after="0" w:line="240" w:lineRule="auto"/>
              <w:jc w:val="center"/>
              <w:rPr>
                <w:rFonts w:ascii="Times New Roman" w:eastAsia="Times New Roman" w:hAnsi="Times New Roman" w:cs="Times New Roman"/>
                <w:sz w:val="28"/>
                <w:szCs w:val="28"/>
                <w:lang w:val="uk-UA" w:eastAsia="uk-UA"/>
              </w:rPr>
            </w:pPr>
            <w:r w:rsidRPr="00AE2CDC">
              <w:rPr>
                <w:rFonts w:ascii="Times New Roman" w:eastAsia="Times New Roman" w:hAnsi="Times New Roman" w:cs="Times New Roman"/>
                <w:sz w:val="28"/>
                <w:szCs w:val="28"/>
                <w:lang w:val="uk-UA" w:eastAsia="uk-UA"/>
              </w:rPr>
              <w:lastRenderedPageBreak/>
              <w:t> 11.</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8853A3" w:rsidRPr="00AE2CDC" w:rsidRDefault="008853A3" w:rsidP="0028718C">
            <w:pPr>
              <w:spacing w:after="0" w:line="240" w:lineRule="auto"/>
              <w:rPr>
                <w:rFonts w:ascii="Times New Roman" w:eastAsia="Times New Roman" w:hAnsi="Times New Roman" w:cs="Times New Roman"/>
                <w:sz w:val="28"/>
                <w:szCs w:val="28"/>
                <w:lang w:val="uk-UA" w:eastAsia="uk-UA"/>
              </w:rPr>
            </w:pPr>
            <w:r w:rsidRPr="00AE2CDC">
              <w:rPr>
                <w:rFonts w:ascii="Times New Roman" w:eastAsia="Times New Roman" w:hAnsi="Times New Roman" w:cs="Times New Roman"/>
                <w:sz w:val="28"/>
                <w:szCs w:val="28"/>
                <w:lang w:val="uk-UA" w:eastAsia="uk-UA"/>
              </w:rPr>
              <w:t>Повірка лічильників холодної води</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8853A3" w:rsidRPr="00AE2CDC" w:rsidRDefault="008853A3" w:rsidP="0028718C">
            <w:pPr>
              <w:spacing w:after="0" w:line="240" w:lineRule="auto"/>
              <w:rPr>
                <w:rFonts w:ascii="Times New Roman" w:eastAsia="Times New Roman" w:hAnsi="Times New Roman" w:cs="Times New Roman"/>
                <w:sz w:val="28"/>
                <w:szCs w:val="28"/>
                <w:lang w:val="uk-UA" w:eastAsia="uk-UA"/>
              </w:rPr>
            </w:pPr>
            <w:r w:rsidRPr="00AE2CDC">
              <w:rPr>
                <w:rFonts w:ascii="Times New Roman" w:eastAsia="Times New Roman" w:hAnsi="Times New Roman" w:cs="Times New Roman"/>
                <w:sz w:val="28"/>
                <w:szCs w:val="28"/>
                <w:lang w:val="uk-UA" w:eastAsia="uk-UA"/>
              </w:rPr>
              <w:t>300</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8853A3" w:rsidRPr="00AE2CDC" w:rsidRDefault="008853A3" w:rsidP="0028718C">
            <w:pPr>
              <w:spacing w:after="0" w:line="240" w:lineRule="auto"/>
              <w:rPr>
                <w:rFonts w:ascii="Times New Roman" w:eastAsia="Times New Roman" w:hAnsi="Times New Roman" w:cs="Times New Roman"/>
                <w:sz w:val="28"/>
                <w:szCs w:val="28"/>
                <w:lang w:val="uk-UA" w:eastAsia="uk-UA"/>
              </w:rPr>
            </w:pPr>
            <w:r w:rsidRPr="00AE2CDC">
              <w:rPr>
                <w:rFonts w:ascii="Times New Roman" w:eastAsia="Times New Roman" w:hAnsi="Times New Roman" w:cs="Times New Roman"/>
                <w:sz w:val="28"/>
                <w:szCs w:val="28"/>
                <w:lang w:val="uk-UA" w:eastAsia="uk-UA"/>
              </w:rPr>
              <w:t>кошти Червоноградської міської ради</w:t>
            </w:r>
          </w:p>
          <w:p w:rsidR="008853A3" w:rsidRPr="00AE2CDC" w:rsidRDefault="008853A3" w:rsidP="0028718C">
            <w:pPr>
              <w:spacing w:after="0" w:line="240" w:lineRule="auto"/>
              <w:rPr>
                <w:rFonts w:ascii="Times New Roman" w:eastAsia="Times New Roman" w:hAnsi="Times New Roman" w:cs="Times New Roman"/>
                <w:sz w:val="28"/>
                <w:szCs w:val="28"/>
                <w:lang w:val="uk-UA" w:eastAsia="uk-UA"/>
              </w:rPr>
            </w:pPr>
            <w:r w:rsidRPr="00AE2CDC">
              <w:rPr>
                <w:rFonts w:ascii="Times New Roman" w:eastAsia="Times New Roman" w:hAnsi="Times New Roman" w:cs="Times New Roman"/>
                <w:sz w:val="28"/>
                <w:szCs w:val="28"/>
                <w:lang w:val="uk-UA" w:eastAsia="uk-UA"/>
              </w:rPr>
              <w:t> </w:t>
            </w:r>
          </w:p>
        </w:tc>
      </w:tr>
      <w:tr w:rsidR="008853A3" w:rsidRPr="00AE2CDC" w:rsidTr="00FF67BA">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8853A3" w:rsidRPr="00AE2CDC" w:rsidRDefault="008853A3" w:rsidP="0028718C">
            <w:pPr>
              <w:spacing w:after="0" w:line="240" w:lineRule="auto"/>
              <w:jc w:val="center"/>
              <w:rPr>
                <w:rFonts w:ascii="Times New Roman" w:eastAsia="Times New Roman" w:hAnsi="Times New Roman" w:cs="Times New Roman"/>
                <w:sz w:val="28"/>
                <w:szCs w:val="28"/>
                <w:lang w:val="uk-UA" w:eastAsia="uk-UA"/>
              </w:rPr>
            </w:pPr>
            <w:r w:rsidRPr="00AE2CDC">
              <w:rPr>
                <w:rFonts w:ascii="Times New Roman" w:eastAsia="Times New Roman" w:hAnsi="Times New Roman" w:cs="Times New Roman"/>
                <w:sz w:val="28"/>
                <w:szCs w:val="28"/>
                <w:lang w:val="uk-UA" w:eastAsia="uk-UA"/>
              </w:rPr>
              <w:t> 12.</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8853A3" w:rsidRPr="00AE2CDC" w:rsidRDefault="008853A3" w:rsidP="0028718C">
            <w:pPr>
              <w:spacing w:after="0" w:line="240" w:lineRule="auto"/>
              <w:rPr>
                <w:rFonts w:ascii="Times New Roman" w:eastAsia="Times New Roman" w:hAnsi="Times New Roman" w:cs="Times New Roman"/>
                <w:sz w:val="28"/>
                <w:szCs w:val="28"/>
                <w:lang w:val="uk-UA" w:eastAsia="uk-UA"/>
              </w:rPr>
            </w:pPr>
            <w:r w:rsidRPr="00AE2CDC">
              <w:rPr>
                <w:rFonts w:ascii="Times New Roman" w:eastAsia="Times New Roman" w:hAnsi="Times New Roman" w:cs="Times New Roman"/>
                <w:sz w:val="28"/>
                <w:szCs w:val="28"/>
                <w:lang w:val="uk-UA" w:eastAsia="uk-UA"/>
              </w:rPr>
              <w:t>Дератизація</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8853A3" w:rsidRPr="00AE2CDC" w:rsidRDefault="004B58BA" w:rsidP="0028718C">
            <w:pPr>
              <w:spacing w:after="0" w:line="240" w:lineRule="auto"/>
              <w:rPr>
                <w:rFonts w:ascii="Times New Roman" w:eastAsia="Times New Roman" w:hAnsi="Times New Roman" w:cs="Times New Roman"/>
                <w:sz w:val="28"/>
                <w:szCs w:val="28"/>
                <w:lang w:val="uk-UA" w:eastAsia="uk-UA"/>
              </w:rPr>
            </w:pPr>
            <w:r w:rsidRPr="00AE2CDC">
              <w:rPr>
                <w:rFonts w:ascii="Times New Roman" w:eastAsia="Times New Roman" w:hAnsi="Times New Roman" w:cs="Times New Roman"/>
                <w:sz w:val="28"/>
                <w:szCs w:val="28"/>
                <w:lang w:val="uk-UA" w:eastAsia="uk-UA"/>
              </w:rPr>
              <w:t>2400</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8853A3" w:rsidRPr="00AE2CDC" w:rsidRDefault="008853A3" w:rsidP="0028718C">
            <w:pPr>
              <w:spacing w:after="0" w:line="240" w:lineRule="auto"/>
              <w:rPr>
                <w:rFonts w:ascii="Times New Roman" w:eastAsia="Times New Roman" w:hAnsi="Times New Roman" w:cs="Times New Roman"/>
                <w:sz w:val="28"/>
                <w:szCs w:val="28"/>
                <w:lang w:val="uk-UA" w:eastAsia="uk-UA"/>
              </w:rPr>
            </w:pPr>
            <w:r w:rsidRPr="00AE2CDC">
              <w:rPr>
                <w:rFonts w:ascii="Times New Roman" w:eastAsia="Times New Roman" w:hAnsi="Times New Roman" w:cs="Times New Roman"/>
                <w:sz w:val="28"/>
                <w:szCs w:val="28"/>
                <w:lang w:val="uk-UA" w:eastAsia="uk-UA"/>
              </w:rPr>
              <w:t>кошти Червоноградської міської ради</w:t>
            </w:r>
          </w:p>
        </w:tc>
      </w:tr>
      <w:tr w:rsidR="008853A3" w:rsidRPr="00AE2CDC" w:rsidTr="00FF67BA">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8853A3" w:rsidRPr="00AE2CDC" w:rsidRDefault="008853A3" w:rsidP="0028718C">
            <w:pPr>
              <w:spacing w:after="0" w:line="240" w:lineRule="auto"/>
              <w:jc w:val="center"/>
              <w:rPr>
                <w:rFonts w:ascii="Times New Roman" w:eastAsia="Times New Roman" w:hAnsi="Times New Roman" w:cs="Times New Roman"/>
                <w:sz w:val="28"/>
                <w:szCs w:val="28"/>
                <w:lang w:val="uk-UA" w:eastAsia="uk-UA"/>
              </w:rPr>
            </w:pPr>
            <w:r w:rsidRPr="00AE2CDC">
              <w:rPr>
                <w:rFonts w:ascii="Times New Roman" w:eastAsia="Times New Roman" w:hAnsi="Times New Roman" w:cs="Times New Roman"/>
                <w:sz w:val="28"/>
                <w:szCs w:val="28"/>
                <w:lang w:val="uk-UA" w:eastAsia="uk-UA"/>
              </w:rPr>
              <w:t>13.</w:t>
            </w:r>
          </w:p>
          <w:p w:rsidR="008853A3" w:rsidRPr="00AE2CDC" w:rsidRDefault="008853A3" w:rsidP="0028718C">
            <w:pPr>
              <w:spacing w:after="0" w:line="240" w:lineRule="auto"/>
              <w:jc w:val="center"/>
              <w:rPr>
                <w:rFonts w:ascii="Times New Roman" w:eastAsia="Times New Roman" w:hAnsi="Times New Roman" w:cs="Times New Roman"/>
                <w:sz w:val="28"/>
                <w:szCs w:val="28"/>
                <w:lang w:val="uk-UA" w:eastAsia="uk-UA"/>
              </w:rPr>
            </w:pPr>
            <w:r w:rsidRPr="00AE2CDC">
              <w:rPr>
                <w:rFonts w:ascii="Times New Roman" w:eastAsia="Times New Roman" w:hAnsi="Times New Roman" w:cs="Times New Roman"/>
                <w:sz w:val="28"/>
                <w:szCs w:val="28"/>
                <w:lang w:val="uk-UA" w:eastAsia="uk-UA"/>
              </w:rPr>
              <w:t> </w:t>
            </w:r>
          </w:p>
          <w:p w:rsidR="008853A3" w:rsidRPr="00AE2CDC" w:rsidRDefault="008853A3" w:rsidP="0028718C">
            <w:pPr>
              <w:spacing w:after="0" w:line="240" w:lineRule="auto"/>
              <w:jc w:val="center"/>
              <w:rPr>
                <w:rFonts w:ascii="Times New Roman" w:eastAsia="Times New Roman" w:hAnsi="Times New Roman" w:cs="Times New Roman"/>
                <w:sz w:val="28"/>
                <w:szCs w:val="28"/>
                <w:lang w:val="uk-UA" w:eastAsia="uk-UA"/>
              </w:rPr>
            </w:pPr>
            <w:r w:rsidRPr="00AE2CDC">
              <w:rPr>
                <w:rFonts w:ascii="Times New Roman" w:eastAsia="Times New Roman" w:hAnsi="Times New Roman" w:cs="Times New Roman"/>
                <w:sz w:val="28"/>
                <w:szCs w:val="28"/>
                <w:lang w:val="uk-UA" w:eastAsia="uk-UA"/>
              </w:rPr>
              <w:t> </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8853A3" w:rsidRPr="00AE2CDC" w:rsidRDefault="008853A3" w:rsidP="0028718C">
            <w:pPr>
              <w:spacing w:after="0" w:line="240" w:lineRule="auto"/>
              <w:rPr>
                <w:rFonts w:ascii="Times New Roman" w:eastAsia="Times New Roman" w:hAnsi="Times New Roman" w:cs="Times New Roman"/>
                <w:sz w:val="28"/>
                <w:szCs w:val="28"/>
                <w:lang w:val="uk-UA" w:eastAsia="uk-UA"/>
              </w:rPr>
            </w:pPr>
            <w:r w:rsidRPr="00AE2CDC">
              <w:rPr>
                <w:rFonts w:ascii="Times New Roman" w:eastAsia="Times New Roman" w:hAnsi="Times New Roman" w:cs="Times New Roman"/>
                <w:sz w:val="28"/>
                <w:szCs w:val="28"/>
                <w:lang w:val="uk-UA" w:eastAsia="uk-UA"/>
              </w:rPr>
              <w:t>Вивіз сміття</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8853A3" w:rsidRPr="00AE2CDC" w:rsidRDefault="004B58BA" w:rsidP="0028718C">
            <w:pPr>
              <w:spacing w:after="0" w:line="240" w:lineRule="auto"/>
              <w:rPr>
                <w:rFonts w:ascii="Times New Roman" w:eastAsia="Times New Roman" w:hAnsi="Times New Roman" w:cs="Times New Roman"/>
                <w:sz w:val="28"/>
                <w:szCs w:val="28"/>
                <w:lang w:val="uk-UA" w:eastAsia="uk-UA"/>
              </w:rPr>
            </w:pPr>
            <w:r w:rsidRPr="00AE2CDC">
              <w:rPr>
                <w:rFonts w:ascii="Times New Roman" w:eastAsia="Times New Roman" w:hAnsi="Times New Roman" w:cs="Times New Roman"/>
                <w:sz w:val="28"/>
                <w:szCs w:val="28"/>
                <w:lang w:val="uk-UA" w:eastAsia="uk-UA"/>
              </w:rPr>
              <w:t>2900</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8853A3" w:rsidRPr="00AE2CDC" w:rsidRDefault="008853A3" w:rsidP="0028718C">
            <w:pPr>
              <w:spacing w:after="0" w:line="240" w:lineRule="auto"/>
              <w:rPr>
                <w:rFonts w:ascii="Times New Roman" w:eastAsia="Times New Roman" w:hAnsi="Times New Roman" w:cs="Times New Roman"/>
                <w:sz w:val="28"/>
                <w:szCs w:val="28"/>
                <w:lang w:val="uk-UA" w:eastAsia="uk-UA"/>
              </w:rPr>
            </w:pPr>
            <w:r w:rsidRPr="00AE2CDC">
              <w:rPr>
                <w:rFonts w:ascii="Times New Roman" w:eastAsia="Times New Roman" w:hAnsi="Times New Roman" w:cs="Times New Roman"/>
                <w:sz w:val="28"/>
                <w:szCs w:val="28"/>
                <w:lang w:val="uk-UA" w:eastAsia="uk-UA"/>
              </w:rPr>
              <w:t>кошти Червоноградської міської ради</w:t>
            </w:r>
          </w:p>
          <w:p w:rsidR="008853A3" w:rsidRPr="00AE2CDC" w:rsidRDefault="008853A3" w:rsidP="0028718C">
            <w:pPr>
              <w:spacing w:after="0" w:line="240" w:lineRule="auto"/>
              <w:rPr>
                <w:rFonts w:ascii="Times New Roman" w:eastAsia="Times New Roman" w:hAnsi="Times New Roman" w:cs="Times New Roman"/>
                <w:sz w:val="28"/>
                <w:szCs w:val="28"/>
                <w:lang w:val="uk-UA" w:eastAsia="uk-UA"/>
              </w:rPr>
            </w:pPr>
            <w:r w:rsidRPr="00AE2CDC">
              <w:rPr>
                <w:rFonts w:ascii="Times New Roman" w:eastAsia="Times New Roman" w:hAnsi="Times New Roman" w:cs="Times New Roman"/>
                <w:sz w:val="28"/>
                <w:szCs w:val="28"/>
                <w:lang w:val="uk-UA" w:eastAsia="uk-UA"/>
              </w:rPr>
              <w:t> </w:t>
            </w:r>
          </w:p>
        </w:tc>
      </w:tr>
      <w:tr w:rsidR="008853A3" w:rsidRPr="00AE2CDC" w:rsidTr="00FF67BA">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8853A3" w:rsidRPr="00AE2CDC" w:rsidRDefault="008853A3" w:rsidP="0028718C">
            <w:pPr>
              <w:spacing w:after="0" w:line="240" w:lineRule="auto"/>
              <w:jc w:val="center"/>
              <w:rPr>
                <w:rFonts w:ascii="Times New Roman" w:eastAsia="Times New Roman" w:hAnsi="Times New Roman" w:cs="Times New Roman"/>
                <w:sz w:val="28"/>
                <w:szCs w:val="28"/>
                <w:lang w:val="uk-UA" w:eastAsia="uk-UA"/>
              </w:rPr>
            </w:pPr>
            <w:r w:rsidRPr="00AE2CDC">
              <w:rPr>
                <w:rFonts w:ascii="Times New Roman" w:eastAsia="Times New Roman" w:hAnsi="Times New Roman" w:cs="Times New Roman"/>
                <w:sz w:val="28"/>
                <w:szCs w:val="28"/>
                <w:lang w:val="uk-UA" w:eastAsia="uk-UA"/>
              </w:rPr>
              <w:t>14.</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8853A3" w:rsidRPr="00AE2CDC" w:rsidRDefault="008853A3" w:rsidP="0028718C">
            <w:pPr>
              <w:spacing w:after="0" w:line="240" w:lineRule="auto"/>
              <w:rPr>
                <w:rFonts w:ascii="Times New Roman" w:eastAsia="Times New Roman" w:hAnsi="Times New Roman" w:cs="Times New Roman"/>
                <w:sz w:val="28"/>
                <w:szCs w:val="28"/>
                <w:lang w:val="uk-UA" w:eastAsia="uk-UA"/>
              </w:rPr>
            </w:pPr>
            <w:r w:rsidRPr="00AE2CDC">
              <w:rPr>
                <w:rFonts w:ascii="Times New Roman" w:eastAsia="Times New Roman" w:hAnsi="Times New Roman" w:cs="Times New Roman"/>
                <w:sz w:val="28"/>
                <w:szCs w:val="28"/>
                <w:lang w:val="uk-UA" w:eastAsia="uk-UA"/>
              </w:rPr>
              <w:t xml:space="preserve">Оплата теплопостачання </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8853A3" w:rsidRPr="00AE2CDC" w:rsidRDefault="004B58BA" w:rsidP="0028718C">
            <w:pPr>
              <w:spacing w:after="0" w:line="240" w:lineRule="auto"/>
              <w:rPr>
                <w:rFonts w:ascii="Times New Roman" w:eastAsia="Times New Roman" w:hAnsi="Times New Roman" w:cs="Times New Roman"/>
                <w:sz w:val="28"/>
                <w:szCs w:val="28"/>
                <w:lang w:val="uk-UA" w:eastAsia="uk-UA"/>
              </w:rPr>
            </w:pPr>
            <w:r w:rsidRPr="00AE2CDC">
              <w:rPr>
                <w:rFonts w:ascii="Times New Roman" w:eastAsia="Times New Roman" w:hAnsi="Times New Roman" w:cs="Times New Roman"/>
                <w:sz w:val="28"/>
                <w:szCs w:val="28"/>
                <w:lang w:val="uk-UA" w:eastAsia="uk-UA"/>
              </w:rPr>
              <w:t>604800</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8853A3" w:rsidRPr="00AE2CDC" w:rsidRDefault="008853A3" w:rsidP="0028718C">
            <w:pPr>
              <w:spacing w:after="0" w:line="240" w:lineRule="auto"/>
              <w:rPr>
                <w:rFonts w:ascii="Times New Roman" w:eastAsia="Times New Roman" w:hAnsi="Times New Roman" w:cs="Times New Roman"/>
                <w:sz w:val="28"/>
                <w:szCs w:val="28"/>
                <w:lang w:val="uk-UA" w:eastAsia="uk-UA"/>
              </w:rPr>
            </w:pPr>
            <w:r w:rsidRPr="00AE2CDC">
              <w:rPr>
                <w:rFonts w:ascii="Times New Roman" w:eastAsia="Times New Roman" w:hAnsi="Times New Roman" w:cs="Times New Roman"/>
                <w:sz w:val="28"/>
                <w:szCs w:val="28"/>
                <w:lang w:val="uk-UA" w:eastAsia="uk-UA"/>
              </w:rPr>
              <w:t>кошти Червоноградської міської ради</w:t>
            </w:r>
          </w:p>
          <w:p w:rsidR="008853A3" w:rsidRPr="00AE2CDC" w:rsidRDefault="008853A3" w:rsidP="0028718C">
            <w:pPr>
              <w:spacing w:after="0" w:line="240" w:lineRule="auto"/>
              <w:rPr>
                <w:rFonts w:ascii="Times New Roman" w:eastAsia="Times New Roman" w:hAnsi="Times New Roman" w:cs="Times New Roman"/>
                <w:sz w:val="28"/>
                <w:szCs w:val="28"/>
                <w:lang w:val="uk-UA" w:eastAsia="uk-UA"/>
              </w:rPr>
            </w:pPr>
            <w:r w:rsidRPr="00AE2CDC">
              <w:rPr>
                <w:rFonts w:ascii="Times New Roman" w:eastAsia="Times New Roman" w:hAnsi="Times New Roman" w:cs="Times New Roman"/>
                <w:sz w:val="28"/>
                <w:szCs w:val="28"/>
                <w:lang w:val="uk-UA" w:eastAsia="uk-UA"/>
              </w:rPr>
              <w:t> </w:t>
            </w:r>
          </w:p>
        </w:tc>
      </w:tr>
      <w:tr w:rsidR="008853A3" w:rsidRPr="00AE2CDC" w:rsidTr="00FF67BA">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8853A3" w:rsidRPr="00AE2CDC" w:rsidRDefault="008853A3" w:rsidP="0028718C">
            <w:pPr>
              <w:spacing w:after="0" w:line="240" w:lineRule="auto"/>
              <w:jc w:val="center"/>
              <w:rPr>
                <w:rFonts w:ascii="Times New Roman" w:eastAsia="Times New Roman" w:hAnsi="Times New Roman" w:cs="Times New Roman"/>
                <w:sz w:val="28"/>
                <w:szCs w:val="28"/>
                <w:lang w:val="uk-UA" w:eastAsia="uk-UA"/>
              </w:rPr>
            </w:pPr>
            <w:r w:rsidRPr="00AE2CDC">
              <w:rPr>
                <w:rFonts w:ascii="Times New Roman" w:eastAsia="Times New Roman" w:hAnsi="Times New Roman" w:cs="Times New Roman"/>
                <w:sz w:val="28"/>
                <w:szCs w:val="28"/>
                <w:lang w:val="uk-UA" w:eastAsia="uk-UA"/>
              </w:rPr>
              <w:t>15.</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8853A3" w:rsidRPr="00AE2CDC" w:rsidRDefault="008853A3" w:rsidP="0028718C">
            <w:pPr>
              <w:spacing w:after="0" w:line="240" w:lineRule="auto"/>
              <w:rPr>
                <w:rFonts w:ascii="Times New Roman" w:eastAsia="Times New Roman" w:hAnsi="Times New Roman" w:cs="Times New Roman"/>
                <w:sz w:val="28"/>
                <w:szCs w:val="28"/>
                <w:lang w:val="uk-UA" w:eastAsia="uk-UA"/>
              </w:rPr>
            </w:pPr>
            <w:r w:rsidRPr="00AE2CDC">
              <w:rPr>
                <w:rFonts w:ascii="Times New Roman" w:eastAsia="Times New Roman" w:hAnsi="Times New Roman" w:cs="Times New Roman"/>
                <w:sz w:val="28"/>
                <w:szCs w:val="28"/>
                <w:lang w:val="uk-UA" w:eastAsia="uk-UA"/>
              </w:rPr>
              <w:t>Оплата водопостачання</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8853A3" w:rsidRPr="00AE2CDC" w:rsidRDefault="004B58BA" w:rsidP="0028718C">
            <w:pPr>
              <w:spacing w:after="0" w:line="240" w:lineRule="auto"/>
              <w:rPr>
                <w:rFonts w:ascii="Times New Roman" w:eastAsia="Times New Roman" w:hAnsi="Times New Roman" w:cs="Times New Roman"/>
                <w:sz w:val="28"/>
                <w:szCs w:val="28"/>
                <w:lang w:val="uk-UA" w:eastAsia="uk-UA"/>
              </w:rPr>
            </w:pPr>
            <w:r w:rsidRPr="00AE2CDC">
              <w:rPr>
                <w:rFonts w:ascii="Times New Roman" w:eastAsia="Times New Roman" w:hAnsi="Times New Roman" w:cs="Times New Roman"/>
                <w:sz w:val="28"/>
                <w:szCs w:val="28"/>
                <w:lang w:val="uk-UA" w:eastAsia="uk-UA"/>
              </w:rPr>
              <w:t>25700</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8853A3" w:rsidRPr="00AE2CDC" w:rsidRDefault="008853A3" w:rsidP="0028718C">
            <w:pPr>
              <w:spacing w:after="0" w:line="240" w:lineRule="auto"/>
              <w:rPr>
                <w:rFonts w:ascii="Times New Roman" w:eastAsia="Times New Roman" w:hAnsi="Times New Roman" w:cs="Times New Roman"/>
                <w:sz w:val="28"/>
                <w:szCs w:val="28"/>
                <w:lang w:val="uk-UA" w:eastAsia="uk-UA"/>
              </w:rPr>
            </w:pPr>
            <w:r w:rsidRPr="00AE2CDC">
              <w:rPr>
                <w:rFonts w:ascii="Times New Roman" w:eastAsia="Times New Roman" w:hAnsi="Times New Roman" w:cs="Times New Roman"/>
                <w:sz w:val="28"/>
                <w:szCs w:val="28"/>
                <w:lang w:val="uk-UA" w:eastAsia="uk-UA"/>
              </w:rPr>
              <w:t>кошти Червоноградської міської ради</w:t>
            </w:r>
          </w:p>
          <w:p w:rsidR="008853A3" w:rsidRPr="00AE2CDC" w:rsidRDefault="008853A3" w:rsidP="0028718C">
            <w:pPr>
              <w:spacing w:after="0" w:line="240" w:lineRule="auto"/>
              <w:rPr>
                <w:rFonts w:ascii="Times New Roman" w:eastAsia="Times New Roman" w:hAnsi="Times New Roman" w:cs="Times New Roman"/>
                <w:sz w:val="28"/>
                <w:szCs w:val="28"/>
                <w:lang w:val="uk-UA" w:eastAsia="uk-UA"/>
              </w:rPr>
            </w:pPr>
            <w:r w:rsidRPr="00AE2CDC">
              <w:rPr>
                <w:rFonts w:ascii="Times New Roman" w:eastAsia="Times New Roman" w:hAnsi="Times New Roman" w:cs="Times New Roman"/>
                <w:sz w:val="28"/>
                <w:szCs w:val="28"/>
                <w:lang w:val="uk-UA" w:eastAsia="uk-UA"/>
              </w:rPr>
              <w:t> </w:t>
            </w:r>
          </w:p>
        </w:tc>
      </w:tr>
      <w:tr w:rsidR="008853A3" w:rsidRPr="00AE2CDC" w:rsidTr="00FF67BA">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8853A3" w:rsidRPr="00AE2CDC" w:rsidRDefault="008853A3" w:rsidP="0028718C">
            <w:pPr>
              <w:spacing w:after="0" w:line="240" w:lineRule="auto"/>
              <w:jc w:val="center"/>
              <w:rPr>
                <w:rFonts w:ascii="Times New Roman" w:eastAsia="Times New Roman" w:hAnsi="Times New Roman" w:cs="Times New Roman"/>
                <w:sz w:val="28"/>
                <w:szCs w:val="28"/>
                <w:lang w:val="uk-UA" w:eastAsia="uk-UA"/>
              </w:rPr>
            </w:pPr>
            <w:r w:rsidRPr="00AE2CDC">
              <w:rPr>
                <w:rFonts w:ascii="Times New Roman" w:eastAsia="Times New Roman" w:hAnsi="Times New Roman" w:cs="Times New Roman"/>
                <w:sz w:val="28"/>
                <w:szCs w:val="28"/>
                <w:lang w:val="uk-UA" w:eastAsia="uk-UA"/>
              </w:rPr>
              <w:t>16.</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8853A3" w:rsidRPr="00AE2CDC" w:rsidRDefault="008853A3" w:rsidP="0028718C">
            <w:pPr>
              <w:spacing w:after="0" w:line="240" w:lineRule="auto"/>
              <w:rPr>
                <w:rFonts w:ascii="Times New Roman" w:eastAsia="Times New Roman" w:hAnsi="Times New Roman" w:cs="Times New Roman"/>
                <w:sz w:val="28"/>
                <w:szCs w:val="28"/>
                <w:lang w:val="uk-UA" w:eastAsia="uk-UA"/>
              </w:rPr>
            </w:pPr>
            <w:r w:rsidRPr="00AE2CDC">
              <w:rPr>
                <w:rFonts w:ascii="Times New Roman" w:eastAsia="Times New Roman" w:hAnsi="Times New Roman" w:cs="Times New Roman"/>
                <w:sz w:val="28"/>
                <w:szCs w:val="28"/>
                <w:lang w:val="uk-UA" w:eastAsia="uk-UA"/>
              </w:rPr>
              <w:t xml:space="preserve">Оплата </w:t>
            </w:r>
            <w:proofErr w:type="spellStart"/>
            <w:r w:rsidRPr="00AE2CDC">
              <w:rPr>
                <w:rFonts w:ascii="Times New Roman" w:eastAsia="Times New Roman" w:hAnsi="Times New Roman" w:cs="Times New Roman"/>
                <w:sz w:val="28"/>
                <w:szCs w:val="28"/>
                <w:lang w:val="uk-UA" w:eastAsia="uk-UA"/>
              </w:rPr>
              <w:t>електроенергоносіїв</w:t>
            </w:r>
            <w:proofErr w:type="spellEnd"/>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8853A3" w:rsidRPr="00AE2CDC" w:rsidRDefault="004B58BA" w:rsidP="0028718C">
            <w:pPr>
              <w:spacing w:after="0" w:line="240" w:lineRule="auto"/>
              <w:rPr>
                <w:rFonts w:ascii="Times New Roman" w:eastAsia="Times New Roman" w:hAnsi="Times New Roman" w:cs="Times New Roman"/>
                <w:sz w:val="28"/>
                <w:szCs w:val="28"/>
                <w:lang w:val="uk-UA" w:eastAsia="uk-UA"/>
              </w:rPr>
            </w:pPr>
            <w:r w:rsidRPr="00AE2CDC">
              <w:rPr>
                <w:rFonts w:ascii="Times New Roman" w:eastAsia="Times New Roman" w:hAnsi="Times New Roman" w:cs="Times New Roman"/>
                <w:sz w:val="28"/>
                <w:szCs w:val="28"/>
                <w:lang w:val="uk-UA" w:eastAsia="uk-UA"/>
              </w:rPr>
              <w:t>192200</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8853A3" w:rsidRPr="00AE2CDC" w:rsidRDefault="008853A3" w:rsidP="0028718C">
            <w:pPr>
              <w:spacing w:after="0" w:line="240" w:lineRule="auto"/>
              <w:rPr>
                <w:rFonts w:ascii="Times New Roman" w:eastAsia="Times New Roman" w:hAnsi="Times New Roman" w:cs="Times New Roman"/>
                <w:sz w:val="28"/>
                <w:szCs w:val="28"/>
                <w:lang w:val="uk-UA" w:eastAsia="uk-UA"/>
              </w:rPr>
            </w:pPr>
            <w:r w:rsidRPr="00AE2CDC">
              <w:rPr>
                <w:rFonts w:ascii="Times New Roman" w:eastAsia="Times New Roman" w:hAnsi="Times New Roman" w:cs="Times New Roman"/>
                <w:sz w:val="28"/>
                <w:szCs w:val="28"/>
                <w:lang w:val="uk-UA" w:eastAsia="uk-UA"/>
              </w:rPr>
              <w:t>кошти Червоноградської міської ради</w:t>
            </w:r>
          </w:p>
        </w:tc>
      </w:tr>
      <w:tr w:rsidR="008853A3" w:rsidRPr="00AE2CDC" w:rsidTr="00FF67BA">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8853A3" w:rsidRPr="00AE2CDC" w:rsidRDefault="008853A3" w:rsidP="0028718C">
            <w:pPr>
              <w:spacing w:after="0" w:line="240" w:lineRule="auto"/>
              <w:jc w:val="center"/>
              <w:rPr>
                <w:rFonts w:ascii="Times New Roman" w:eastAsia="Times New Roman" w:hAnsi="Times New Roman" w:cs="Times New Roman"/>
                <w:sz w:val="28"/>
                <w:szCs w:val="28"/>
                <w:lang w:val="uk-UA" w:eastAsia="uk-UA"/>
              </w:rPr>
            </w:pPr>
            <w:r w:rsidRPr="00AE2CDC">
              <w:rPr>
                <w:rFonts w:ascii="Times New Roman" w:eastAsia="Times New Roman" w:hAnsi="Times New Roman" w:cs="Times New Roman"/>
                <w:sz w:val="28"/>
                <w:szCs w:val="28"/>
                <w:lang w:val="uk-UA" w:eastAsia="uk-UA"/>
              </w:rPr>
              <w:t>17.</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8853A3" w:rsidRPr="00AE2CDC" w:rsidRDefault="008853A3" w:rsidP="0028718C">
            <w:pPr>
              <w:spacing w:after="0" w:line="240" w:lineRule="auto"/>
              <w:rPr>
                <w:rFonts w:ascii="Times New Roman" w:eastAsia="Times New Roman" w:hAnsi="Times New Roman" w:cs="Times New Roman"/>
                <w:sz w:val="28"/>
                <w:szCs w:val="28"/>
                <w:lang w:val="uk-UA" w:eastAsia="uk-UA"/>
              </w:rPr>
            </w:pPr>
            <w:r w:rsidRPr="00AE2CDC">
              <w:rPr>
                <w:rFonts w:ascii="Times New Roman" w:eastAsia="Times New Roman" w:hAnsi="Times New Roman" w:cs="Times New Roman"/>
                <w:sz w:val="28"/>
                <w:szCs w:val="28"/>
                <w:lang w:val="uk-UA" w:eastAsia="uk-UA"/>
              </w:rPr>
              <w:t>Курси цивільного захисту</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8853A3" w:rsidRPr="00AE2CDC" w:rsidRDefault="004B58BA" w:rsidP="0028718C">
            <w:pPr>
              <w:spacing w:after="0" w:line="240" w:lineRule="auto"/>
              <w:rPr>
                <w:rFonts w:ascii="Times New Roman" w:eastAsia="Times New Roman" w:hAnsi="Times New Roman" w:cs="Times New Roman"/>
                <w:sz w:val="28"/>
                <w:szCs w:val="28"/>
                <w:lang w:val="uk-UA" w:eastAsia="uk-UA"/>
              </w:rPr>
            </w:pPr>
            <w:r w:rsidRPr="00AE2CDC">
              <w:rPr>
                <w:rFonts w:ascii="Times New Roman" w:eastAsia="Times New Roman" w:hAnsi="Times New Roman" w:cs="Times New Roman"/>
                <w:sz w:val="28"/>
                <w:szCs w:val="28"/>
                <w:lang w:val="uk-UA" w:eastAsia="uk-UA"/>
              </w:rPr>
              <w:t>800</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8853A3" w:rsidRPr="00AE2CDC" w:rsidRDefault="008853A3" w:rsidP="0028718C">
            <w:pPr>
              <w:spacing w:after="0" w:line="240" w:lineRule="auto"/>
              <w:rPr>
                <w:rFonts w:ascii="Times New Roman" w:eastAsia="Times New Roman" w:hAnsi="Times New Roman" w:cs="Times New Roman"/>
                <w:sz w:val="28"/>
                <w:szCs w:val="28"/>
                <w:lang w:val="uk-UA" w:eastAsia="uk-UA"/>
              </w:rPr>
            </w:pPr>
            <w:r w:rsidRPr="00AE2CDC">
              <w:rPr>
                <w:rFonts w:ascii="Times New Roman" w:eastAsia="Times New Roman" w:hAnsi="Times New Roman" w:cs="Times New Roman"/>
                <w:sz w:val="28"/>
                <w:szCs w:val="28"/>
                <w:lang w:val="uk-UA" w:eastAsia="uk-UA"/>
              </w:rPr>
              <w:t>кошти Червоноградської міської ради</w:t>
            </w:r>
          </w:p>
          <w:p w:rsidR="008853A3" w:rsidRPr="00AE2CDC" w:rsidRDefault="008853A3" w:rsidP="0028718C">
            <w:pPr>
              <w:spacing w:after="0" w:line="240" w:lineRule="auto"/>
              <w:rPr>
                <w:rFonts w:ascii="Times New Roman" w:eastAsia="Times New Roman" w:hAnsi="Times New Roman" w:cs="Times New Roman"/>
                <w:sz w:val="28"/>
                <w:szCs w:val="28"/>
                <w:lang w:val="uk-UA" w:eastAsia="uk-UA"/>
              </w:rPr>
            </w:pPr>
            <w:r w:rsidRPr="00AE2CDC">
              <w:rPr>
                <w:rFonts w:ascii="Times New Roman" w:eastAsia="Times New Roman" w:hAnsi="Times New Roman" w:cs="Times New Roman"/>
                <w:sz w:val="28"/>
                <w:szCs w:val="28"/>
                <w:lang w:val="uk-UA" w:eastAsia="uk-UA"/>
              </w:rPr>
              <w:t> </w:t>
            </w:r>
          </w:p>
        </w:tc>
      </w:tr>
      <w:tr w:rsidR="008853A3" w:rsidRPr="00A02383" w:rsidTr="00FF67BA">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8853A3" w:rsidRPr="00A02383" w:rsidRDefault="008853A3" w:rsidP="00FF67BA">
            <w:pPr>
              <w:spacing w:after="0" w:line="240" w:lineRule="auto"/>
              <w:jc w:val="center"/>
              <w:rPr>
                <w:rFonts w:ascii="Times New Roman" w:eastAsia="Times New Roman" w:hAnsi="Times New Roman" w:cs="Times New Roman"/>
                <w:color w:val="595858"/>
                <w:sz w:val="20"/>
                <w:szCs w:val="20"/>
                <w:lang w:val="uk-UA" w:eastAsia="uk-UA"/>
              </w:rPr>
            </w:pP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8853A3" w:rsidRPr="00A02383" w:rsidRDefault="008853A3" w:rsidP="00FF67BA">
            <w:pPr>
              <w:spacing w:after="0" w:line="240" w:lineRule="auto"/>
              <w:rPr>
                <w:rFonts w:ascii="Times New Roman" w:eastAsia="Times New Roman" w:hAnsi="Times New Roman" w:cs="Times New Roman"/>
                <w:color w:val="595858"/>
                <w:sz w:val="20"/>
                <w:szCs w:val="20"/>
                <w:lang w:val="uk-UA" w:eastAsia="uk-UA"/>
              </w:rPr>
            </w:pP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8853A3" w:rsidRPr="00A02383" w:rsidRDefault="008853A3" w:rsidP="00FF67BA">
            <w:pPr>
              <w:spacing w:after="0" w:line="240" w:lineRule="auto"/>
              <w:rPr>
                <w:rFonts w:ascii="Times New Roman" w:eastAsia="Times New Roman" w:hAnsi="Times New Roman" w:cs="Times New Roman"/>
                <w:color w:val="595858"/>
                <w:sz w:val="20"/>
                <w:szCs w:val="20"/>
                <w:lang w:val="uk-UA" w:eastAsia="uk-UA"/>
              </w:rPr>
            </w:pP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8853A3" w:rsidRPr="00A02383" w:rsidRDefault="008853A3" w:rsidP="00FF67BA">
            <w:pPr>
              <w:spacing w:after="0" w:line="240" w:lineRule="auto"/>
              <w:rPr>
                <w:rFonts w:ascii="Times New Roman" w:eastAsia="Times New Roman" w:hAnsi="Times New Roman" w:cs="Times New Roman"/>
                <w:color w:val="595858"/>
                <w:sz w:val="20"/>
                <w:szCs w:val="20"/>
                <w:lang w:val="uk-UA" w:eastAsia="uk-UA"/>
              </w:rPr>
            </w:pPr>
          </w:p>
        </w:tc>
      </w:tr>
      <w:tr w:rsidR="008853A3" w:rsidRPr="00A02383" w:rsidTr="00FF67BA">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8853A3" w:rsidRPr="00A02383" w:rsidRDefault="008853A3" w:rsidP="00FF67BA">
            <w:pPr>
              <w:spacing w:after="0" w:line="240" w:lineRule="auto"/>
              <w:rPr>
                <w:rFonts w:ascii="Times New Roman" w:eastAsia="Times New Roman" w:hAnsi="Times New Roman" w:cs="Times New Roman"/>
                <w:color w:val="595858"/>
                <w:sz w:val="20"/>
                <w:szCs w:val="20"/>
                <w:lang w:val="uk-UA" w:eastAsia="uk-UA"/>
              </w:rPr>
            </w:pP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8853A3" w:rsidRPr="00A02383" w:rsidRDefault="008853A3" w:rsidP="00FF67BA">
            <w:pPr>
              <w:spacing w:after="0" w:line="240" w:lineRule="auto"/>
              <w:rPr>
                <w:rFonts w:ascii="Times New Roman" w:eastAsia="Times New Roman" w:hAnsi="Times New Roman" w:cs="Times New Roman"/>
                <w:color w:val="595858"/>
                <w:sz w:val="20"/>
                <w:szCs w:val="20"/>
                <w:lang w:val="uk-UA" w:eastAsia="uk-UA"/>
              </w:rPr>
            </w:pP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8853A3" w:rsidRPr="00A02383" w:rsidRDefault="008853A3" w:rsidP="00FF67BA">
            <w:pPr>
              <w:spacing w:after="0" w:line="240" w:lineRule="auto"/>
              <w:rPr>
                <w:rFonts w:ascii="Times New Roman" w:eastAsia="Times New Roman" w:hAnsi="Times New Roman" w:cs="Times New Roman"/>
                <w:color w:val="595858"/>
                <w:sz w:val="20"/>
                <w:szCs w:val="20"/>
                <w:lang w:val="uk-UA" w:eastAsia="uk-UA"/>
              </w:rPr>
            </w:pP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8853A3" w:rsidRPr="00A02383" w:rsidRDefault="008853A3" w:rsidP="00FF67BA">
            <w:pPr>
              <w:spacing w:after="0" w:line="240" w:lineRule="auto"/>
              <w:rPr>
                <w:rFonts w:ascii="Times New Roman" w:eastAsia="Times New Roman" w:hAnsi="Times New Roman" w:cs="Times New Roman"/>
                <w:color w:val="595858"/>
                <w:sz w:val="20"/>
                <w:szCs w:val="20"/>
                <w:lang w:val="uk-UA" w:eastAsia="uk-UA"/>
              </w:rPr>
            </w:pPr>
          </w:p>
        </w:tc>
      </w:tr>
      <w:tr w:rsidR="008853A3" w:rsidRPr="00A02383" w:rsidTr="00FF67BA">
        <w:tc>
          <w:tcPr>
            <w:tcW w:w="0" w:type="auto"/>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8853A3" w:rsidRPr="00A02383" w:rsidRDefault="008853A3" w:rsidP="00FF67BA">
            <w:pPr>
              <w:spacing w:after="0" w:line="240" w:lineRule="auto"/>
              <w:rPr>
                <w:rFonts w:ascii="Times New Roman" w:eastAsia="Times New Roman" w:hAnsi="Times New Roman" w:cs="Times New Roman"/>
                <w:color w:val="595858"/>
                <w:sz w:val="20"/>
                <w:szCs w:val="20"/>
                <w:lang w:val="uk-UA" w:eastAsia="uk-UA"/>
              </w:rPr>
            </w:pP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8853A3" w:rsidRPr="00A02383" w:rsidRDefault="008853A3" w:rsidP="00FF67BA">
            <w:pPr>
              <w:spacing w:after="0" w:line="240" w:lineRule="auto"/>
              <w:rPr>
                <w:rFonts w:ascii="Times New Roman" w:eastAsia="Times New Roman" w:hAnsi="Times New Roman" w:cs="Times New Roman"/>
                <w:color w:val="595858"/>
                <w:sz w:val="20"/>
                <w:szCs w:val="20"/>
                <w:lang w:val="uk-UA" w:eastAsia="uk-UA"/>
              </w:rPr>
            </w:pP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8853A3" w:rsidRPr="00A02383" w:rsidRDefault="008853A3" w:rsidP="00FF67BA">
            <w:pPr>
              <w:spacing w:after="0" w:line="240" w:lineRule="auto"/>
              <w:rPr>
                <w:rFonts w:ascii="Times New Roman" w:eastAsia="Times New Roman" w:hAnsi="Times New Roman" w:cs="Times New Roman"/>
                <w:color w:val="595858"/>
                <w:sz w:val="20"/>
                <w:szCs w:val="20"/>
                <w:lang w:val="uk-UA" w:eastAsia="uk-UA"/>
              </w:rPr>
            </w:pPr>
          </w:p>
        </w:tc>
      </w:tr>
    </w:tbl>
    <w:p w:rsidR="00FF67BA" w:rsidRDefault="00FF67BA" w:rsidP="00FF67BA">
      <w:pPr>
        <w:shd w:val="clear" w:color="auto" w:fill="FFFFFF"/>
        <w:spacing w:after="0" w:line="240" w:lineRule="auto"/>
        <w:rPr>
          <w:rFonts w:ascii="Times New Roman" w:eastAsia="Times New Roman" w:hAnsi="Times New Roman" w:cs="Times New Roman"/>
          <w:color w:val="595858"/>
          <w:sz w:val="20"/>
          <w:szCs w:val="20"/>
          <w:lang w:val="uk-UA" w:eastAsia="uk-UA"/>
        </w:rPr>
      </w:pPr>
    </w:p>
    <w:p w:rsidR="00BC4F49" w:rsidRDefault="00BC4F49" w:rsidP="00BC4F49">
      <w:pPr>
        <w:shd w:val="clear" w:color="auto" w:fill="FFFFFF"/>
        <w:spacing w:after="0" w:line="240" w:lineRule="auto"/>
        <w:jc w:val="center"/>
        <w:rPr>
          <w:rFonts w:ascii="Times New Roman" w:eastAsia="Times New Roman" w:hAnsi="Times New Roman" w:cs="Times New Roman"/>
          <w:sz w:val="32"/>
          <w:szCs w:val="32"/>
          <w:lang w:val="uk-UA" w:eastAsia="uk-UA"/>
        </w:rPr>
      </w:pPr>
      <w:r w:rsidRPr="00BC4F49">
        <w:rPr>
          <w:rFonts w:ascii="Times New Roman" w:eastAsia="Times New Roman" w:hAnsi="Times New Roman" w:cs="Times New Roman"/>
          <w:sz w:val="32"/>
          <w:szCs w:val="32"/>
          <w:lang w:val="uk-UA" w:eastAsia="uk-UA"/>
        </w:rPr>
        <w:t>За кошти меценатів</w:t>
      </w:r>
      <w:r>
        <w:rPr>
          <w:rFonts w:ascii="Times New Roman" w:eastAsia="Times New Roman" w:hAnsi="Times New Roman" w:cs="Times New Roman"/>
          <w:sz w:val="32"/>
          <w:szCs w:val="32"/>
          <w:lang w:val="uk-UA" w:eastAsia="uk-UA"/>
        </w:rPr>
        <w:t xml:space="preserve"> придбано:</w:t>
      </w:r>
    </w:p>
    <w:p w:rsidR="00AE2CDC" w:rsidRDefault="00AE2CDC" w:rsidP="00BC4F49">
      <w:pPr>
        <w:shd w:val="clear" w:color="auto" w:fill="FFFFFF"/>
        <w:spacing w:after="0" w:line="240" w:lineRule="auto"/>
        <w:jc w:val="center"/>
        <w:rPr>
          <w:rFonts w:ascii="Times New Roman" w:eastAsia="Times New Roman" w:hAnsi="Times New Roman" w:cs="Times New Roman"/>
          <w:sz w:val="32"/>
          <w:szCs w:val="32"/>
          <w:lang w:val="uk-UA" w:eastAsia="uk-UA"/>
        </w:rPr>
      </w:pPr>
    </w:p>
    <w:tbl>
      <w:tblPr>
        <w:tblStyle w:val="a3"/>
        <w:tblW w:w="0" w:type="auto"/>
        <w:tblLook w:val="04A0"/>
      </w:tblPr>
      <w:tblGrid>
        <w:gridCol w:w="1101"/>
        <w:gridCol w:w="5279"/>
        <w:gridCol w:w="3191"/>
      </w:tblGrid>
      <w:tr w:rsidR="00BC4F49" w:rsidTr="00BC4F49">
        <w:tc>
          <w:tcPr>
            <w:tcW w:w="1101" w:type="dxa"/>
          </w:tcPr>
          <w:p w:rsidR="00BC4F49" w:rsidRDefault="00BC4F49" w:rsidP="00BC4F49">
            <w:pPr>
              <w:jc w:val="center"/>
              <w:rPr>
                <w:rFonts w:ascii="Times New Roman" w:eastAsia="Times New Roman" w:hAnsi="Times New Roman" w:cs="Times New Roman"/>
                <w:sz w:val="32"/>
                <w:szCs w:val="32"/>
                <w:lang w:val="uk-UA" w:eastAsia="uk-UA"/>
              </w:rPr>
            </w:pPr>
            <w:r>
              <w:rPr>
                <w:rFonts w:ascii="Times New Roman" w:eastAsia="Times New Roman" w:hAnsi="Times New Roman" w:cs="Times New Roman"/>
                <w:sz w:val="32"/>
                <w:szCs w:val="32"/>
                <w:lang w:val="uk-UA" w:eastAsia="uk-UA"/>
              </w:rPr>
              <w:t>№ з/п</w:t>
            </w:r>
          </w:p>
        </w:tc>
        <w:tc>
          <w:tcPr>
            <w:tcW w:w="5279" w:type="dxa"/>
          </w:tcPr>
          <w:p w:rsidR="00BC4F49" w:rsidRDefault="00BC4F49" w:rsidP="00BC4F49">
            <w:pPr>
              <w:jc w:val="center"/>
              <w:rPr>
                <w:rFonts w:ascii="Times New Roman" w:eastAsia="Times New Roman" w:hAnsi="Times New Roman" w:cs="Times New Roman"/>
                <w:sz w:val="32"/>
                <w:szCs w:val="32"/>
                <w:lang w:val="uk-UA" w:eastAsia="uk-UA"/>
              </w:rPr>
            </w:pPr>
            <w:r>
              <w:rPr>
                <w:rFonts w:ascii="Times New Roman" w:eastAsia="Times New Roman" w:hAnsi="Times New Roman" w:cs="Times New Roman"/>
                <w:sz w:val="32"/>
                <w:szCs w:val="32"/>
                <w:lang w:val="uk-UA" w:eastAsia="uk-UA"/>
              </w:rPr>
              <w:t>Назва товару</w:t>
            </w:r>
          </w:p>
        </w:tc>
        <w:tc>
          <w:tcPr>
            <w:tcW w:w="3191" w:type="dxa"/>
          </w:tcPr>
          <w:p w:rsidR="00BC4F49" w:rsidRDefault="00BC4F49" w:rsidP="00BC4F49">
            <w:pPr>
              <w:jc w:val="center"/>
              <w:rPr>
                <w:rFonts w:ascii="Times New Roman" w:eastAsia="Times New Roman" w:hAnsi="Times New Roman" w:cs="Times New Roman"/>
                <w:sz w:val="32"/>
                <w:szCs w:val="32"/>
                <w:lang w:val="uk-UA" w:eastAsia="uk-UA"/>
              </w:rPr>
            </w:pPr>
            <w:r>
              <w:rPr>
                <w:rFonts w:ascii="Times New Roman" w:eastAsia="Times New Roman" w:hAnsi="Times New Roman" w:cs="Times New Roman"/>
                <w:sz w:val="32"/>
                <w:szCs w:val="32"/>
                <w:lang w:val="uk-UA" w:eastAsia="uk-UA"/>
              </w:rPr>
              <w:t>Сума</w:t>
            </w:r>
          </w:p>
        </w:tc>
      </w:tr>
      <w:tr w:rsidR="00BC4F49" w:rsidTr="00BC4F49">
        <w:tc>
          <w:tcPr>
            <w:tcW w:w="1101" w:type="dxa"/>
          </w:tcPr>
          <w:p w:rsidR="00BC4F49" w:rsidRPr="00BC4F49" w:rsidRDefault="00BC4F49" w:rsidP="00BC4F49">
            <w:pPr>
              <w:rPr>
                <w:rFonts w:ascii="Times New Roman" w:eastAsia="Times New Roman" w:hAnsi="Times New Roman" w:cs="Times New Roman"/>
                <w:sz w:val="28"/>
                <w:szCs w:val="28"/>
                <w:lang w:val="uk-UA" w:eastAsia="uk-UA"/>
              </w:rPr>
            </w:pPr>
            <w:r w:rsidRPr="00BC4F49">
              <w:rPr>
                <w:rFonts w:ascii="Times New Roman" w:eastAsia="Times New Roman" w:hAnsi="Times New Roman" w:cs="Times New Roman"/>
                <w:sz w:val="28"/>
                <w:szCs w:val="28"/>
                <w:lang w:val="uk-UA" w:eastAsia="uk-UA"/>
              </w:rPr>
              <w:t>1.</w:t>
            </w:r>
          </w:p>
        </w:tc>
        <w:tc>
          <w:tcPr>
            <w:tcW w:w="5279" w:type="dxa"/>
          </w:tcPr>
          <w:p w:rsidR="00BC4F49" w:rsidRPr="00BC4F49" w:rsidRDefault="00BC4F49" w:rsidP="00BC4F49">
            <w:pPr>
              <w:rPr>
                <w:rFonts w:ascii="Times New Roman" w:eastAsia="Times New Roman" w:hAnsi="Times New Roman" w:cs="Times New Roman"/>
                <w:sz w:val="28"/>
                <w:szCs w:val="28"/>
                <w:lang w:val="uk-UA" w:eastAsia="uk-UA"/>
              </w:rPr>
            </w:pPr>
            <w:r w:rsidRPr="00BC4F49">
              <w:rPr>
                <w:rFonts w:ascii="Times New Roman" w:eastAsia="Times New Roman" w:hAnsi="Times New Roman" w:cs="Times New Roman"/>
                <w:sz w:val="28"/>
                <w:szCs w:val="28"/>
                <w:lang w:val="uk-UA" w:eastAsia="uk-UA"/>
              </w:rPr>
              <w:t>Плитка для підлоги</w:t>
            </w:r>
          </w:p>
        </w:tc>
        <w:tc>
          <w:tcPr>
            <w:tcW w:w="3191" w:type="dxa"/>
          </w:tcPr>
          <w:p w:rsidR="00BC4F49" w:rsidRPr="00BC4F49" w:rsidRDefault="00BC4F49" w:rsidP="00BC4F49">
            <w:pPr>
              <w:rPr>
                <w:rFonts w:ascii="Times New Roman" w:eastAsia="Times New Roman" w:hAnsi="Times New Roman" w:cs="Times New Roman"/>
                <w:sz w:val="28"/>
                <w:szCs w:val="28"/>
                <w:lang w:val="uk-UA" w:eastAsia="uk-UA"/>
              </w:rPr>
            </w:pPr>
            <w:r w:rsidRPr="00BC4F49">
              <w:rPr>
                <w:rFonts w:ascii="Times New Roman" w:eastAsia="Times New Roman" w:hAnsi="Times New Roman" w:cs="Times New Roman"/>
                <w:sz w:val="28"/>
                <w:szCs w:val="28"/>
                <w:lang w:val="uk-UA" w:eastAsia="uk-UA"/>
              </w:rPr>
              <w:t>10074,98</w:t>
            </w:r>
          </w:p>
        </w:tc>
      </w:tr>
      <w:tr w:rsidR="00BC4F49" w:rsidTr="00BC4F49">
        <w:tc>
          <w:tcPr>
            <w:tcW w:w="1101" w:type="dxa"/>
          </w:tcPr>
          <w:p w:rsidR="00BC4F49" w:rsidRPr="00BC4F49" w:rsidRDefault="00BC4F49" w:rsidP="00BC4F49">
            <w:pP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2.</w:t>
            </w:r>
          </w:p>
        </w:tc>
        <w:tc>
          <w:tcPr>
            <w:tcW w:w="5279" w:type="dxa"/>
          </w:tcPr>
          <w:p w:rsidR="00BC4F49" w:rsidRPr="00BC4F49" w:rsidRDefault="00BC4F49" w:rsidP="00BC4F49">
            <w:pP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Плитка </w:t>
            </w:r>
            <w:proofErr w:type="spellStart"/>
            <w:r>
              <w:rPr>
                <w:rFonts w:ascii="Times New Roman" w:eastAsia="Times New Roman" w:hAnsi="Times New Roman" w:cs="Times New Roman"/>
                <w:sz w:val="28"/>
                <w:szCs w:val="28"/>
                <w:lang w:val="uk-UA" w:eastAsia="uk-UA"/>
              </w:rPr>
              <w:t>обліцовочна</w:t>
            </w:r>
            <w:proofErr w:type="spellEnd"/>
          </w:p>
        </w:tc>
        <w:tc>
          <w:tcPr>
            <w:tcW w:w="3191" w:type="dxa"/>
          </w:tcPr>
          <w:p w:rsidR="00BC4F49" w:rsidRPr="00BC4F49" w:rsidRDefault="00BC4F49" w:rsidP="00BC4F49">
            <w:pP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1754,78</w:t>
            </w:r>
          </w:p>
        </w:tc>
      </w:tr>
      <w:tr w:rsidR="00BC4F49" w:rsidTr="00BC4F49">
        <w:tc>
          <w:tcPr>
            <w:tcW w:w="1101" w:type="dxa"/>
          </w:tcPr>
          <w:p w:rsidR="00BC4F49" w:rsidRPr="00BC4F49" w:rsidRDefault="00BC4F49" w:rsidP="00BC4F49">
            <w:pP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3.</w:t>
            </w:r>
          </w:p>
        </w:tc>
        <w:tc>
          <w:tcPr>
            <w:tcW w:w="5279" w:type="dxa"/>
          </w:tcPr>
          <w:p w:rsidR="00BC4F49" w:rsidRPr="00BC4F49" w:rsidRDefault="00BC4F49" w:rsidP="00BC4F49">
            <w:pP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Плитка </w:t>
            </w:r>
            <w:proofErr w:type="spellStart"/>
            <w:r>
              <w:rPr>
                <w:rFonts w:ascii="Times New Roman" w:eastAsia="Times New Roman" w:hAnsi="Times New Roman" w:cs="Times New Roman"/>
                <w:sz w:val="28"/>
                <w:szCs w:val="28"/>
                <w:lang w:val="uk-UA" w:eastAsia="uk-UA"/>
              </w:rPr>
              <w:t>обліцовочна</w:t>
            </w:r>
            <w:proofErr w:type="spellEnd"/>
          </w:p>
        </w:tc>
        <w:tc>
          <w:tcPr>
            <w:tcW w:w="3191" w:type="dxa"/>
          </w:tcPr>
          <w:p w:rsidR="00BC4F49" w:rsidRPr="00BC4F49" w:rsidRDefault="00BC4F49" w:rsidP="00BC4F49">
            <w:pP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744,12</w:t>
            </w:r>
          </w:p>
        </w:tc>
      </w:tr>
      <w:tr w:rsidR="00BC4F49" w:rsidTr="00BC4F49">
        <w:tc>
          <w:tcPr>
            <w:tcW w:w="1101" w:type="dxa"/>
          </w:tcPr>
          <w:p w:rsidR="00BC4F49" w:rsidRPr="00BC4F49" w:rsidRDefault="00BC4F49" w:rsidP="00BC4F49">
            <w:pP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4.</w:t>
            </w:r>
          </w:p>
        </w:tc>
        <w:tc>
          <w:tcPr>
            <w:tcW w:w="5279" w:type="dxa"/>
          </w:tcPr>
          <w:p w:rsidR="00BC4F49" w:rsidRPr="00BC4F49" w:rsidRDefault="00BC4F49" w:rsidP="00BC4F49">
            <w:pP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Пісок</w:t>
            </w:r>
          </w:p>
        </w:tc>
        <w:tc>
          <w:tcPr>
            <w:tcW w:w="3191" w:type="dxa"/>
          </w:tcPr>
          <w:p w:rsidR="00BC4F49" w:rsidRPr="00BC4F49" w:rsidRDefault="00BC4F49" w:rsidP="00BC4F49">
            <w:pP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1463,0</w:t>
            </w:r>
          </w:p>
        </w:tc>
      </w:tr>
      <w:tr w:rsidR="00BC4F49" w:rsidTr="00BC4F49">
        <w:tc>
          <w:tcPr>
            <w:tcW w:w="1101" w:type="dxa"/>
          </w:tcPr>
          <w:p w:rsidR="00BC4F49" w:rsidRPr="00BC4F49" w:rsidRDefault="00BC4F49" w:rsidP="00BC4F49">
            <w:pP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5.</w:t>
            </w:r>
          </w:p>
        </w:tc>
        <w:tc>
          <w:tcPr>
            <w:tcW w:w="5279" w:type="dxa"/>
          </w:tcPr>
          <w:p w:rsidR="00BC4F49" w:rsidRPr="00BC4F49" w:rsidRDefault="00BC4F49" w:rsidP="00BC4F49">
            <w:pP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Клей</w:t>
            </w:r>
          </w:p>
        </w:tc>
        <w:tc>
          <w:tcPr>
            <w:tcW w:w="3191" w:type="dxa"/>
          </w:tcPr>
          <w:p w:rsidR="00BC4F49" w:rsidRPr="00BC4F49" w:rsidRDefault="00BC4F49" w:rsidP="00BC4F49">
            <w:pP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369,0</w:t>
            </w:r>
          </w:p>
        </w:tc>
      </w:tr>
      <w:tr w:rsidR="00BC4F49" w:rsidTr="00BC4F49">
        <w:tc>
          <w:tcPr>
            <w:tcW w:w="1101" w:type="dxa"/>
          </w:tcPr>
          <w:p w:rsidR="00BC4F49" w:rsidRPr="00BC4F49" w:rsidRDefault="00BC4F49" w:rsidP="00BC4F49">
            <w:pP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6.</w:t>
            </w:r>
          </w:p>
        </w:tc>
        <w:tc>
          <w:tcPr>
            <w:tcW w:w="5279" w:type="dxa"/>
          </w:tcPr>
          <w:p w:rsidR="00BC4F49" w:rsidRPr="00BC4F49" w:rsidRDefault="00BC4F49" w:rsidP="00BC4F49">
            <w:pP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Клей</w:t>
            </w:r>
          </w:p>
        </w:tc>
        <w:tc>
          <w:tcPr>
            <w:tcW w:w="3191" w:type="dxa"/>
          </w:tcPr>
          <w:p w:rsidR="00BC4F49" w:rsidRPr="00BC4F49" w:rsidRDefault="00BC4F49" w:rsidP="00BC4F49">
            <w:pP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861,00</w:t>
            </w:r>
          </w:p>
        </w:tc>
      </w:tr>
      <w:tr w:rsidR="00BC4F49" w:rsidTr="00BC4F49">
        <w:tc>
          <w:tcPr>
            <w:tcW w:w="1101" w:type="dxa"/>
          </w:tcPr>
          <w:p w:rsidR="00BC4F49" w:rsidRPr="00BC4F49" w:rsidRDefault="00BC4F49" w:rsidP="00BC4F49">
            <w:pP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7.</w:t>
            </w:r>
          </w:p>
        </w:tc>
        <w:tc>
          <w:tcPr>
            <w:tcW w:w="5279" w:type="dxa"/>
          </w:tcPr>
          <w:p w:rsidR="00BC4F49" w:rsidRPr="00BC4F49" w:rsidRDefault="00BC4F49" w:rsidP="00BC4F49">
            <w:pP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Клей</w:t>
            </w:r>
          </w:p>
        </w:tc>
        <w:tc>
          <w:tcPr>
            <w:tcW w:w="3191" w:type="dxa"/>
          </w:tcPr>
          <w:p w:rsidR="00BC4F49" w:rsidRPr="00BC4F49" w:rsidRDefault="00BC4F49" w:rsidP="00BC4F49">
            <w:pP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1230,0</w:t>
            </w:r>
          </w:p>
        </w:tc>
      </w:tr>
      <w:tr w:rsidR="00BC4F49" w:rsidRPr="00BC4F49" w:rsidTr="00BC4F49">
        <w:tc>
          <w:tcPr>
            <w:tcW w:w="1101" w:type="dxa"/>
          </w:tcPr>
          <w:p w:rsidR="00BC4F49" w:rsidRPr="00BC4F49" w:rsidRDefault="00BC4F49" w:rsidP="00A34096">
            <w:pP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8.</w:t>
            </w:r>
          </w:p>
        </w:tc>
        <w:tc>
          <w:tcPr>
            <w:tcW w:w="5279" w:type="dxa"/>
          </w:tcPr>
          <w:p w:rsidR="00BC4F49" w:rsidRPr="00BC4F49" w:rsidRDefault="00BC4F49" w:rsidP="00A34096">
            <w:pP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Фуга коричнева</w:t>
            </w:r>
          </w:p>
        </w:tc>
        <w:tc>
          <w:tcPr>
            <w:tcW w:w="3191" w:type="dxa"/>
          </w:tcPr>
          <w:p w:rsidR="00BC4F49" w:rsidRPr="00BC4F49" w:rsidRDefault="00BC4F49" w:rsidP="00A34096">
            <w:pP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229,50</w:t>
            </w:r>
          </w:p>
        </w:tc>
      </w:tr>
      <w:tr w:rsidR="00BC4F49" w:rsidRPr="00BC4F49" w:rsidTr="00BC4F49">
        <w:tc>
          <w:tcPr>
            <w:tcW w:w="1101" w:type="dxa"/>
          </w:tcPr>
          <w:p w:rsidR="00BC4F49" w:rsidRPr="00BC4F49" w:rsidRDefault="00BC4F49" w:rsidP="00A34096">
            <w:pP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9.</w:t>
            </w:r>
          </w:p>
        </w:tc>
        <w:tc>
          <w:tcPr>
            <w:tcW w:w="5279" w:type="dxa"/>
          </w:tcPr>
          <w:p w:rsidR="00BC4F49" w:rsidRPr="00BC4F49" w:rsidRDefault="00BC4F49" w:rsidP="00A34096">
            <w:pPr>
              <w:rPr>
                <w:rFonts w:ascii="Times New Roman" w:eastAsia="Times New Roman" w:hAnsi="Times New Roman" w:cs="Times New Roman"/>
                <w:sz w:val="28"/>
                <w:szCs w:val="28"/>
                <w:lang w:val="uk-UA" w:eastAsia="uk-UA"/>
              </w:rPr>
            </w:pPr>
            <w:proofErr w:type="spellStart"/>
            <w:r>
              <w:rPr>
                <w:rFonts w:ascii="Times New Roman" w:eastAsia="Times New Roman" w:hAnsi="Times New Roman" w:cs="Times New Roman"/>
                <w:sz w:val="28"/>
                <w:szCs w:val="28"/>
                <w:lang w:val="uk-UA" w:eastAsia="uk-UA"/>
              </w:rPr>
              <w:t>Грунтівка</w:t>
            </w:r>
            <w:proofErr w:type="spellEnd"/>
          </w:p>
        </w:tc>
        <w:tc>
          <w:tcPr>
            <w:tcW w:w="3191" w:type="dxa"/>
          </w:tcPr>
          <w:p w:rsidR="00BC4F49" w:rsidRPr="00BC4F49" w:rsidRDefault="00BC4F49" w:rsidP="00A34096">
            <w:pP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225,0</w:t>
            </w:r>
          </w:p>
        </w:tc>
      </w:tr>
      <w:tr w:rsidR="00BC4F49" w:rsidRPr="00BC4F49" w:rsidTr="00A34096">
        <w:tc>
          <w:tcPr>
            <w:tcW w:w="1101" w:type="dxa"/>
          </w:tcPr>
          <w:p w:rsidR="00BC4F49" w:rsidRPr="00BC4F49" w:rsidRDefault="00BC4F49" w:rsidP="00A34096">
            <w:pP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10.</w:t>
            </w:r>
          </w:p>
        </w:tc>
        <w:tc>
          <w:tcPr>
            <w:tcW w:w="5279" w:type="dxa"/>
          </w:tcPr>
          <w:p w:rsidR="00BC4F49" w:rsidRPr="00BC4F49" w:rsidRDefault="00BC4F49" w:rsidP="00A34096">
            <w:pP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Кошма </w:t>
            </w:r>
            <w:proofErr w:type="spellStart"/>
            <w:r>
              <w:rPr>
                <w:rFonts w:ascii="Times New Roman" w:eastAsia="Times New Roman" w:hAnsi="Times New Roman" w:cs="Times New Roman"/>
                <w:sz w:val="28"/>
                <w:szCs w:val="28"/>
                <w:lang w:val="uk-UA" w:eastAsia="uk-UA"/>
              </w:rPr>
              <w:t>протипожнжна</w:t>
            </w:r>
            <w:proofErr w:type="spellEnd"/>
          </w:p>
        </w:tc>
        <w:tc>
          <w:tcPr>
            <w:tcW w:w="3191" w:type="dxa"/>
          </w:tcPr>
          <w:p w:rsidR="00BC4F49" w:rsidRPr="00BC4F49" w:rsidRDefault="00BC4F49" w:rsidP="00A34096">
            <w:pP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359,00</w:t>
            </w:r>
          </w:p>
        </w:tc>
      </w:tr>
      <w:tr w:rsidR="00BC4F49" w:rsidRPr="00BC4F49" w:rsidTr="00A34096">
        <w:tc>
          <w:tcPr>
            <w:tcW w:w="1101" w:type="dxa"/>
          </w:tcPr>
          <w:p w:rsidR="00BC4F49" w:rsidRPr="00BC4F49" w:rsidRDefault="00BC4F49" w:rsidP="00A34096">
            <w:pP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11.</w:t>
            </w:r>
          </w:p>
        </w:tc>
        <w:tc>
          <w:tcPr>
            <w:tcW w:w="5279" w:type="dxa"/>
          </w:tcPr>
          <w:p w:rsidR="00BC4F49" w:rsidRPr="00BC4F49" w:rsidRDefault="00BC4F49" w:rsidP="00A34096">
            <w:pP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Багор пожежний</w:t>
            </w:r>
          </w:p>
        </w:tc>
        <w:tc>
          <w:tcPr>
            <w:tcW w:w="3191" w:type="dxa"/>
          </w:tcPr>
          <w:p w:rsidR="00BC4F49" w:rsidRPr="00BC4F49" w:rsidRDefault="00BC4F49" w:rsidP="00A34096">
            <w:pP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315,00</w:t>
            </w:r>
          </w:p>
        </w:tc>
      </w:tr>
      <w:tr w:rsidR="00BC4F49" w:rsidRPr="00BC4F49" w:rsidTr="00A34096">
        <w:tc>
          <w:tcPr>
            <w:tcW w:w="1101" w:type="dxa"/>
          </w:tcPr>
          <w:p w:rsidR="00BC4F49" w:rsidRPr="00BC4F49" w:rsidRDefault="00BC4F49" w:rsidP="00A34096">
            <w:pP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12.</w:t>
            </w:r>
          </w:p>
        </w:tc>
        <w:tc>
          <w:tcPr>
            <w:tcW w:w="5279" w:type="dxa"/>
          </w:tcPr>
          <w:p w:rsidR="00BC4F49" w:rsidRPr="00BC4F49" w:rsidRDefault="00BC4F49" w:rsidP="00A34096">
            <w:pP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Лом пожежний</w:t>
            </w:r>
          </w:p>
        </w:tc>
        <w:tc>
          <w:tcPr>
            <w:tcW w:w="3191" w:type="dxa"/>
          </w:tcPr>
          <w:p w:rsidR="00BC4F49" w:rsidRPr="00BC4F49" w:rsidRDefault="00BC4F49" w:rsidP="00A34096">
            <w:pP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105,00</w:t>
            </w:r>
          </w:p>
        </w:tc>
      </w:tr>
      <w:tr w:rsidR="00BC4F49" w:rsidRPr="00BC4F49" w:rsidTr="00A34096">
        <w:tc>
          <w:tcPr>
            <w:tcW w:w="1101" w:type="dxa"/>
          </w:tcPr>
          <w:p w:rsidR="00BC4F49" w:rsidRPr="00BC4F49" w:rsidRDefault="00BC4F49" w:rsidP="00A34096">
            <w:pP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13.</w:t>
            </w:r>
          </w:p>
        </w:tc>
        <w:tc>
          <w:tcPr>
            <w:tcW w:w="5279" w:type="dxa"/>
          </w:tcPr>
          <w:p w:rsidR="00BC4F49" w:rsidRPr="00BC4F49" w:rsidRDefault="00BC4F49" w:rsidP="00A34096">
            <w:pP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Цемент</w:t>
            </w:r>
          </w:p>
        </w:tc>
        <w:tc>
          <w:tcPr>
            <w:tcW w:w="3191" w:type="dxa"/>
          </w:tcPr>
          <w:p w:rsidR="00BC4F49" w:rsidRPr="00BC4F49" w:rsidRDefault="00BC4F49" w:rsidP="00A34096">
            <w:pP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126,00</w:t>
            </w:r>
          </w:p>
        </w:tc>
      </w:tr>
      <w:tr w:rsidR="00BC4F49" w:rsidRPr="00BC4F49" w:rsidTr="00A34096">
        <w:tc>
          <w:tcPr>
            <w:tcW w:w="1101" w:type="dxa"/>
          </w:tcPr>
          <w:p w:rsidR="00BC4F49" w:rsidRPr="00BC4F49" w:rsidRDefault="00BC4F49" w:rsidP="00A34096">
            <w:pP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14.</w:t>
            </w:r>
          </w:p>
        </w:tc>
        <w:tc>
          <w:tcPr>
            <w:tcW w:w="5279" w:type="dxa"/>
          </w:tcPr>
          <w:p w:rsidR="00BC4F49" w:rsidRPr="00BC4F49" w:rsidRDefault="00BC4F49" w:rsidP="00A34096">
            <w:pP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Цемент</w:t>
            </w:r>
          </w:p>
        </w:tc>
        <w:tc>
          <w:tcPr>
            <w:tcW w:w="3191" w:type="dxa"/>
          </w:tcPr>
          <w:p w:rsidR="00BC4F49" w:rsidRPr="00BC4F49" w:rsidRDefault="00BC4F49" w:rsidP="00A34096">
            <w:pP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252,00</w:t>
            </w:r>
          </w:p>
        </w:tc>
      </w:tr>
      <w:tr w:rsidR="00BC4F49" w:rsidRPr="00BC4F49" w:rsidTr="00A34096">
        <w:tc>
          <w:tcPr>
            <w:tcW w:w="1101" w:type="dxa"/>
          </w:tcPr>
          <w:p w:rsidR="00BC4F49" w:rsidRPr="00BC4F49" w:rsidRDefault="00BC4F49" w:rsidP="00A34096">
            <w:pP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15.</w:t>
            </w:r>
          </w:p>
        </w:tc>
        <w:tc>
          <w:tcPr>
            <w:tcW w:w="5279" w:type="dxa"/>
          </w:tcPr>
          <w:p w:rsidR="00BC4F49" w:rsidRPr="00BC4F49" w:rsidRDefault="00BC4F49" w:rsidP="00A34096">
            <w:pP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Кріплення для умивальників</w:t>
            </w:r>
          </w:p>
        </w:tc>
        <w:tc>
          <w:tcPr>
            <w:tcW w:w="3191" w:type="dxa"/>
          </w:tcPr>
          <w:p w:rsidR="00BC4F49" w:rsidRPr="00BC4F49" w:rsidRDefault="00BC4F49" w:rsidP="00A34096">
            <w:pP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37,00</w:t>
            </w:r>
          </w:p>
        </w:tc>
      </w:tr>
      <w:tr w:rsidR="00BC4F49" w:rsidRPr="00BC4F49" w:rsidTr="00BC4F49">
        <w:tc>
          <w:tcPr>
            <w:tcW w:w="1101" w:type="dxa"/>
          </w:tcPr>
          <w:p w:rsidR="00BC4F49" w:rsidRPr="00BC4F49" w:rsidRDefault="00BC4F49" w:rsidP="00A34096">
            <w:pP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16.</w:t>
            </w:r>
          </w:p>
        </w:tc>
        <w:tc>
          <w:tcPr>
            <w:tcW w:w="5279" w:type="dxa"/>
          </w:tcPr>
          <w:p w:rsidR="00BC4F49" w:rsidRPr="00BC4F49" w:rsidRDefault="00BC4F49" w:rsidP="00A34096">
            <w:pP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Сифон</w:t>
            </w:r>
          </w:p>
        </w:tc>
        <w:tc>
          <w:tcPr>
            <w:tcW w:w="3191" w:type="dxa"/>
          </w:tcPr>
          <w:p w:rsidR="00BC4F49" w:rsidRPr="00BC4F49" w:rsidRDefault="00BC4F49" w:rsidP="00A34096">
            <w:pP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118,00</w:t>
            </w:r>
          </w:p>
        </w:tc>
      </w:tr>
      <w:tr w:rsidR="00BC4F49" w:rsidRPr="00BC4F49" w:rsidTr="00BC4F49">
        <w:tc>
          <w:tcPr>
            <w:tcW w:w="1101" w:type="dxa"/>
          </w:tcPr>
          <w:p w:rsidR="00BC4F49" w:rsidRPr="00BC4F49" w:rsidRDefault="00BC4F49" w:rsidP="00A34096">
            <w:pP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lastRenderedPageBreak/>
              <w:t>17.</w:t>
            </w:r>
          </w:p>
        </w:tc>
        <w:tc>
          <w:tcPr>
            <w:tcW w:w="5279" w:type="dxa"/>
          </w:tcPr>
          <w:p w:rsidR="00BC4F49" w:rsidRPr="00BC4F49" w:rsidRDefault="00AE2CDC" w:rsidP="00A34096">
            <w:pP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Умивальники</w:t>
            </w:r>
          </w:p>
        </w:tc>
        <w:tc>
          <w:tcPr>
            <w:tcW w:w="3191" w:type="dxa"/>
          </w:tcPr>
          <w:p w:rsidR="00BC4F49" w:rsidRPr="00BC4F49" w:rsidRDefault="00AE2CDC" w:rsidP="00A34096">
            <w:pP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700,00</w:t>
            </w:r>
          </w:p>
        </w:tc>
      </w:tr>
      <w:tr w:rsidR="00BC4F49" w:rsidRPr="00BC4F49" w:rsidTr="00BC4F49">
        <w:tc>
          <w:tcPr>
            <w:tcW w:w="1101" w:type="dxa"/>
          </w:tcPr>
          <w:p w:rsidR="00BC4F49" w:rsidRPr="00BC4F49" w:rsidRDefault="00AE2CDC" w:rsidP="00A34096">
            <w:pP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18.</w:t>
            </w:r>
          </w:p>
        </w:tc>
        <w:tc>
          <w:tcPr>
            <w:tcW w:w="5279" w:type="dxa"/>
          </w:tcPr>
          <w:p w:rsidR="00BC4F49" w:rsidRPr="00BC4F49" w:rsidRDefault="00AE2CDC" w:rsidP="00A34096">
            <w:pPr>
              <w:rPr>
                <w:rFonts w:ascii="Times New Roman" w:eastAsia="Times New Roman" w:hAnsi="Times New Roman" w:cs="Times New Roman"/>
                <w:sz w:val="28"/>
                <w:szCs w:val="28"/>
                <w:lang w:val="uk-UA" w:eastAsia="uk-UA"/>
              </w:rPr>
            </w:pPr>
            <w:proofErr w:type="spellStart"/>
            <w:r>
              <w:rPr>
                <w:rFonts w:ascii="Times New Roman" w:eastAsia="Times New Roman" w:hAnsi="Times New Roman" w:cs="Times New Roman"/>
                <w:sz w:val="28"/>
                <w:szCs w:val="28"/>
                <w:lang w:val="uk-UA" w:eastAsia="uk-UA"/>
              </w:rPr>
              <w:t>Грунтівка</w:t>
            </w:r>
            <w:proofErr w:type="spellEnd"/>
          </w:p>
        </w:tc>
        <w:tc>
          <w:tcPr>
            <w:tcW w:w="3191" w:type="dxa"/>
          </w:tcPr>
          <w:p w:rsidR="00BC4F49" w:rsidRPr="00BC4F49" w:rsidRDefault="00AE2CDC" w:rsidP="00A34096">
            <w:pP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209,00</w:t>
            </w:r>
          </w:p>
        </w:tc>
      </w:tr>
      <w:tr w:rsidR="00BC4F49" w:rsidRPr="00BC4F49" w:rsidTr="00BC4F49">
        <w:tc>
          <w:tcPr>
            <w:tcW w:w="1101" w:type="dxa"/>
          </w:tcPr>
          <w:p w:rsidR="00BC4F49" w:rsidRPr="00BC4F49" w:rsidRDefault="00AE2CDC" w:rsidP="00A34096">
            <w:pP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19.</w:t>
            </w:r>
          </w:p>
        </w:tc>
        <w:tc>
          <w:tcPr>
            <w:tcW w:w="5279" w:type="dxa"/>
          </w:tcPr>
          <w:p w:rsidR="00BC4F49" w:rsidRPr="00BC4F49" w:rsidRDefault="00AE2CDC" w:rsidP="00A34096">
            <w:pP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Клей для плитки</w:t>
            </w:r>
          </w:p>
        </w:tc>
        <w:tc>
          <w:tcPr>
            <w:tcW w:w="3191" w:type="dxa"/>
          </w:tcPr>
          <w:p w:rsidR="00BC4F49" w:rsidRPr="00BC4F49" w:rsidRDefault="00AE2CDC" w:rsidP="00A34096">
            <w:pP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428,00</w:t>
            </w:r>
          </w:p>
        </w:tc>
      </w:tr>
      <w:tr w:rsidR="00BC4F49" w:rsidRPr="00BC4F49" w:rsidTr="00BC4F49">
        <w:tc>
          <w:tcPr>
            <w:tcW w:w="1101" w:type="dxa"/>
          </w:tcPr>
          <w:p w:rsidR="00BC4F49" w:rsidRPr="00BC4F49" w:rsidRDefault="00AE2CDC" w:rsidP="00A34096">
            <w:pP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20.</w:t>
            </w:r>
          </w:p>
        </w:tc>
        <w:tc>
          <w:tcPr>
            <w:tcW w:w="5279" w:type="dxa"/>
          </w:tcPr>
          <w:p w:rsidR="00BC4F49" w:rsidRPr="00BC4F49" w:rsidRDefault="00AE2CDC" w:rsidP="00A34096">
            <w:pP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Плитка для підлоги</w:t>
            </w:r>
          </w:p>
        </w:tc>
        <w:tc>
          <w:tcPr>
            <w:tcW w:w="3191" w:type="dxa"/>
          </w:tcPr>
          <w:p w:rsidR="00BC4F49" w:rsidRPr="00BC4F49" w:rsidRDefault="00AE2CDC" w:rsidP="00A34096">
            <w:pP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2458,37</w:t>
            </w:r>
          </w:p>
        </w:tc>
      </w:tr>
      <w:tr w:rsidR="00BC4F49" w:rsidRPr="00BC4F49" w:rsidTr="00BC4F49">
        <w:tc>
          <w:tcPr>
            <w:tcW w:w="1101" w:type="dxa"/>
          </w:tcPr>
          <w:p w:rsidR="00BC4F49" w:rsidRPr="00BC4F49" w:rsidRDefault="00AE2CDC" w:rsidP="00A34096">
            <w:pP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21.</w:t>
            </w:r>
          </w:p>
        </w:tc>
        <w:tc>
          <w:tcPr>
            <w:tcW w:w="5279" w:type="dxa"/>
          </w:tcPr>
          <w:p w:rsidR="00BC4F49" w:rsidRPr="00BC4F49" w:rsidRDefault="00AE2CDC" w:rsidP="00A34096">
            <w:pP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Плитка </w:t>
            </w:r>
            <w:proofErr w:type="spellStart"/>
            <w:r>
              <w:rPr>
                <w:rFonts w:ascii="Times New Roman" w:eastAsia="Times New Roman" w:hAnsi="Times New Roman" w:cs="Times New Roman"/>
                <w:sz w:val="28"/>
                <w:szCs w:val="28"/>
                <w:lang w:val="uk-UA" w:eastAsia="uk-UA"/>
              </w:rPr>
              <w:t>обліцовочна</w:t>
            </w:r>
            <w:proofErr w:type="spellEnd"/>
          </w:p>
        </w:tc>
        <w:tc>
          <w:tcPr>
            <w:tcW w:w="3191" w:type="dxa"/>
          </w:tcPr>
          <w:p w:rsidR="00BC4F49" w:rsidRPr="00BC4F49" w:rsidRDefault="00AE2CDC" w:rsidP="00A34096">
            <w:pP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1329,07</w:t>
            </w:r>
          </w:p>
        </w:tc>
      </w:tr>
      <w:tr w:rsidR="00BC4F49" w:rsidRPr="00BC4F49" w:rsidTr="00BC4F49">
        <w:tc>
          <w:tcPr>
            <w:tcW w:w="1101" w:type="dxa"/>
          </w:tcPr>
          <w:p w:rsidR="00BC4F49" w:rsidRPr="00BC4F49" w:rsidRDefault="00AE2CDC" w:rsidP="00A34096">
            <w:pP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22.</w:t>
            </w:r>
          </w:p>
        </w:tc>
        <w:tc>
          <w:tcPr>
            <w:tcW w:w="5279" w:type="dxa"/>
          </w:tcPr>
          <w:p w:rsidR="00BC4F49" w:rsidRPr="00BC4F49" w:rsidRDefault="00AE2CDC" w:rsidP="00A34096">
            <w:pP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Плитка </w:t>
            </w:r>
            <w:proofErr w:type="spellStart"/>
            <w:r>
              <w:rPr>
                <w:rFonts w:ascii="Times New Roman" w:eastAsia="Times New Roman" w:hAnsi="Times New Roman" w:cs="Times New Roman"/>
                <w:sz w:val="28"/>
                <w:szCs w:val="28"/>
                <w:lang w:val="uk-UA" w:eastAsia="uk-UA"/>
              </w:rPr>
              <w:t>обліцовочна</w:t>
            </w:r>
            <w:proofErr w:type="spellEnd"/>
          </w:p>
        </w:tc>
        <w:tc>
          <w:tcPr>
            <w:tcW w:w="3191" w:type="dxa"/>
          </w:tcPr>
          <w:p w:rsidR="00BC4F49" w:rsidRPr="00BC4F49" w:rsidRDefault="00AE2CDC" w:rsidP="00A34096">
            <w:pP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1329,07</w:t>
            </w:r>
          </w:p>
        </w:tc>
      </w:tr>
      <w:tr w:rsidR="00BC4F49" w:rsidRPr="00BC4F49" w:rsidTr="00BC4F49">
        <w:tc>
          <w:tcPr>
            <w:tcW w:w="1101" w:type="dxa"/>
          </w:tcPr>
          <w:p w:rsidR="00BC4F49" w:rsidRPr="00BC4F49" w:rsidRDefault="00AE2CDC" w:rsidP="00A34096">
            <w:pP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23.</w:t>
            </w:r>
          </w:p>
        </w:tc>
        <w:tc>
          <w:tcPr>
            <w:tcW w:w="5279" w:type="dxa"/>
          </w:tcPr>
          <w:p w:rsidR="00BC4F49" w:rsidRPr="00BC4F49" w:rsidRDefault="00AE2CDC" w:rsidP="00A34096">
            <w:pP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Двері пластикові міжкімнатні</w:t>
            </w:r>
          </w:p>
        </w:tc>
        <w:tc>
          <w:tcPr>
            <w:tcW w:w="3191" w:type="dxa"/>
          </w:tcPr>
          <w:p w:rsidR="00BC4F49" w:rsidRPr="00BC4F49" w:rsidRDefault="00AE2CDC" w:rsidP="00A34096">
            <w:pP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2920,00</w:t>
            </w:r>
          </w:p>
        </w:tc>
      </w:tr>
      <w:tr w:rsidR="00BC4F49" w:rsidRPr="00BC4F49" w:rsidTr="00BC4F49">
        <w:tc>
          <w:tcPr>
            <w:tcW w:w="1101" w:type="dxa"/>
          </w:tcPr>
          <w:p w:rsidR="00BC4F49" w:rsidRPr="00BC4F49" w:rsidRDefault="00AE2CDC" w:rsidP="00A34096">
            <w:pP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24.</w:t>
            </w:r>
          </w:p>
        </w:tc>
        <w:tc>
          <w:tcPr>
            <w:tcW w:w="5279" w:type="dxa"/>
          </w:tcPr>
          <w:p w:rsidR="00BC4F49" w:rsidRPr="00BC4F49" w:rsidRDefault="00AE2CDC" w:rsidP="00A34096">
            <w:pP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Підвіконник</w:t>
            </w:r>
          </w:p>
        </w:tc>
        <w:tc>
          <w:tcPr>
            <w:tcW w:w="3191" w:type="dxa"/>
          </w:tcPr>
          <w:p w:rsidR="00BC4F49" w:rsidRPr="00BC4F49" w:rsidRDefault="00AE2CDC" w:rsidP="00A34096">
            <w:pP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380,00</w:t>
            </w:r>
          </w:p>
        </w:tc>
      </w:tr>
      <w:tr w:rsidR="00BC4F49" w:rsidRPr="00BC4F49" w:rsidTr="00BC4F49">
        <w:tc>
          <w:tcPr>
            <w:tcW w:w="1101" w:type="dxa"/>
          </w:tcPr>
          <w:p w:rsidR="00BC4F49" w:rsidRPr="00BC4F49" w:rsidRDefault="00AE2CDC" w:rsidP="00A34096">
            <w:pP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25.</w:t>
            </w:r>
          </w:p>
        </w:tc>
        <w:tc>
          <w:tcPr>
            <w:tcW w:w="5279" w:type="dxa"/>
          </w:tcPr>
          <w:p w:rsidR="00BC4F49" w:rsidRPr="00BC4F49" w:rsidRDefault="00AE2CDC" w:rsidP="00A34096">
            <w:pP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Двері пластикові міжкімнатні</w:t>
            </w:r>
          </w:p>
        </w:tc>
        <w:tc>
          <w:tcPr>
            <w:tcW w:w="3191" w:type="dxa"/>
          </w:tcPr>
          <w:p w:rsidR="00BC4F49" w:rsidRPr="00BC4F49" w:rsidRDefault="00AE2CDC" w:rsidP="00A34096">
            <w:pP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2645,0</w:t>
            </w:r>
          </w:p>
        </w:tc>
      </w:tr>
      <w:tr w:rsidR="00BC4F49" w:rsidRPr="00BC4F49" w:rsidTr="00BC4F49">
        <w:tc>
          <w:tcPr>
            <w:tcW w:w="1101" w:type="dxa"/>
          </w:tcPr>
          <w:p w:rsidR="00BC4F49" w:rsidRPr="00BC4F49" w:rsidRDefault="00AE2CDC" w:rsidP="00A34096">
            <w:pP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26.</w:t>
            </w:r>
          </w:p>
        </w:tc>
        <w:tc>
          <w:tcPr>
            <w:tcW w:w="5279" w:type="dxa"/>
          </w:tcPr>
          <w:p w:rsidR="00BC4F49" w:rsidRPr="00BC4F49" w:rsidRDefault="00AE2CDC" w:rsidP="00A34096">
            <w:pP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Підвіконник</w:t>
            </w:r>
          </w:p>
        </w:tc>
        <w:tc>
          <w:tcPr>
            <w:tcW w:w="3191" w:type="dxa"/>
          </w:tcPr>
          <w:p w:rsidR="00BC4F49" w:rsidRPr="00BC4F49" w:rsidRDefault="00AE2CDC" w:rsidP="00A34096">
            <w:pP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292,0</w:t>
            </w:r>
          </w:p>
        </w:tc>
      </w:tr>
      <w:tr w:rsidR="00BC4F49" w:rsidRPr="00BC4F49" w:rsidTr="00BC4F49">
        <w:tc>
          <w:tcPr>
            <w:tcW w:w="1101" w:type="dxa"/>
          </w:tcPr>
          <w:p w:rsidR="00BC4F49" w:rsidRPr="00BC4F49" w:rsidRDefault="00AE2CDC" w:rsidP="00A34096">
            <w:pP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27.</w:t>
            </w:r>
          </w:p>
        </w:tc>
        <w:tc>
          <w:tcPr>
            <w:tcW w:w="5279" w:type="dxa"/>
          </w:tcPr>
          <w:p w:rsidR="00BC4F49" w:rsidRPr="00BC4F49" w:rsidRDefault="00AE2CDC" w:rsidP="00A34096">
            <w:pP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Двері пластикові міжкімнатні</w:t>
            </w:r>
          </w:p>
        </w:tc>
        <w:tc>
          <w:tcPr>
            <w:tcW w:w="3191" w:type="dxa"/>
          </w:tcPr>
          <w:p w:rsidR="00BC4F49" w:rsidRPr="00BC4F49" w:rsidRDefault="00AE2CDC" w:rsidP="00A34096">
            <w:pP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3320,0</w:t>
            </w:r>
          </w:p>
        </w:tc>
      </w:tr>
    </w:tbl>
    <w:p w:rsidR="00BC4F49" w:rsidRPr="00BC4F49" w:rsidRDefault="00BC4F49" w:rsidP="00BC4F49">
      <w:pPr>
        <w:shd w:val="clear" w:color="auto" w:fill="FFFFFF"/>
        <w:spacing w:after="0" w:line="240" w:lineRule="auto"/>
        <w:jc w:val="center"/>
        <w:rPr>
          <w:rFonts w:ascii="Times New Roman" w:eastAsia="Times New Roman" w:hAnsi="Times New Roman" w:cs="Times New Roman"/>
          <w:sz w:val="32"/>
          <w:szCs w:val="32"/>
          <w:lang w:val="uk-UA" w:eastAsia="uk-UA"/>
        </w:rPr>
      </w:pPr>
    </w:p>
    <w:p w:rsidR="00FF67BA" w:rsidRPr="00FF67BA" w:rsidRDefault="00FF67BA" w:rsidP="00FF67BA">
      <w:pPr>
        <w:shd w:val="clear" w:color="auto" w:fill="FFFFFF"/>
        <w:spacing w:after="0" w:line="240" w:lineRule="auto"/>
        <w:rPr>
          <w:rFonts w:ascii="Tahoma" w:eastAsia="Times New Roman" w:hAnsi="Tahoma" w:cs="Tahoma"/>
          <w:color w:val="595858"/>
          <w:sz w:val="20"/>
          <w:szCs w:val="20"/>
          <w:lang w:val="uk-UA" w:eastAsia="uk-UA"/>
        </w:rPr>
      </w:pPr>
      <w:r w:rsidRPr="00FF67BA">
        <w:rPr>
          <w:rFonts w:ascii="Tahoma" w:eastAsia="Times New Roman" w:hAnsi="Tahoma" w:cs="Tahoma"/>
          <w:color w:val="595858"/>
          <w:sz w:val="20"/>
          <w:szCs w:val="20"/>
          <w:lang w:val="uk-UA" w:eastAsia="uk-UA"/>
        </w:rPr>
        <w:t> </w:t>
      </w:r>
    </w:p>
    <w:p w:rsidR="0074023E" w:rsidRPr="00E153BB" w:rsidRDefault="0074023E" w:rsidP="0074023E">
      <w:pPr>
        <w:pStyle w:val="3"/>
        <w:spacing w:after="0"/>
        <w:ind w:left="0" w:firstLine="425"/>
        <w:jc w:val="both"/>
        <w:rPr>
          <w:sz w:val="26"/>
          <w:szCs w:val="26"/>
          <w:lang w:val="uk-UA"/>
        </w:rPr>
      </w:pPr>
      <w:r w:rsidRPr="00E153BB">
        <w:rPr>
          <w:sz w:val="26"/>
          <w:szCs w:val="26"/>
          <w:lang w:val="uk-UA"/>
        </w:rPr>
        <w:t>Обладнання майданчиків підтримується у налагодженому стані, безпечне у використанні. Прибирання майданчиків і всієї території закладу здійснюється щоденно. За потребою здійснюється викос трави, обрізка дерев, та кущів. У теплу пору року за спекотної та сухої п</w:t>
      </w:r>
      <w:r>
        <w:rPr>
          <w:sz w:val="26"/>
          <w:szCs w:val="26"/>
          <w:lang w:val="uk-UA"/>
        </w:rPr>
        <w:t>огоди ділянки поливаються.</w:t>
      </w:r>
    </w:p>
    <w:p w:rsidR="003D3110" w:rsidRPr="00A02383" w:rsidRDefault="00A02383" w:rsidP="00A02383">
      <w:pPr>
        <w:spacing w:after="0" w:line="240" w:lineRule="auto"/>
        <w:ind w:firstLine="708"/>
        <w:jc w:val="center"/>
        <w:rPr>
          <w:rFonts w:ascii="Times New Roman" w:hAnsi="Times New Roman"/>
          <w:sz w:val="26"/>
          <w:szCs w:val="26"/>
          <w:lang w:val="uk-UA"/>
        </w:rPr>
      </w:pPr>
      <w:r>
        <w:rPr>
          <w:rFonts w:ascii="Times New Roman" w:hAnsi="Times New Roman"/>
          <w:sz w:val="26"/>
          <w:szCs w:val="26"/>
          <w:lang w:val="uk-UA"/>
        </w:rPr>
        <w:t xml:space="preserve">       </w:t>
      </w:r>
    </w:p>
    <w:p w:rsidR="00A02383" w:rsidRPr="00246348" w:rsidRDefault="00A02383" w:rsidP="00A02383">
      <w:pPr>
        <w:shd w:val="clear" w:color="auto" w:fill="FFFFFF"/>
        <w:spacing w:after="0" w:line="240" w:lineRule="auto"/>
        <w:ind w:firstLine="425"/>
        <w:jc w:val="both"/>
        <w:rPr>
          <w:rFonts w:ascii="Times New Roman" w:eastAsia="Times New Roman" w:hAnsi="Times New Roman" w:cs="Times New Roman"/>
          <w:sz w:val="26"/>
          <w:szCs w:val="26"/>
          <w:lang w:val="uk-UA"/>
        </w:rPr>
      </w:pPr>
      <w:r w:rsidRPr="00246348">
        <w:rPr>
          <w:rFonts w:ascii="Times New Roman" w:eastAsia="Times New Roman" w:hAnsi="Times New Roman" w:cs="Times New Roman"/>
          <w:sz w:val="26"/>
          <w:szCs w:val="26"/>
          <w:lang w:val="uk-UA"/>
        </w:rPr>
        <w:t xml:space="preserve">Педагоги разом з батьками на кожній віковій групі обновлюють і створюють предметно-розвивальне середовище – доповнюють сюжетно-рольові зони; допомогли пошити </w:t>
      </w:r>
      <w:r w:rsidR="00246348">
        <w:rPr>
          <w:rFonts w:ascii="Times New Roman" w:eastAsia="Times New Roman" w:hAnsi="Times New Roman" w:cs="Times New Roman"/>
          <w:sz w:val="26"/>
          <w:szCs w:val="26"/>
          <w:lang w:val="uk-UA"/>
        </w:rPr>
        <w:t xml:space="preserve">костюм </w:t>
      </w:r>
      <w:proofErr w:type="spellStart"/>
      <w:r w:rsidR="00246348">
        <w:rPr>
          <w:rFonts w:ascii="Times New Roman" w:eastAsia="Times New Roman" w:hAnsi="Times New Roman" w:cs="Times New Roman"/>
          <w:sz w:val="26"/>
          <w:szCs w:val="26"/>
          <w:lang w:val="uk-UA"/>
        </w:rPr>
        <w:t>Сніговика</w:t>
      </w:r>
      <w:proofErr w:type="spellEnd"/>
      <w:r w:rsidR="00246348">
        <w:rPr>
          <w:rFonts w:ascii="Times New Roman" w:eastAsia="Times New Roman" w:hAnsi="Times New Roman" w:cs="Times New Roman"/>
          <w:sz w:val="26"/>
          <w:szCs w:val="26"/>
          <w:lang w:val="uk-UA"/>
        </w:rPr>
        <w:t xml:space="preserve"> для дорослих</w:t>
      </w:r>
      <w:r w:rsidR="00DC0A28" w:rsidRPr="00246348">
        <w:rPr>
          <w:rFonts w:ascii="Times New Roman" w:eastAsia="Times New Roman" w:hAnsi="Times New Roman" w:cs="Times New Roman"/>
          <w:sz w:val="26"/>
          <w:szCs w:val="26"/>
          <w:lang w:val="uk-UA"/>
        </w:rPr>
        <w:t xml:space="preserve">; дидактичні ігри та іграшки. </w:t>
      </w:r>
      <w:r w:rsidRPr="00246348">
        <w:rPr>
          <w:rFonts w:ascii="Times New Roman" w:eastAsia="Times New Roman" w:hAnsi="Times New Roman" w:cs="Times New Roman"/>
          <w:sz w:val="26"/>
          <w:szCs w:val="26"/>
          <w:lang w:val="uk-UA"/>
        </w:rPr>
        <w:t xml:space="preserve"> Сучасні оригінальні ігри, дидактично-логічні посібники, виготовлені руками працівників  садочка та придбані за допомогою батьків, зміцнюють </w:t>
      </w:r>
      <w:proofErr w:type="spellStart"/>
      <w:r w:rsidRPr="00246348">
        <w:rPr>
          <w:rFonts w:ascii="Times New Roman" w:eastAsia="Times New Roman" w:hAnsi="Times New Roman" w:cs="Times New Roman"/>
          <w:sz w:val="26"/>
          <w:szCs w:val="26"/>
          <w:lang w:val="uk-UA"/>
        </w:rPr>
        <w:t>освітньо</w:t>
      </w:r>
      <w:proofErr w:type="spellEnd"/>
      <w:r w:rsidRPr="00246348">
        <w:rPr>
          <w:rFonts w:ascii="Times New Roman" w:eastAsia="Times New Roman" w:hAnsi="Times New Roman" w:cs="Times New Roman"/>
          <w:sz w:val="26"/>
          <w:szCs w:val="26"/>
          <w:lang w:val="uk-UA"/>
        </w:rPr>
        <w:t xml:space="preserve"> - розвивальну базу закладу.</w:t>
      </w:r>
    </w:p>
    <w:p w:rsidR="00A02383" w:rsidRPr="00246348" w:rsidRDefault="00A02383" w:rsidP="00A02383">
      <w:pPr>
        <w:shd w:val="clear" w:color="auto" w:fill="FFFFFF"/>
        <w:spacing w:after="0" w:line="327" w:lineRule="atLeast"/>
        <w:jc w:val="both"/>
        <w:rPr>
          <w:rFonts w:ascii="Times New Roman" w:eastAsia="Times New Roman" w:hAnsi="Times New Roman" w:cs="Times New Roman"/>
          <w:sz w:val="26"/>
          <w:szCs w:val="26"/>
        </w:rPr>
      </w:pPr>
      <w:r w:rsidRPr="00246348">
        <w:rPr>
          <w:rFonts w:ascii="Times New Roman" w:eastAsia="Times New Roman" w:hAnsi="Times New Roman" w:cs="Times New Roman"/>
          <w:sz w:val="26"/>
          <w:szCs w:val="26"/>
          <w:lang w:val="uk-UA"/>
        </w:rPr>
        <w:t>         </w:t>
      </w:r>
      <w:proofErr w:type="spellStart"/>
      <w:r w:rsidRPr="00246348">
        <w:rPr>
          <w:rFonts w:ascii="Times New Roman" w:eastAsia="Times New Roman" w:hAnsi="Times New Roman" w:cs="Times New Roman"/>
          <w:sz w:val="26"/>
          <w:szCs w:val="26"/>
        </w:rPr>
        <w:t>Нову</w:t>
      </w:r>
      <w:proofErr w:type="spellEnd"/>
      <w:r w:rsidRPr="00246348">
        <w:rPr>
          <w:rFonts w:ascii="Times New Roman" w:eastAsia="Times New Roman" w:hAnsi="Times New Roman" w:cs="Times New Roman"/>
          <w:sz w:val="26"/>
          <w:szCs w:val="26"/>
        </w:rPr>
        <w:t xml:space="preserve">  </w:t>
      </w:r>
      <w:proofErr w:type="spellStart"/>
      <w:r w:rsidRPr="00246348">
        <w:rPr>
          <w:rFonts w:ascii="Times New Roman" w:eastAsia="Times New Roman" w:hAnsi="Times New Roman" w:cs="Times New Roman"/>
          <w:sz w:val="26"/>
          <w:szCs w:val="26"/>
        </w:rPr>
        <w:t>методичну</w:t>
      </w:r>
      <w:proofErr w:type="spellEnd"/>
      <w:r w:rsidRPr="00246348">
        <w:rPr>
          <w:rFonts w:ascii="Times New Roman" w:eastAsia="Times New Roman" w:hAnsi="Times New Roman" w:cs="Times New Roman"/>
          <w:sz w:val="26"/>
          <w:szCs w:val="26"/>
        </w:rPr>
        <w:t xml:space="preserve"> та </w:t>
      </w:r>
      <w:proofErr w:type="spellStart"/>
      <w:r w:rsidRPr="00246348">
        <w:rPr>
          <w:rFonts w:ascii="Times New Roman" w:eastAsia="Times New Roman" w:hAnsi="Times New Roman" w:cs="Times New Roman"/>
          <w:sz w:val="26"/>
          <w:szCs w:val="26"/>
        </w:rPr>
        <w:t>дитячу</w:t>
      </w:r>
      <w:proofErr w:type="spellEnd"/>
      <w:r w:rsidRPr="00246348">
        <w:rPr>
          <w:rFonts w:ascii="Times New Roman" w:eastAsia="Times New Roman" w:hAnsi="Times New Roman" w:cs="Times New Roman"/>
          <w:sz w:val="26"/>
          <w:szCs w:val="26"/>
        </w:rPr>
        <w:t xml:space="preserve"> </w:t>
      </w:r>
      <w:proofErr w:type="spellStart"/>
      <w:r w:rsidRPr="00246348">
        <w:rPr>
          <w:rFonts w:ascii="Times New Roman" w:eastAsia="Times New Roman" w:hAnsi="Times New Roman" w:cs="Times New Roman"/>
          <w:sz w:val="26"/>
          <w:szCs w:val="26"/>
        </w:rPr>
        <w:t>художню</w:t>
      </w:r>
      <w:proofErr w:type="spellEnd"/>
      <w:r w:rsidRPr="00246348">
        <w:rPr>
          <w:rFonts w:ascii="Times New Roman" w:eastAsia="Times New Roman" w:hAnsi="Times New Roman" w:cs="Times New Roman"/>
          <w:sz w:val="26"/>
          <w:szCs w:val="26"/>
        </w:rPr>
        <w:t xml:space="preserve"> </w:t>
      </w:r>
      <w:proofErr w:type="spellStart"/>
      <w:r w:rsidRPr="00246348">
        <w:rPr>
          <w:rFonts w:ascii="Times New Roman" w:eastAsia="Times New Roman" w:hAnsi="Times New Roman" w:cs="Times New Roman"/>
          <w:sz w:val="26"/>
          <w:szCs w:val="26"/>
        </w:rPr>
        <w:t>літературу</w:t>
      </w:r>
      <w:proofErr w:type="spellEnd"/>
      <w:r w:rsidRPr="00246348">
        <w:rPr>
          <w:rFonts w:ascii="Times New Roman" w:eastAsia="Times New Roman" w:hAnsi="Times New Roman" w:cs="Times New Roman"/>
          <w:sz w:val="26"/>
          <w:szCs w:val="26"/>
        </w:rPr>
        <w:t xml:space="preserve"> </w:t>
      </w:r>
      <w:proofErr w:type="spellStart"/>
      <w:r w:rsidRPr="00246348">
        <w:rPr>
          <w:rFonts w:ascii="Times New Roman" w:eastAsia="Times New Roman" w:hAnsi="Times New Roman" w:cs="Times New Roman"/>
          <w:sz w:val="26"/>
          <w:szCs w:val="26"/>
        </w:rPr>
        <w:t>придбано</w:t>
      </w:r>
      <w:proofErr w:type="spellEnd"/>
      <w:r w:rsidRPr="00246348">
        <w:rPr>
          <w:rFonts w:ascii="Times New Roman" w:eastAsia="Times New Roman" w:hAnsi="Times New Roman" w:cs="Times New Roman"/>
          <w:sz w:val="26"/>
          <w:szCs w:val="26"/>
        </w:rPr>
        <w:t xml:space="preserve"> за </w:t>
      </w:r>
      <w:proofErr w:type="spellStart"/>
      <w:r w:rsidRPr="00246348">
        <w:rPr>
          <w:rFonts w:ascii="Times New Roman" w:eastAsia="Times New Roman" w:hAnsi="Times New Roman" w:cs="Times New Roman"/>
          <w:sz w:val="26"/>
          <w:szCs w:val="26"/>
        </w:rPr>
        <w:t>власні</w:t>
      </w:r>
      <w:proofErr w:type="spellEnd"/>
      <w:r w:rsidRPr="00246348">
        <w:rPr>
          <w:rFonts w:ascii="Times New Roman" w:eastAsia="Times New Roman" w:hAnsi="Times New Roman" w:cs="Times New Roman"/>
          <w:sz w:val="26"/>
          <w:szCs w:val="26"/>
        </w:rPr>
        <w:t xml:space="preserve"> </w:t>
      </w:r>
      <w:proofErr w:type="spellStart"/>
      <w:r w:rsidRPr="00246348">
        <w:rPr>
          <w:rFonts w:ascii="Times New Roman" w:eastAsia="Times New Roman" w:hAnsi="Times New Roman" w:cs="Times New Roman"/>
          <w:sz w:val="26"/>
          <w:szCs w:val="26"/>
        </w:rPr>
        <w:t>кошти</w:t>
      </w:r>
      <w:proofErr w:type="spellEnd"/>
      <w:r w:rsidRPr="00246348">
        <w:rPr>
          <w:rFonts w:ascii="Times New Roman" w:eastAsia="Times New Roman" w:hAnsi="Times New Roman" w:cs="Times New Roman"/>
          <w:sz w:val="26"/>
          <w:szCs w:val="26"/>
        </w:rPr>
        <w:t xml:space="preserve"> </w:t>
      </w:r>
      <w:proofErr w:type="spellStart"/>
      <w:r w:rsidRPr="00246348">
        <w:rPr>
          <w:rFonts w:ascii="Times New Roman" w:eastAsia="Times New Roman" w:hAnsi="Times New Roman" w:cs="Times New Roman"/>
          <w:sz w:val="26"/>
          <w:szCs w:val="26"/>
        </w:rPr>
        <w:t>працівників</w:t>
      </w:r>
      <w:proofErr w:type="spellEnd"/>
      <w:r w:rsidRPr="00246348">
        <w:rPr>
          <w:rFonts w:ascii="Times New Roman" w:eastAsia="Times New Roman" w:hAnsi="Times New Roman" w:cs="Times New Roman"/>
          <w:sz w:val="26"/>
          <w:szCs w:val="26"/>
        </w:rPr>
        <w:t xml:space="preserve"> </w:t>
      </w:r>
      <w:r w:rsidR="00246348">
        <w:rPr>
          <w:rFonts w:ascii="Times New Roman" w:eastAsia="Times New Roman" w:hAnsi="Times New Roman" w:cs="Times New Roman"/>
          <w:sz w:val="26"/>
          <w:szCs w:val="26"/>
          <w:lang w:val="uk-UA"/>
        </w:rPr>
        <w:t>ЗДО</w:t>
      </w:r>
      <w:r w:rsidRPr="00246348">
        <w:rPr>
          <w:rFonts w:ascii="Times New Roman" w:eastAsia="Times New Roman" w:hAnsi="Times New Roman" w:cs="Times New Roman"/>
          <w:sz w:val="26"/>
          <w:szCs w:val="26"/>
        </w:rPr>
        <w:t xml:space="preserve"> та за </w:t>
      </w:r>
      <w:proofErr w:type="spellStart"/>
      <w:r w:rsidRPr="00246348">
        <w:rPr>
          <w:rFonts w:ascii="Times New Roman" w:eastAsia="Times New Roman" w:hAnsi="Times New Roman" w:cs="Times New Roman"/>
          <w:sz w:val="26"/>
          <w:szCs w:val="26"/>
        </w:rPr>
        <w:t>допомогою</w:t>
      </w:r>
      <w:proofErr w:type="spellEnd"/>
      <w:r w:rsidRPr="00246348">
        <w:rPr>
          <w:rFonts w:ascii="Times New Roman" w:eastAsia="Times New Roman" w:hAnsi="Times New Roman" w:cs="Times New Roman"/>
          <w:sz w:val="26"/>
          <w:szCs w:val="26"/>
        </w:rPr>
        <w:t xml:space="preserve"> </w:t>
      </w:r>
      <w:proofErr w:type="spellStart"/>
      <w:r w:rsidRPr="00246348">
        <w:rPr>
          <w:rFonts w:ascii="Times New Roman" w:eastAsia="Times New Roman" w:hAnsi="Times New Roman" w:cs="Times New Roman"/>
          <w:sz w:val="26"/>
          <w:szCs w:val="26"/>
        </w:rPr>
        <w:t>батьків</w:t>
      </w:r>
      <w:proofErr w:type="spellEnd"/>
      <w:r w:rsidRPr="00246348">
        <w:rPr>
          <w:rFonts w:ascii="Times New Roman" w:eastAsia="Times New Roman" w:hAnsi="Times New Roman" w:cs="Times New Roman"/>
          <w:sz w:val="26"/>
          <w:szCs w:val="26"/>
        </w:rPr>
        <w:t xml:space="preserve">.  </w:t>
      </w:r>
    </w:p>
    <w:p w:rsidR="00A02383" w:rsidRPr="00246348" w:rsidRDefault="00A02383" w:rsidP="00A02383">
      <w:pPr>
        <w:shd w:val="clear" w:color="auto" w:fill="FFFFFF"/>
        <w:spacing w:after="0" w:line="240" w:lineRule="auto"/>
        <w:jc w:val="both"/>
        <w:rPr>
          <w:rFonts w:ascii="Times New Roman" w:eastAsia="Times New Roman" w:hAnsi="Times New Roman" w:cs="Times New Roman"/>
          <w:sz w:val="26"/>
          <w:szCs w:val="26"/>
        </w:rPr>
      </w:pPr>
      <w:r w:rsidRPr="00246348">
        <w:rPr>
          <w:rFonts w:ascii="Times New Roman" w:eastAsia="Times New Roman" w:hAnsi="Times New Roman" w:cs="Times New Roman"/>
          <w:sz w:val="26"/>
          <w:szCs w:val="26"/>
          <w:lang w:val="uk-UA"/>
        </w:rPr>
        <w:t> </w:t>
      </w:r>
    </w:p>
    <w:p w:rsidR="00A02383" w:rsidRPr="00246348" w:rsidRDefault="00A02383" w:rsidP="00A02383">
      <w:pPr>
        <w:shd w:val="clear" w:color="auto" w:fill="FFFFFF"/>
        <w:spacing w:after="0" w:line="240" w:lineRule="auto"/>
        <w:jc w:val="both"/>
        <w:rPr>
          <w:rFonts w:ascii="Times New Roman" w:eastAsia="Times New Roman" w:hAnsi="Times New Roman" w:cs="Times New Roman"/>
          <w:sz w:val="26"/>
          <w:szCs w:val="26"/>
        </w:rPr>
      </w:pPr>
      <w:r w:rsidRPr="00246348">
        <w:rPr>
          <w:rFonts w:ascii="Times New Roman" w:eastAsia="Times New Roman" w:hAnsi="Times New Roman" w:cs="Times New Roman"/>
          <w:sz w:val="26"/>
          <w:szCs w:val="26"/>
          <w:lang w:val="uk-UA"/>
        </w:rPr>
        <w:t xml:space="preserve">     Висловлюю щиру подяку батькам за розуміння, допомогу та підтримку, а працівникам за нелегку працю у вихованні майбутнього покоління нашої держави. </w:t>
      </w:r>
    </w:p>
    <w:p w:rsidR="00A02383" w:rsidRPr="00246348" w:rsidRDefault="00A02383" w:rsidP="00A02383">
      <w:pPr>
        <w:shd w:val="clear" w:color="auto" w:fill="FFFFFF"/>
        <w:spacing w:after="0" w:line="240" w:lineRule="auto"/>
        <w:jc w:val="both"/>
        <w:rPr>
          <w:rFonts w:ascii="Times New Roman" w:eastAsia="Times New Roman" w:hAnsi="Times New Roman" w:cs="Times New Roman"/>
          <w:sz w:val="26"/>
          <w:szCs w:val="26"/>
        </w:rPr>
      </w:pPr>
      <w:r w:rsidRPr="00246348">
        <w:rPr>
          <w:rFonts w:ascii="Times New Roman" w:eastAsia="Times New Roman" w:hAnsi="Times New Roman" w:cs="Times New Roman"/>
          <w:sz w:val="26"/>
          <w:szCs w:val="26"/>
        </w:rPr>
        <w:t> </w:t>
      </w:r>
    </w:p>
    <w:p w:rsidR="00A02383" w:rsidRPr="00246348" w:rsidRDefault="00A02383" w:rsidP="00A02383">
      <w:pPr>
        <w:rPr>
          <w:rFonts w:ascii="Times New Roman" w:hAnsi="Times New Roman" w:cs="Times New Roman"/>
          <w:sz w:val="26"/>
          <w:szCs w:val="26"/>
        </w:rPr>
      </w:pPr>
    </w:p>
    <w:p w:rsidR="003D3110" w:rsidRPr="00A02383" w:rsidRDefault="003D3110" w:rsidP="00FD15CA">
      <w:pPr>
        <w:rPr>
          <w:rFonts w:ascii="Times New Roman" w:hAnsi="Times New Roman" w:cs="Times New Roman"/>
          <w:sz w:val="26"/>
          <w:szCs w:val="26"/>
        </w:rPr>
      </w:pPr>
    </w:p>
    <w:sectPr w:rsidR="003D3110" w:rsidRPr="00A02383" w:rsidSect="006F327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ato-Regular">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423B09"/>
    <w:multiLevelType w:val="hybridMultilevel"/>
    <w:tmpl w:val="ABB2612A"/>
    <w:lvl w:ilvl="0" w:tplc="0A747F14">
      <w:numFmt w:val="bullet"/>
      <w:lvlText w:val=""/>
      <w:lvlJc w:val="left"/>
      <w:pPr>
        <w:ind w:left="720" w:hanging="360"/>
      </w:pPr>
      <w:rPr>
        <w:rFonts w:ascii="Symbol" w:eastAsiaTheme="minorHAnsi"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useFELayout/>
  </w:compat>
  <w:rsids>
    <w:rsidRoot w:val="0043137C"/>
    <w:rsid w:val="000006E3"/>
    <w:rsid w:val="000D4747"/>
    <w:rsid w:val="00114649"/>
    <w:rsid w:val="00131E8B"/>
    <w:rsid w:val="001363F9"/>
    <w:rsid w:val="00246348"/>
    <w:rsid w:val="00283FA9"/>
    <w:rsid w:val="0028718C"/>
    <w:rsid w:val="002958B4"/>
    <w:rsid w:val="002A488C"/>
    <w:rsid w:val="002C5CC5"/>
    <w:rsid w:val="002D2338"/>
    <w:rsid w:val="00342678"/>
    <w:rsid w:val="003B4031"/>
    <w:rsid w:val="003D3110"/>
    <w:rsid w:val="00404A1E"/>
    <w:rsid w:val="0043137C"/>
    <w:rsid w:val="004B4A27"/>
    <w:rsid w:val="004B58BA"/>
    <w:rsid w:val="004F4BE7"/>
    <w:rsid w:val="004F608C"/>
    <w:rsid w:val="005C047F"/>
    <w:rsid w:val="006251A6"/>
    <w:rsid w:val="006F3277"/>
    <w:rsid w:val="0074023E"/>
    <w:rsid w:val="007E515D"/>
    <w:rsid w:val="007E7705"/>
    <w:rsid w:val="008054F8"/>
    <w:rsid w:val="00867BDF"/>
    <w:rsid w:val="008853A3"/>
    <w:rsid w:val="008B15EB"/>
    <w:rsid w:val="008D3EAA"/>
    <w:rsid w:val="00936CEB"/>
    <w:rsid w:val="00A02383"/>
    <w:rsid w:val="00A3342D"/>
    <w:rsid w:val="00A82E4C"/>
    <w:rsid w:val="00AD300A"/>
    <w:rsid w:val="00AE2CDC"/>
    <w:rsid w:val="00B32F46"/>
    <w:rsid w:val="00B742E8"/>
    <w:rsid w:val="00BC4F49"/>
    <w:rsid w:val="00CD56F4"/>
    <w:rsid w:val="00D6266E"/>
    <w:rsid w:val="00DA4C5B"/>
    <w:rsid w:val="00DC0A28"/>
    <w:rsid w:val="00E250B1"/>
    <w:rsid w:val="00E375E2"/>
    <w:rsid w:val="00E43460"/>
    <w:rsid w:val="00E5763C"/>
    <w:rsid w:val="00E83063"/>
    <w:rsid w:val="00E87A27"/>
    <w:rsid w:val="00E93024"/>
    <w:rsid w:val="00EC3592"/>
    <w:rsid w:val="00F05654"/>
    <w:rsid w:val="00F271A4"/>
    <w:rsid w:val="00F37915"/>
    <w:rsid w:val="00F90775"/>
    <w:rsid w:val="00FB15E0"/>
    <w:rsid w:val="00FD15CA"/>
    <w:rsid w:val="00FF67BA"/>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3277"/>
  </w:style>
  <w:style w:type="paragraph" w:styleId="1">
    <w:name w:val="heading 1"/>
    <w:basedOn w:val="a"/>
    <w:next w:val="a"/>
    <w:link w:val="10"/>
    <w:uiPriority w:val="9"/>
    <w:qFormat/>
    <w:rsid w:val="0043137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3137C"/>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43137C"/>
    <w:rPr>
      <w:rFonts w:asciiTheme="majorHAnsi" w:eastAsiaTheme="majorEastAsia" w:hAnsiTheme="majorHAnsi" w:cstheme="majorBidi"/>
      <w:b/>
      <w:bCs/>
      <w:color w:val="365F91" w:themeColor="accent1" w:themeShade="BF"/>
      <w:sz w:val="28"/>
      <w:szCs w:val="28"/>
    </w:rPr>
  </w:style>
  <w:style w:type="paragraph" w:styleId="a4">
    <w:name w:val="Balloon Text"/>
    <w:basedOn w:val="a"/>
    <w:link w:val="a5"/>
    <w:uiPriority w:val="99"/>
    <w:semiHidden/>
    <w:unhideWhenUsed/>
    <w:rsid w:val="001363F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363F9"/>
    <w:rPr>
      <w:rFonts w:ascii="Tahoma" w:hAnsi="Tahoma" w:cs="Tahoma"/>
      <w:sz w:val="16"/>
      <w:szCs w:val="16"/>
    </w:rPr>
  </w:style>
  <w:style w:type="paragraph" w:styleId="a6">
    <w:name w:val="No Spacing"/>
    <w:uiPriority w:val="1"/>
    <w:qFormat/>
    <w:rsid w:val="00131E8B"/>
    <w:pPr>
      <w:spacing w:after="0" w:line="240" w:lineRule="auto"/>
    </w:pPr>
    <w:rPr>
      <w:rFonts w:eastAsiaTheme="minorHAnsi"/>
      <w:lang w:val="uk-UA" w:eastAsia="en-US"/>
    </w:rPr>
  </w:style>
  <w:style w:type="character" w:styleId="a7">
    <w:name w:val="Emphasis"/>
    <w:uiPriority w:val="20"/>
    <w:qFormat/>
    <w:rsid w:val="00131E8B"/>
    <w:rPr>
      <w:i/>
      <w:iCs/>
    </w:rPr>
  </w:style>
  <w:style w:type="paragraph" w:styleId="3">
    <w:name w:val="Body Text Indent 3"/>
    <w:basedOn w:val="a"/>
    <w:link w:val="30"/>
    <w:rsid w:val="0074023E"/>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rsid w:val="0074023E"/>
    <w:rPr>
      <w:rFonts w:ascii="Times New Roman" w:eastAsia="Times New Roman" w:hAnsi="Times New Roman" w:cs="Times New Roman"/>
      <w:sz w:val="16"/>
      <w:szCs w:val="16"/>
    </w:rPr>
  </w:style>
  <w:style w:type="paragraph" w:styleId="a8">
    <w:name w:val="Body Text Indent"/>
    <w:basedOn w:val="a"/>
    <w:link w:val="a9"/>
    <w:rsid w:val="0074023E"/>
    <w:pPr>
      <w:spacing w:after="120" w:line="240" w:lineRule="auto"/>
      <w:ind w:left="283"/>
    </w:pPr>
    <w:rPr>
      <w:rFonts w:ascii="Times New Roman" w:eastAsia="Times New Roman" w:hAnsi="Times New Roman" w:cs="Times New Roman"/>
      <w:sz w:val="24"/>
      <w:szCs w:val="24"/>
    </w:rPr>
  </w:style>
  <w:style w:type="character" w:customStyle="1" w:styleId="a9">
    <w:name w:val="Основной текст с отступом Знак"/>
    <w:basedOn w:val="a0"/>
    <w:link w:val="a8"/>
    <w:rsid w:val="0074023E"/>
    <w:rPr>
      <w:rFonts w:ascii="Times New Roman" w:eastAsia="Times New Roman" w:hAnsi="Times New Roman" w:cs="Times New Roman"/>
      <w:sz w:val="24"/>
      <w:szCs w:val="24"/>
    </w:rPr>
  </w:style>
  <w:style w:type="paragraph" w:styleId="aa">
    <w:name w:val="Normal (Web)"/>
    <w:basedOn w:val="a"/>
    <w:uiPriority w:val="99"/>
    <w:unhideWhenUsed/>
    <w:rsid w:val="00E87A27"/>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fs16">
    <w:name w:val="fs_16"/>
    <w:basedOn w:val="a0"/>
    <w:rsid w:val="00E87A27"/>
  </w:style>
  <w:style w:type="character" w:styleId="ab">
    <w:name w:val="Placeholder Text"/>
    <w:basedOn w:val="a0"/>
    <w:uiPriority w:val="99"/>
    <w:semiHidden/>
    <w:rsid w:val="00FF67BA"/>
    <w:rPr>
      <w:color w:val="808080"/>
    </w:rPr>
  </w:style>
  <w:style w:type="character" w:styleId="ac">
    <w:name w:val="Strong"/>
    <w:basedOn w:val="a0"/>
    <w:uiPriority w:val="22"/>
    <w:qFormat/>
    <w:rsid w:val="00DA4C5B"/>
    <w:rPr>
      <w:b/>
      <w:bCs/>
    </w:rPr>
  </w:style>
  <w:style w:type="character" w:customStyle="1" w:styleId="apple-converted-space">
    <w:name w:val="apple-converted-space"/>
    <w:basedOn w:val="a0"/>
    <w:rsid w:val="00DA4C5B"/>
  </w:style>
</w:styles>
</file>

<file path=word/webSettings.xml><?xml version="1.0" encoding="utf-8"?>
<w:webSettings xmlns:r="http://schemas.openxmlformats.org/officeDocument/2006/relationships" xmlns:w="http://schemas.openxmlformats.org/wordprocessingml/2006/main">
  <w:divs>
    <w:div w:id="127355928">
      <w:bodyDiv w:val="1"/>
      <w:marLeft w:val="0"/>
      <w:marRight w:val="0"/>
      <w:marTop w:val="0"/>
      <w:marBottom w:val="0"/>
      <w:divBdr>
        <w:top w:val="none" w:sz="0" w:space="0" w:color="auto"/>
        <w:left w:val="none" w:sz="0" w:space="0" w:color="auto"/>
        <w:bottom w:val="none" w:sz="0" w:space="0" w:color="auto"/>
        <w:right w:val="none" w:sz="0" w:space="0" w:color="auto"/>
      </w:divBdr>
    </w:div>
    <w:div w:id="518009673">
      <w:bodyDiv w:val="1"/>
      <w:marLeft w:val="0"/>
      <w:marRight w:val="0"/>
      <w:marTop w:val="0"/>
      <w:marBottom w:val="0"/>
      <w:divBdr>
        <w:top w:val="none" w:sz="0" w:space="0" w:color="auto"/>
        <w:left w:val="none" w:sz="0" w:space="0" w:color="auto"/>
        <w:bottom w:val="none" w:sz="0" w:space="0" w:color="auto"/>
        <w:right w:val="none" w:sz="0" w:space="0" w:color="auto"/>
      </w:divBdr>
    </w:div>
    <w:div w:id="1206988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3" Type="http://schemas.openxmlformats.org/officeDocument/2006/relationships/styles" Target="styles.xml"/><Relationship Id="rId7" Type="http://schemas.openxmlformats.org/officeDocument/2006/relationships/chart" Target="charts/chart2.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5.xml"/><Relationship Id="rId4" Type="http://schemas.openxmlformats.org/officeDocument/2006/relationships/settings" Target="settings.xml"/><Relationship Id="rId9" Type="http://schemas.openxmlformats.org/officeDocument/2006/relationships/chart" Target="charts/chart4.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uk-UA"/>
  <c:chart>
    <c:title>
      <c:tx>
        <c:rich>
          <a:bodyPr/>
          <a:lstStyle/>
          <a:p>
            <a:pPr>
              <a:defRPr/>
            </a:pPr>
            <a:r>
              <a:rPr lang="uk-UA"/>
              <a:t>Кваліфікаційні категорії</a:t>
            </a:r>
          </a:p>
        </c:rich>
      </c:tx>
    </c:title>
    <c:view3D>
      <c:rotX val="30"/>
      <c:perspective val="30"/>
    </c:view3D>
    <c:plotArea>
      <c:layout/>
      <c:pie3DChart>
        <c:varyColors val="1"/>
        <c:ser>
          <c:idx val="0"/>
          <c:order val="0"/>
          <c:tx>
            <c:strRef>
              <c:f>Лист1!$B$1</c:f>
              <c:strCache>
                <c:ptCount val="1"/>
                <c:pt idx="0">
                  <c:v>Продажи</c:v>
                </c:pt>
              </c:strCache>
            </c:strRef>
          </c:tx>
          <c:cat>
            <c:strRef>
              <c:f>Лист1!$A$2:$A$7</c:f>
              <c:strCache>
                <c:ptCount val="4"/>
                <c:pt idx="0">
                  <c:v>спеціалісти вищої категорії - 4</c:v>
                </c:pt>
                <c:pt idx="1">
                  <c:v>спеціалісти першої категорії - 5</c:v>
                </c:pt>
                <c:pt idx="2">
                  <c:v>спеціалісти другої категорії - 5</c:v>
                </c:pt>
                <c:pt idx="3">
                  <c:v>спеціалісти- 15</c:v>
                </c:pt>
              </c:strCache>
            </c:strRef>
          </c:cat>
          <c:val>
            <c:numRef>
              <c:f>Лист1!$B$2:$B$7</c:f>
              <c:numCache>
                <c:formatCode>0.00%</c:formatCode>
                <c:ptCount val="4"/>
                <c:pt idx="0">
                  <c:v>0.14000000000000001</c:v>
                </c:pt>
                <c:pt idx="1">
                  <c:v>0.17</c:v>
                </c:pt>
                <c:pt idx="2">
                  <c:v>0.14000000000000001</c:v>
                </c:pt>
                <c:pt idx="3" formatCode="0%">
                  <c:v>0.55000000000000004</c:v>
                </c:pt>
              </c:numCache>
            </c:numRef>
          </c:val>
        </c:ser>
        <c:dLbls>
          <c:showPercent val="1"/>
        </c:dLbls>
      </c:pie3DChart>
    </c:plotArea>
    <c:legend>
      <c:legendPos val="r"/>
      <c:layout>
        <c:manualLayout>
          <c:xMode val="edge"/>
          <c:yMode val="edge"/>
          <c:x val="0.59224646398366743"/>
          <c:y val="0.19495594300712521"/>
          <c:w val="0.39386464712744584"/>
          <c:h val="0.72617047869016649"/>
        </c:manualLayout>
      </c:layout>
    </c:legend>
    <c:plotVisOnly val="1"/>
    <c:dispBlanksAs val="zero"/>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uk-UA"/>
  <c:chart>
    <c:title>
      <c:tx>
        <c:rich>
          <a:bodyPr/>
          <a:lstStyle/>
          <a:p>
            <a:pPr>
              <a:defRPr/>
            </a:pPr>
            <a:r>
              <a:rPr lang="ru-RU"/>
              <a:t>Освітній рівень</a:t>
            </a:r>
          </a:p>
        </c:rich>
      </c:tx>
    </c:title>
    <c:view3D>
      <c:rotX val="30"/>
      <c:perspective val="30"/>
    </c:view3D>
    <c:plotArea>
      <c:layout/>
      <c:pie3DChart>
        <c:varyColors val="1"/>
        <c:ser>
          <c:idx val="0"/>
          <c:order val="0"/>
          <c:tx>
            <c:strRef>
              <c:f>Лист1!$B$1</c:f>
              <c:strCache>
                <c:ptCount val="1"/>
                <c:pt idx="0">
                  <c:v>Продажи</c:v>
                </c:pt>
              </c:strCache>
            </c:strRef>
          </c:tx>
          <c:dLbls>
            <c:txPr>
              <a:bodyPr/>
              <a:lstStyle/>
              <a:p>
                <a:pPr>
                  <a:defRPr sz="1800"/>
                </a:pPr>
                <a:endParaRPr lang="uk-UA"/>
              </a:p>
            </c:txPr>
            <c:showPercent val="1"/>
          </c:dLbls>
          <c:cat>
            <c:strRef>
              <c:f>Лист1!$A$2:$A$4</c:f>
              <c:strCache>
                <c:ptCount val="3"/>
                <c:pt idx="0">
                  <c:v>Вища освіта – 15</c:v>
                </c:pt>
                <c:pt idx="1">
                  <c:v>Базова вища - 3</c:v>
                </c:pt>
                <c:pt idx="2">
                  <c:v>Неповна вища - 11</c:v>
                </c:pt>
              </c:strCache>
            </c:strRef>
          </c:cat>
          <c:val>
            <c:numRef>
              <c:f>Лист1!$B$2:$B$4</c:f>
              <c:numCache>
                <c:formatCode>0%</c:formatCode>
                <c:ptCount val="3"/>
                <c:pt idx="0" formatCode="0.00%">
                  <c:v>0.56999999999999995</c:v>
                </c:pt>
                <c:pt idx="1">
                  <c:v>4.0000000000000022E-2</c:v>
                </c:pt>
                <c:pt idx="2" formatCode="0.00%">
                  <c:v>0.39000000000000035</c:v>
                </c:pt>
              </c:numCache>
            </c:numRef>
          </c:val>
        </c:ser>
        <c:dLbls>
          <c:showPercent val="1"/>
        </c:dLbls>
      </c:pie3DChart>
    </c:plotArea>
    <c:legend>
      <c:legendPos val="t"/>
    </c:legend>
    <c:plotVisOnly val="1"/>
    <c:dispBlanksAs val="zero"/>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uk-UA"/>
  <c:chart>
    <c:title>
      <c:tx>
        <c:rich>
          <a:bodyPr/>
          <a:lstStyle/>
          <a:p>
            <a:pPr>
              <a:defRPr/>
            </a:pPr>
            <a:r>
              <a:rPr lang="ru-RU"/>
              <a:t>Стаж педагогічної діяльності</a:t>
            </a:r>
          </a:p>
        </c:rich>
      </c:tx>
    </c:title>
    <c:view3D>
      <c:rotX val="30"/>
      <c:perspective val="30"/>
    </c:view3D>
    <c:plotArea>
      <c:layout/>
      <c:pie3DChart>
        <c:varyColors val="1"/>
        <c:ser>
          <c:idx val="0"/>
          <c:order val="0"/>
          <c:tx>
            <c:strRef>
              <c:f>Лист1!$B$1</c:f>
              <c:strCache>
                <c:ptCount val="1"/>
                <c:pt idx="0">
                  <c:v>Продажи</c:v>
                </c:pt>
              </c:strCache>
            </c:strRef>
          </c:tx>
          <c:cat>
            <c:strRef>
              <c:f>Лист1!$A$2:$A$6</c:f>
              <c:strCache>
                <c:ptCount val="4"/>
                <c:pt idx="0">
                  <c:v>До 3 – ох років  -  3</c:v>
                </c:pt>
                <c:pt idx="1">
                  <c:v>3 – 10 років – 9 </c:v>
                </c:pt>
                <c:pt idx="2">
                  <c:v>11 – 20 років – 7</c:v>
                </c:pt>
                <c:pt idx="3">
                  <c:v>21 - і більше  - 17</c:v>
                </c:pt>
              </c:strCache>
            </c:strRef>
          </c:cat>
          <c:val>
            <c:numRef>
              <c:f>Лист1!$B$2:$B$6</c:f>
              <c:numCache>
                <c:formatCode>0.0%</c:formatCode>
                <c:ptCount val="5"/>
                <c:pt idx="0">
                  <c:v>8.0000000000000043E-2</c:v>
                </c:pt>
                <c:pt idx="1">
                  <c:v>0.25</c:v>
                </c:pt>
                <c:pt idx="2" formatCode="0%">
                  <c:v>0.19</c:v>
                </c:pt>
                <c:pt idx="3" formatCode="0.00%">
                  <c:v>0.48000000000000026</c:v>
                </c:pt>
              </c:numCache>
            </c:numRef>
          </c:val>
        </c:ser>
        <c:dLbls>
          <c:showPercent val="1"/>
        </c:dLbls>
      </c:pie3DChart>
    </c:plotArea>
    <c:legend>
      <c:legendPos val="t"/>
      <c:layout>
        <c:manualLayout>
          <c:xMode val="edge"/>
          <c:yMode val="edge"/>
          <c:x val="0.19104510352523829"/>
          <c:y val="0.12938295102997627"/>
          <c:w val="0.57744188125310003"/>
          <c:h val="0.19128650323854623"/>
        </c:manualLayout>
      </c:layout>
    </c:legend>
    <c:plotVisOnly val="1"/>
    <c:dispBlanksAs val="zero"/>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uk-UA"/>
  <c:chart>
    <c:title>
      <c:tx>
        <c:rich>
          <a:bodyPr/>
          <a:lstStyle/>
          <a:p>
            <a:pPr>
              <a:defRPr/>
            </a:pPr>
            <a:r>
              <a:rPr lang="ru-RU"/>
              <a:t>Віковий склад</a:t>
            </a:r>
          </a:p>
        </c:rich>
      </c:tx>
    </c:title>
    <c:view3D>
      <c:rotX val="30"/>
      <c:perspective val="30"/>
    </c:view3D>
    <c:plotArea>
      <c:layout>
        <c:manualLayout>
          <c:layoutTarget val="inner"/>
          <c:xMode val="edge"/>
          <c:yMode val="edge"/>
          <c:x val="8.2493823830437352E-2"/>
          <c:y val="0.35320776492785"/>
          <c:w val="0.82612615496513653"/>
          <c:h val="0.6447885443756658"/>
        </c:manualLayout>
      </c:layout>
      <c:pie3DChart>
        <c:varyColors val="1"/>
        <c:ser>
          <c:idx val="0"/>
          <c:order val="0"/>
          <c:tx>
            <c:strRef>
              <c:f>Лист1!$B$1</c:f>
              <c:strCache>
                <c:ptCount val="1"/>
                <c:pt idx="0">
                  <c:v>Продажи</c:v>
                </c:pt>
              </c:strCache>
            </c:strRef>
          </c:tx>
          <c:cat>
            <c:strRef>
              <c:f>Лист1!$A$2:$A$6</c:f>
              <c:strCache>
                <c:ptCount val="5"/>
                <c:pt idx="0">
                  <c:v>до 25 років - 4</c:v>
                </c:pt>
                <c:pt idx="1">
                  <c:v>25-30 років -2</c:v>
                </c:pt>
                <c:pt idx="2">
                  <c:v>31-40 років - 11</c:v>
                </c:pt>
                <c:pt idx="3">
                  <c:v>41-50 років - 16</c:v>
                </c:pt>
                <c:pt idx="4">
                  <c:v>50 і більше років -21</c:v>
                </c:pt>
              </c:strCache>
            </c:strRef>
          </c:cat>
          <c:val>
            <c:numRef>
              <c:f>Лист1!$B$2:$B$6</c:f>
              <c:numCache>
                <c:formatCode>0.0%</c:formatCode>
                <c:ptCount val="5"/>
                <c:pt idx="0">
                  <c:v>7.0000000000000021E-2</c:v>
                </c:pt>
                <c:pt idx="1">
                  <c:v>7.0000000000000021E-2</c:v>
                </c:pt>
                <c:pt idx="2">
                  <c:v>0.21000000000000013</c:v>
                </c:pt>
                <c:pt idx="3">
                  <c:v>0.36000000000000026</c:v>
                </c:pt>
                <c:pt idx="4">
                  <c:v>0.29000000000000026</c:v>
                </c:pt>
              </c:numCache>
            </c:numRef>
          </c:val>
        </c:ser>
        <c:dLbls>
          <c:showPercent val="1"/>
        </c:dLbls>
      </c:pie3DChart>
    </c:plotArea>
    <c:legend>
      <c:legendPos val="t"/>
      <c:layout>
        <c:manualLayout>
          <c:xMode val="edge"/>
          <c:yMode val="edge"/>
          <c:x val="0.19771544261921864"/>
          <c:y val="0.1106408193924806"/>
          <c:w val="0.56048517937961351"/>
          <c:h val="0.16699568803899675"/>
        </c:manualLayout>
      </c:layout>
    </c:legend>
    <c:plotVisOnly val="1"/>
    <c:dispBlanksAs val="zero"/>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uk-UA"/>
  <c:chart>
    <c:title>
      <c:tx>
        <c:rich>
          <a:bodyPr/>
          <a:lstStyle/>
          <a:p>
            <a:pPr>
              <a:defRPr/>
            </a:pPr>
            <a:r>
              <a:rPr lang="uk-UA" sz="1600"/>
              <a:t>Рівень знань дітей старшого дошкільного віку</a:t>
            </a:r>
          </a:p>
        </c:rich>
      </c:tx>
    </c:title>
    <c:view3D>
      <c:rotX val="30"/>
      <c:perspective val="30"/>
    </c:view3D>
    <c:plotArea>
      <c:layout>
        <c:manualLayout>
          <c:layoutTarget val="inner"/>
          <c:xMode val="edge"/>
          <c:yMode val="edge"/>
          <c:x val="0"/>
          <c:y val="0.18748167254955198"/>
          <c:w val="1"/>
          <c:h val="0.8125183274504475"/>
        </c:manualLayout>
      </c:layout>
      <c:pie3DChart>
        <c:varyColors val="1"/>
        <c:ser>
          <c:idx val="0"/>
          <c:order val="0"/>
          <c:tx>
            <c:strRef>
              <c:f>Лист1!$B$1</c:f>
              <c:strCache>
                <c:ptCount val="1"/>
                <c:pt idx="0">
                  <c:v>Рівень знань дітей старшого дошкільного віку</c:v>
                </c:pt>
              </c:strCache>
            </c:strRef>
          </c:tx>
          <c:dLbls>
            <c:dLbl>
              <c:idx val="0"/>
              <c:showVal val="1"/>
            </c:dLbl>
            <c:dLbl>
              <c:idx val="1"/>
              <c:showVal val="1"/>
            </c:dLbl>
            <c:dLbl>
              <c:idx val="2"/>
              <c:showVal val="1"/>
            </c:dLbl>
            <c:dLbl>
              <c:idx val="3"/>
              <c:showVal val="1"/>
            </c:dLbl>
            <c:delete val="1"/>
          </c:dLbls>
          <c:cat>
            <c:strRef>
              <c:f>Лист1!$A$2:$A$5</c:f>
              <c:strCache>
                <c:ptCount val="4"/>
                <c:pt idx="0">
                  <c:v>Високий</c:v>
                </c:pt>
                <c:pt idx="1">
                  <c:v>Достатній</c:v>
                </c:pt>
                <c:pt idx="2">
                  <c:v>Середній</c:v>
                </c:pt>
                <c:pt idx="3">
                  <c:v>Низький</c:v>
                </c:pt>
              </c:strCache>
            </c:strRef>
          </c:cat>
          <c:val>
            <c:numRef>
              <c:f>Лист1!$B$2:$B$5</c:f>
              <c:numCache>
                <c:formatCode>0%</c:formatCode>
                <c:ptCount val="4"/>
                <c:pt idx="0">
                  <c:v>0.61000000000000065</c:v>
                </c:pt>
                <c:pt idx="1">
                  <c:v>0.22000000000000008</c:v>
                </c:pt>
                <c:pt idx="2">
                  <c:v>0.12000000000000002</c:v>
                </c:pt>
                <c:pt idx="3">
                  <c:v>5.0000000000000093E-2</c:v>
                </c:pt>
              </c:numCache>
            </c:numRef>
          </c:val>
        </c:ser>
      </c:pie3DChart>
    </c:plotArea>
    <c:legend>
      <c:legendPos val="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6DCFB3-8D1E-46B6-9EE0-9F19E2102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479</TotalTime>
  <Pages>14</Pages>
  <Words>17900</Words>
  <Characters>10203</Characters>
  <Application>Microsoft Office Word</Application>
  <DocSecurity>0</DocSecurity>
  <Lines>85</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днз</cp:lastModifiedBy>
  <cp:revision>19</cp:revision>
  <cp:lastPrinted>2019-06-13T10:08:00Z</cp:lastPrinted>
  <dcterms:created xsi:type="dcterms:W3CDTF">2018-06-05T17:27:00Z</dcterms:created>
  <dcterms:modified xsi:type="dcterms:W3CDTF">2019-06-13T10:10:00Z</dcterms:modified>
</cp:coreProperties>
</file>